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31DE2F" w14:textId="77777777" w:rsidR="00D529C9" w:rsidRPr="00A139AF" w:rsidRDefault="00D529C9" w:rsidP="00D529C9">
      <w:pPr>
        <w:pStyle w:val="7"/>
        <w:jc w:val="center"/>
        <w:rPr>
          <w:b/>
          <w:lang w:val="en-US"/>
        </w:rPr>
      </w:pPr>
      <w:r w:rsidRPr="00A139AF">
        <w:rPr>
          <w:b/>
          <w:lang w:val="en-US"/>
        </w:rPr>
        <w:t>AL-FARABI KAZAKH NATIONAL UNIVERSITY</w:t>
      </w:r>
    </w:p>
    <w:p w14:paraId="7A25672B" w14:textId="77777777" w:rsidR="00D529C9" w:rsidRPr="00A139AF" w:rsidRDefault="00D529C9" w:rsidP="00D529C9">
      <w:pPr>
        <w:pStyle w:val="7"/>
        <w:jc w:val="center"/>
        <w:rPr>
          <w:b/>
          <w:lang w:val="en-US"/>
        </w:rPr>
      </w:pPr>
      <w:r w:rsidRPr="00A139AF">
        <w:rPr>
          <w:b/>
          <w:lang w:val="en-US"/>
        </w:rPr>
        <w:t>Faculty of Medicine and Health Care</w:t>
      </w:r>
    </w:p>
    <w:p w14:paraId="07F3E25F" w14:textId="77777777" w:rsidR="00D529C9" w:rsidRPr="00A139AF" w:rsidRDefault="00D529C9" w:rsidP="00D529C9">
      <w:pPr>
        <w:jc w:val="center"/>
        <w:rPr>
          <w:b/>
          <w:lang w:val="en-US"/>
        </w:rPr>
      </w:pPr>
      <w:r w:rsidRPr="00A139AF">
        <w:rPr>
          <w:b/>
          <w:lang w:val="en-US"/>
        </w:rPr>
        <w:t xml:space="preserve">Higher School of Medicine </w:t>
      </w:r>
    </w:p>
    <w:p w14:paraId="324012D5" w14:textId="77777777" w:rsidR="00D529C9" w:rsidRPr="00A139AF" w:rsidRDefault="00D529C9" w:rsidP="00D529C9">
      <w:pPr>
        <w:jc w:val="center"/>
        <w:rPr>
          <w:b/>
          <w:lang w:val="en-US"/>
        </w:rPr>
      </w:pPr>
      <w:r w:rsidRPr="00A139AF">
        <w:rPr>
          <w:b/>
          <w:lang w:val="en-US"/>
        </w:rPr>
        <w:t xml:space="preserve">Department of Clinical </w:t>
      </w:r>
      <w:r w:rsidRPr="00A139AF">
        <w:rPr>
          <w:rFonts w:eastAsia="Calibri"/>
          <w:b/>
          <w:lang w:val="en-US"/>
        </w:rPr>
        <w:t>Disciplines</w:t>
      </w:r>
      <w:r w:rsidRPr="00A139AF">
        <w:rPr>
          <w:b/>
          <w:lang w:val="en-US"/>
        </w:rPr>
        <w:t xml:space="preserve"> </w:t>
      </w:r>
    </w:p>
    <w:p w14:paraId="5F1F3152" w14:textId="77777777" w:rsidR="00D529C9" w:rsidRPr="00A139AF" w:rsidRDefault="00D529C9" w:rsidP="00D529C9">
      <w:pPr>
        <w:jc w:val="center"/>
        <w:rPr>
          <w:b/>
          <w:lang w:val="en-US"/>
        </w:rPr>
      </w:pPr>
    </w:p>
    <w:p w14:paraId="2E7985C4" w14:textId="77777777" w:rsidR="00BD3DE5" w:rsidRPr="00A139AF" w:rsidRDefault="00BD3DE5" w:rsidP="00BD3DE5">
      <w:pPr>
        <w:jc w:val="center"/>
        <w:rPr>
          <w:b/>
          <w:lang w:val="en-US"/>
        </w:rPr>
      </w:pPr>
    </w:p>
    <w:p w14:paraId="070D7212" w14:textId="77777777" w:rsidR="00BD3DE5" w:rsidRPr="00A139AF" w:rsidRDefault="00BD3DE5" w:rsidP="00BD3DE5">
      <w:pPr>
        <w:jc w:val="center"/>
        <w:rPr>
          <w:b/>
          <w:lang w:val="en-US"/>
        </w:rPr>
      </w:pPr>
    </w:p>
    <w:tbl>
      <w:tblPr>
        <w:tblW w:w="9648" w:type="dxa"/>
        <w:tblLayout w:type="fixed"/>
        <w:tblLook w:val="00A0" w:firstRow="1" w:lastRow="0" w:firstColumn="1" w:lastColumn="0" w:noHBand="0" w:noVBand="0"/>
      </w:tblPr>
      <w:tblGrid>
        <w:gridCol w:w="4428"/>
        <w:gridCol w:w="5220"/>
      </w:tblGrid>
      <w:tr w:rsidR="00D529C9" w:rsidRPr="00A139AF" w14:paraId="28BE7DFC" w14:textId="77777777" w:rsidTr="00D529C9">
        <w:tc>
          <w:tcPr>
            <w:tcW w:w="4428" w:type="dxa"/>
          </w:tcPr>
          <w:p w14:paraId="29DDC30E" w14:textId="77777777" w:rsidR="00D529C9" w:rsidRPr="00A139AF" w:rsidRDefault="00D529C9" w:rsidP="00D529C9">
            <w:pPr>
              <w:jc w:val="both"/>
              <w:rPr>
                <w:b/>
                <w:lang w:val="en-US"/>
              </w:rPr>
            </w:pPr>
          </w:p>
        </w:tc>
        <w:tc>
          <w:tcPr>
            <w:tcW w:w="5220" w:type="dxa"/>
          </w:tcPr>
          <w:p w14:paraId="54404F02" w14:textId="77777777" w:rsidR="00D529C9" w:rsidRPr="00A139AF" w:rsidRDefault="00D529C9" w:rsidP="00D529C9">
            <w:pPr>
              <w:pStyle w:val="1"/>
              <w:spacing w:before="0" w:after="0"/>
              <w:jc w:val="right"/>
              <w:rPr>
                <w:rFonts w:ascii="Times New Roman" w:hAnsi="Times New Roman" w:cs="Times New Roman"/>
                <w:sz w:val="24"/>
                <w:szCs w:val="24"/>
                <w:lang w:val="kk-KZ"/>
              </w:rPr>
            </w:pPr>
            <w:r w:rsidRPr="00A139AF">
              <w:rPr>
                <w:rFonts w:ascii="Times New Roman" w:hAnsi="Times New Roman" w:cs="Times New Roman"/>
                <w:sz w:val="24"/>
                <w:szCs w:val="24"/>
                <w:lang w:val="en-US"/>
              </w:rPr>
              <w:t xml:space="preserve">Approved </w:t>
            </w:r>
          </w:p>
          <w:p w14:paraId="4223F584" w14:textId="77777777" w:rsidR="00D529C9" w:rsidRPr="00A139AF" w:rsidRDefault="00D529C9" w:rsidP="00D529C9">
            <w:pPr>
              <w:pStyle w:val="7"/>
              <w:spacing w:before="0" w:after="0"/>
              <w:jc w:val="right"/>
              <w:rPr>
                <w:b/>
                <w:lang w:val="en-US"/>
              </w:rPr>
            </w:pPr>
            <w:r w:rsidRPr="00A139AF">
              <w:rPr>
                <w:b/>
                <w:lang w:val="en-US"/>
              </w:rPr>
              <w:t>Head of department</w:t>
            </w:r>
          </w:p>
          <w:p w14:paraId="788E911B" w14:textId="77777777" w:rsidR="00D529C9" w:rsidRPr="00A139AF" w:rsidRDefault="00D529C9" w:rsidP="00D529C9">
            <w:pPr>
              <w:jc w:val="right"/>
              <w:rPr>
                <w:lang w:val="en-US"/>
              </w:rPr>
            </w:pPr>
            <w:r w:rsidRPr="00A139AF">
              <w:rPr>
                <w:lang w:val="en-US"/>
              </w:rPr>
              <w:t>____________________</w:t>
            </w:r>
          </w:p>
          <w:p w14:paraId="1061B5F1" w14:textId="77777777" w:rsidR="00D529C9" w:rsidRPr="00A139AF" w:rsidRDefault="00D529C9" w:rsidP="00D529C9">
            <w:pPr>
              <w:pStyle w:val="7"/>
              <w:spacing w:before="0" w:after="0"/>
              <w:jc w:val="right"/>
              <w:rPr>
                <w:b/>
                <w:lang w:val="en-US"/>
              </w:rPr>
            </w:pPr>
            <w:proofErr w:type="spellStart"/>
            <w:r w:rsidRPr="00A139AF">
              <w:rPr>
                <w:b/>
                <w:lang w:val="en-US"/>
              </w:rPr>
              <w:t>Kalmatayeva</w:t>
            </w:r>
            <w:proofErr w:type="spellEnd"/>
            <w:r w:rsidRPr="00A139AF">
              <w:rPr>
                <w:b/>
                <w:lang w:val="en-US"/>
              </w:rPr>
              <w:t xml:space="preserve"> </w:t>
            </w:r>
            <w:proofErr w:type="spellStart"/>
            <w:r w:rsidRPr="00A139AF">
              <w:rPr>
                <w:b/>
                <w:lang w:val="en-US"/>
              </w:rPr>
              <w:t>Zh</w:t>
            </w:r>
            <w:proofErr w:type="spellEnd"/>
            <w:r w:rsidRPr="00A139AF">
              <w:rPr>
                <w:b/>
                <w:lang w:val="en-US"/>
              </w:rPr>
              <w:t>.</w:t>
            </w:r>
            <w:r w:rsidRPr="00A139AF">
              <w:rPr>
                <w:b/>
              </w:rPr>
              <w:t>А</w:t>
            </w:r>
            <w:r w:rsidRPr="00A139AF">
              <w:rPr>
                <w:b/>
                <w:lang w:val="en-US"/>
              </w:rPr>
              <w:t>.</w:t>
            </w:r>
          </w:p>
          <w:p w14:paraId="0F8D9F38" w14:textId="4BE91E55" w:rsidR="00D529C9" w:rsidRPr="00A139AF" w:rsidRDefault="00D529C9" w:rsidP="00D529C9">
            <w:pPr>
              <w:pStyle w:val="7"/>
              <w:spacing w:before="0" w:after="0"/>
              <w:jc w:val="right"/>
              <w:rPr>
                <w:b/>
                <w:lang w:val="en-US"/>
              </w:rPr>
            </w:pPr>
            <w:r w:rsidRPr="00A139AF">
              <w:rPr>
                <w:b/>
                <w:lang w:val="en-US"/>
              </w:rPr>
              <w:t>"______"________ 20</w:t>
            </w:r>
            <w:r w:rsidRPr="00A139AF">
              <w:rPr>
                <w:b/>
              </w:rPr>
              <w:t>2</w:t>
            </w:r>
            <w:r w:rsidR="00D43ED5">
              <w:rPr>
                <w:b/>
                <w:lang w:val="kk-KZ"/>
              </w:rPr>
              <w:t>2</w:t>
            </w:r>
            <w:r w:rsidRPr="00A139AF">
              <w:rPr>
                <w:b/>
                <w:lang w:val="en-US"/>
              </w:rPr>
              <w:t xml:space="preserve"> </w:t>
            </w:r>
            <w:r w:rsidRPr="00A139AF">
              <w:rPr>
                <w:b/>
              </w:rPr>
              <w:t>г</w:t>
            </w:r>
            <w:r w:rsidRPr="00A139AF">
              <w:rPr>
                <w:b/>
                <w:lang w:val="en-US"/>
              </w:rPr>
              <w:t>.</w:t>
            </w:r>
          </w:p>
          <w:p w14:paraId="108DBDFE" w14:textId="77777777" w:rsidR="00D529C9" w:rsidRPr="00A139AF" w:rsidRDefault="00D529C9" w:rsidP="00D529C9"/>
        </w:tc>
      </w:tr>
    </w:tbl>
    <w:p w14:paraId="2EF3F5AE" w14:textId="77777777" w:rsidR="00BD3DE5" w:rsidRPr="00A139AF" w:rsidRDefault="00BD3DE5" w:rsidP="00BD3DE5">
      <w:pPr>
        <w:jc w:val="right"/>
      </w:pPr>
    </w:p>
    <w:p w14:paraId="6024D27A" w14:textId="77777777" w:rsidR="00BD3DE5" w:rsidRPr="00A139AF" w:rsidRDefault="00BD3DE5" w:rsidP="00BD3DE5">
      <w:pPr>
        <w:jc w:val="right"/>
      </w:pPr>
    </w:p>
    <w:p w14:paraId="7FAB69FC" w14:textId="77777777" w:rsidR="00BD3DE5" w:rsidRPr="00A139AF" w:rsidRDefault="00BD3DE5" w:rsidP="00BD3DE5">
      <w:pPr>
        <w:jc w:val="right"/>
      </w:pPr>
    </w:p>
    <w:p w14:paraId="6E0DD650" w14:textId="77777777" w:rsidR="00BD3DE5" w:rsidRPr="00A139AF" w:rsidRDefault="00BD3DE5" w:rsidP="00BD3DE5">
      <w:pPr>
        <w:jc w:val="right"/>
      </w:pPr>
    </w:p>
    <w:p w14:paraId="23E3BF50" w14:textId="77777777" w:rsidR="00BD3DE5" w:rsidRPr="00A139AF" w:rsidRDefault="00BD3DE5" w:rsidP="00BD3DE5">
      <w:pPr>
        <w:jc w:val="right"/>
      </w:pPr>
    </w:p>
    <w:p w14:paraId="732F2A77" w14:textId="77777777" w:rsidR="00BD3DE5" w:rsidRPr="00A139AF" w:rsidRDefault="00BD3DE5" w:rsidP="00BD3DE5">
      <w:pPr>
        <w:jc w:val="right"/>
      </w:pPr>
    </w:p>
    <w:p w14:paraId="776D2C20" w14:textId="77777777" w:rsidR="00D529C9" w:rsidRPr="00A139AF" w:rsidRDefault="00D529C9" w:rsidP="00D529C9">
      <w:pPr>
        <w:jc w:val="center"/>
        <w:rPr>
          <w:b/>
          <w:lang w:val="en-US"/>
        </w:rPr>
      </w:pPr>
      <w:r w:rsidRPr="00A139AF">
        <w:rPr>
          <w:b/>
          <w:bCs/>
          <w:kern w:val="32"/>
          <w:lang w:val="en-US"/>
        </w:rPr>
        <w:t>EDUCATIONAL AND METHODICAL COMPLEX OF DISCIPLINE</w:t>
      </w:r>
    </w:p>
    <w:p w14:paraId="1D5858C5" w14:textId="77777777" w:rsidR="00BD3DE5" w:rsidRPr="00A139AF" w:rsidRDefault="00BD3DE5" w:rsidP="00BD3DE5">
      <w:pPr>
        <w:jc w:val="center"/>
        <w:rPr>
          <w:b/>
          <w:lang w:val="en-US"/>
        </w:rPr>
      </w:pPr>
    </w:p>
    <w:p w14:paraId="61524B6A" w14:textId="77777777" w:rsidR="00BD3DE5" w:rsidRPr="00A139AF" w:rsidRDefault="00BD3DE5" w:rsidP="00BD3DE5">
      <w:pPr>
        <w:jc w:val="center"/>
        <w:rPr>
          <w:lang w:val="en-US"/>
        </w:rPr>
      </w:pPr>
      <w:r w:rsidRPr="00A139AF">
        <w:rPr>
          <w:b/>
          <w:bCs/>
          <w:color w:val="000000"/>
          <w:lang w:val="en-US"/>
        </w:rPr>
        <w:t>PMS3208</w:t>
      </w:r>
    </w:p>
    <w:p w14:paraId="2D241726" w14:textId="77777777" w:rsidR="00BD3DE5" w:rsidRPr="00A139AF" w:rsidRDefault="00BD3DE5" w:rsidP="00BD3DE5">
      <w:pPr>
        <w:jc w:val="center"/>
        <w:rPr>
          <w:b/>
          <w:lang w:val="kk-KZ"/>
        </w:rPr>
      </w:pPr>
    </w:p>
    <w:p w14:paraId="5C98C706" w14:textId="77777777" w:rsidR="00BD3DE5" w:rsidRPr="00A139AF" w:rsidRDefault="00BD3DE5" w:rsidP="00BD3DE5">
      <w:pPr>
        <w:jc w:val="center"/>
        <w:rPr>
          <w:b/>
          <w:bCs/>
          <w:caps/>
          <w:color w:val="000000"/>
          <w:lang w:val="kk-KZ"/>
        </w:rPr>
      </w:pPr>
      <w:r w:rsidRPr="00A139AF">
        <w:rPr>
          <w:b/>
          <w:bCs/>
          <w:caps/>
          <w:color w:val="000000"/>
          <w:lang w:val="kk-KZ"/>
        </w:rPr>
        <w:t>Зәр шығару жүйесінің патологиясы және гомеостаз/</w:t>
      </w:r>
    </w:p>
    <w:p w14:paraId="6C181030" w14:textId="77777777" w:rsidR="00BD3DE5" w:rsidRPr="00A139AF" w:rsidRDefault="00BD3DE5" w:rsidP="00BD3DE5">
      <w:pPr>
        <w:jc w:val="center"/>
        <w:rPr>
          <w:b/>
          <w:caps/>
          <w:lang w:val="kk-KZ"/>
        </w:rPr>
      </w:pPr>
      <w:r w:rsidRPr="00A139AF">
        <w:rPr>
          <w:b/>
          <w:bCs/>
          <w:caps/>
          <w:color w:val="000000"/>
          <w:lang w:val="kk-KZ"/>
        </w:rPr>
        <w:t>Патология мочевыделительной системы и гомеостаз</w:t>
      </w:r>
      <w:r w:rsidRPr="00A139AF">
        <w:rPr>
          <w:b/>
          <w:caps/>
          <w:lang w:val="kk-KZ"/>
        </w:rPr>
        <w:t>/</w:t>
      </w:r>
    </w:p>
    <w:p w14:paraId="7231E790" w14:textId="77777777" w:rsidR="00BD3DE5" w:rsidRPr="00A139AF" w:rsidRDefault="00BD3DE5" w:rsidP="00BD3DE5">
      <w:pPr>
        <w:jc w:val="center"/>
        <w:rPr>
          <w:caps/>
          <w:lang w:val="kk-KZ"/>
        </w:rPr>
      </w:pPr>
      <w:r w:rsidRPr="00A139AF">
        <w:rPr>
          <w:b/>
          <w:caps/>
          <w:lang w:val="kk-KZ"/>
        </w:rPr>
        <w:t>Pathology of the urinary system and homeostasis</w:t>
      </w:r>
    </w:p>
    <w:p w14:paraId="7F8D6F54" w14:textId="77777777" w:rsidR="00BD3DE5" w:rsidRPr="00A139AF" w:rsidRDefault="00BD3DE5" w:rsidP="00BD3DE5">
      <w:pPr>
        <w:rPr>
          <w:lang w:val="kk-KZ"/>
        </w:rPr>
      </w:pPr>
    </w:p>
    <w:p w14:paraId="06967F40" w14:textId="77777777" w:rsidR="00D529C9" w:rsidRPr="00A139AF" w:rsidRDefault="00D529C9" w:rsidP="00D529C9">
      <w:pPr>
        <w:jc w:val="center"/>
        <w:rPr>
          <w:b/>
          <w:lang w:val="en-US"/>
        </w:rPr>
      </w:pPr>
      <w:r w:rsidRPr="00A139AF">
        <w:rPr>
          <w:b/>
          <w:lang w:val="en-US"/>
        </w:rPr>
        <w:t>DIRECTION OF PREPARATION</w:t>
      </w:r>
    </w:p>
    <w:p w14:paraId="569C5DC4" w14:textId="77777777" w:rsidR="00D529C9" w:rsidRPr="00A139AF" w:rsidRDefault="00D529C9" w:rsidP="00D529C9">
      <w:pPr>
        <w:jc w:val="center"/>
        <w:rPr>
          <w:b/>
          <w:lang w:val="kk-KZ"/>
        </w:rPr>
      </w:pPr>
      <w:r w:rsidRPr="00A139AF">
        <w:rPr>
          <w:b/>
          <w:lang w:val="en-US"/>
        </w:rPr>
        <w:t xml:space="preserve">6B101 PUBLIC HEALTH </w:t>
      </w:r>
    </w:p>
    <w:p w14:paraId="47C605CA" w14:textId="77777777" w:rsidR="00D529C9" w:rsidRPr="00A139AF" w:rsidRDefault="00D529C9" w:rsidP="00D529C9">
      <w:pPr>
        <w:jc w:val="center"/>
        <w:rPr>
          <w:b/>
          <w:lang w:val="en-US"/>
        </w:rPr>
      </w:pPr>
    </w:p>
    <w:p w14:paraId="12D8EB34" w14:textId="77777777" w:rsidR="00D529C9" w:rsidRPr="00A139AF" w:rsidRDefault="00D529C9" w:rsidP="00D529C9">
      <w:pPr>
        <w:jc w:val="center"/>
        <w:rPr>
          <w:b/>
          <w:lang w:val="en-US"/>
        </w:rPr>
      </w:pPr>
      <w:r w:rsidRPr="00A139AF">
        <w:rPr>
          <w:b/>
          <w:lang w:val="en-US"/>
        </w:rPr>
        <w:t>EDUCATIONAL PROGRAM</w:t>
      </w:r>
    </w:p>
    <w:p w14:paraId="26C3F50C" w14:textId="3D699A58" w:rsidR="00D529C9" w:rsidRPr="00A139AF" w:rsidRDefault="00D529C9" w:rsidP="00D529C9">
      <w:pPr>
        <w:jc w:val="center"/>
        <w:rPr>
          <w:b/>
          <w:lang w:val="en-US"/>
        </w:rPr>
      </w:pPr>
      <w:r w:rsidRPr="00A139AF">
        <w:rPr>
          <w:b/>
          <w:lang w:val="en-US"/>
        </w:rPr>
        <w:t xml:space="preserve">  </w:t>
      </w:r>
      <w:bookmarkStart w:id="0" w:name="_Hlk80554439"/>
      <w:r w:rsidRPr="00A139AF">
        <w:rPr>
          <w:b/>
          <w:lang w:val="en-US"/>
        </w:rPr>
        <w:t xml:space="preserve">6В101103 GENERAL MEDICINE </w:t>
      </w:r>
      <w:bookmarkEnd w:id="0"/>
    </w:p>
    <w:p w14:paraId="00A50541" w14:textId="77777777" w:rsidR="00BD3DE5" w:rsidRPr="00A139AF" w:rsidRDefault="00BD3DE5" w:rsidP="00BD3DE5">
      <w:pPr>
        <w:jc w:val="center"/>
        <w:rPr>
          <w:lang w:val="en-US"/>
        </w:rPr>
      </w:pPr>
    </w:p>
    <w:p w14:paraId="55C75246" w14:textId="77777777" w:rsidR="00BD3DE5" w:rsidRPr="00A139AF" w:rsidRDefault="00BD3DE5" w:rsidP="00BD3DE5">
      <w:pPr>
        <w:jc w:val="center"/>
        <w:rPr>
          <w:lang w:val="en-US"/>
        </w:rPr>
      </w:pPr>
    </w:p>
    <w:p w14:paraId="5AAC2218" w14:textId="0B9EFE84" w:rsidR="00BD3DE5" w:rsidRPr="00A139AF" w:rsidRDefault="00D529C9" w:rsidP="00BD3DE5">
      <w:pPr>
        <w:jc w:val="center"/>
        <w:rPr>
          <w:lang w:val="kk-KZ"/>
        </w:rPr>
      </w:pPr>
      <w:r w:rsidRPr="00A139AF">
        <w:rPr>
          <w:lang w:val="en-US"/>
        </w:rPr>
        <w:t>Course</w:t>
      </w:r>
      <w:r w:rsidR="00BD3DE5" w:rsidRPr="00A139AF">
        <w:rPr>
          <w:lang w:val="en-US"/>
        </w:rPr>
        <w:t xml:space="preserve"> – </w:t>
      </w:r>
      <w:r w:rsidR="00BD3DE5" w:rsidRPr="00A139AF">
        <w:rPr>
          <w:lang w:val="kk-KZ"/>
        </w:rPr>
        <w:t>3</w:t>
      </w:r>
    </w:p>
    <w:p w14:paraId="18A4CFC8" w14:textId="5DB08B8F" w:rsidR="00BD3DE5" w:rsidRPr="00A139AF" w:rsidRDefault="00D529C9" w:rsidP="00BD3DE5">
      <w:pPr>
        <w:jc w:val="center"/>
        <w:rPr>
          <w:lang w:val="en-US"/>
        </w:rPr>
      </w:pPr>
      <w:r w:rsidRPr="00A139AF">
        <w:rPr>
          <w:lang w:val="en-US"/>
        </w:rPr>
        <w:t xml:space="preserve">Semester </w:t>
      </w:r>
      <w:r w:rsidR="00BD3DE5" w:rsidRPr="00A139AF">
        <w:rPr>
          <w:lang w:val="en-US"/>
        </w:rPr>
        <w:t>– 5</w:t>
      </w:r>
    </w:p>
    <w:p w14:paraId="05C3F610" w14:textId="7DA27269" w:rsidR="00BD3DE5" w:rsidRPr="00A139AF" w:rsidRDefault="00D529C9" w:rsidP="00BD3DE5">
      <w:pPr>
        <w:jc w:val="center"/>
        <w:rPr>
          <w:lang w:val="en-US"/>
        </w:rPr>
      </w:pPr>
      <w:r w:rsidRPr="00A139AF">
        <w:rPr>
          <w:lang w:val="en-US"/>
        </w:rPr>
        <w:t xml:space="preserve">Number of credits </w:t>
      </w:r>
      <w:r w:rsidR="00BD3DE5" w:rsidRPr="00A139AF">
        <w:rPr>
          <w:lang w:val="en-US"/>
        </w:rPr>
        <w:t>– 4</w:t>
      </w:r>
    </w:p>
    <w:p w14:paraId="49C38573" w14:textId="77777777" w:rsidR="00BD3DE5" w:rsidRPr="00A139AF" w:rsidRDefault="00BD3DE5" w:rsidP="00BD3DE5">
      <w:pPr>
        <w:jc w:val="center"/>
        <w:rPr>
          <w:b/>
          <w:lang w:val="en-US"/>
        </w:rPr>
      </w:pPr>
    </w:p>
    <w:p w14:paraId="6CE36B1C" w14:textId="77777777" w:rsidR="00BD3DE5" w:rsidRPr="00A139AF" w:rsidRDefault="00BD3DE5" w:rsidP="00BD3DE5">
      <w:pPr>
        <w:pStyle w:val="a3"/>
        <w:spacing w:after="0"/>
        <w:ind w:left="0"/>
        <w:jc w:val="center"/>
        <w:rPr>
          <w:b/>
          <w:lang w:val="en-US"/>
        </w:rPr>
      </w:pPr>
    </w:p>
    <w:p w14:paraId="6B91054F" w14:textId="77777777" w:rsidR="00BD3DE5" w:rsidRPr="00A139AF" w:rsidRDefault="00BD3DE5" w:rsidP="00BD3DE5">
      <w:pPr>
        <w:pStyle w:val="a3"/>
        <w:spacing w:after="0"/>
        <w:ind w:left="0"/>
        <w:jc w:val="center"/>
        <w:rPr>
          <w:b/>
          <w:lang w:val="en-US"/>
        </w:rPr>
      </w:pPr>
    </w:p>
    <w:p w14:paraId="35859685" w14:textId="77777777" w:rsidR="00BD3DE5" w:rsidRPr="00A139AF" w:rsidRDefault="00BD3DE5" w:rsidP="00BD3DE5">
      <w:pPr>
        <w:pStyle w:val="a3"/>
        <w:spacing w:after="0"/>
        <w:ind w:left="0"/>
        <w:jc w:val="center"/>
        <w:rPr>
          <w:b/>
          <w:lang w:val="en-US"/>
        </w:rPr>
      </w:pPr>
    </w:p>
    <w:p w14:paraId="60EC38AB" w14:textId="77777777" w:rsidR="00BD3DE5" w:rsidRPr="00A139AF" w:rsidRDefault="00BD3DE5" w:rsidP="00BD3DE5">
      <w:pPr>
        <w:pStyle w:val="a3"/>
        <w:spacing w:after="0"/>
        <w:ind w:left="0"/>
        <w:jc w:val="center"/>
        <w:rPr>
          <w:b/>
          <w:lang w:val="en-US"/>
        </w:rPr>
      </w:pPr>
    </w:p>
    <w:p w14:paraId="6146D57B" w14:textId="77777777" w:rsidR="00BD3DE5" w:rsidRPr="00A139AF" w:rsidRDefault="00BD3DE5" w:rsidP="00BD3DE5">
      <w:pPr>
        <w:pStyle w:val="a3"/>
        <w:spacing w:after="0"/>
        <w:ind w:left="0"/>
        <w:jc w:val="center"/>
        <w:rPr>
          <w:b/>
          <w:lang w:val="en-US"/>
        </w:rPr>
      </w:pPr>
    </w:p>
    <w:p w14:paraId="7578B5F5" w14:textId="77777777" w:rsidR="007C64A1" w:rsidRPr="00A139AF" w:rsidRDefault="007C64A1" w:rsidP="00BD3DE5">
      <w:pPr>
        <w:pStyle w:val="a3"/>
        <w:spacing w:after="0"/>
        <w:ind w:left="0"/>
        <w:jc w:val="center"/>
        <w:rPr>
          <w:b/>
          <w:lang w:val="en-US"/>
        </w:rPr>
      </w:pPr>
    </w:p>
    <w:p w14:paraId="64174659" w14:textId="77777777" w:rsidR="007C64A1" w:rsidRPr="00A139AF" w:rsidRDefault="007C64A1" w:rsidP="00D529C9">
      <w:pPr>
        <w:pStyle w:val="a3"/>
        <w:spacing w:after="0"/>
        <w:ind w:left="0"/>
        <w:rPr>
          <w:b/>
          <w:lang w:val="en-US"/>
        </w:rPr>
      </w:pPr>
    </w:p>
    <w:p w14:paraId="6BF2B087" w14:textId="77777777" w:rsidR="007C64A1" w:rsidRPr="00A139AF" w:rsidRDefault="007C64A1" w:rsidP="00BD3DE5">
      <w:pPr>
        <w:pStyle w:val="a3"/>
        <w:spacing w:after="0"/>
        <w:ind w:left="0"/>
        <w:jc w:val="center"/>
        <w:rPr>
          <w:b/>
          <w:lang w:val="en-US"/>
        </w:rPr>
      </w:pPr>
    </w:p>
    <w:p w14:paraId="586B0FF8" w14:textId="77777777" w:rsidR="00BD3DE5" w:rsidRPr="00A139AF" w:rsidRDefault="00BD3DE5" w:rsidP="00BD3DE5">
      <w:pPr>
        <w:pStyle w:val="a3"/>
        <w:spacing w:after="0"/>
        <w:ind w:left="0"/>
        <w:jc w:val="center"/>
        <w:rPr>
          <w:b/>
          <w:lang w:val="en-US"/>
        </w:rPr>
      </w:pPr>
    </w:p>
    <w:p w14:paraId="6D2414D0" w14:textId="592276C7" w:rsidR="00D529C9" w:rsidRPr="00A139AF" w:rsidRDefault="00D43ED5" w:rsidP="00D529C9">
      <w:pPr>
        <w:pStyle w:val="a3"/>
        <w:ind w:left="0"/>
        <w:jc w:val="center"/>
        <w:rPr>
          <w:b/>
          <w:lang w:val="en-US"/>
        </w:rPr>
      </w:pPr>
      <w:r>
        <w:rPr>
          <w:b/>
          <w:lang w:val="en-US"/>
        </w:rPr>
        <w:t>Almaty 2022</w:t>
      </w:r>
    </w:p>
    <w:p w14:paraId="5C0C1077" w14:textId="77777777" w:rsidR="00D529C9" w:rsidRPr="00A139AF" w:rsidRDefault="00D529C9" w:rsidP="00BD3DE5">
      <w:pPr>
        <w:pStyle w:val="a3"/>
        <w:spacing w:after="0"/>
        <w:ind w:left="0"/>
        <w:jc w:val="center"/>
        <w:rPr>
          <w:b/>
          <w:lang w:val="en-US"/>
        </w:rPr>
      </w:pPr>
    </w:p>
    <w:p w14:paraId="55E09BD7" w14:textId="77777777" w:rsidR="00D529C9" w:rsidRPr="00A139AF" w:rsidRDefault="00D529C9" w:rsidP="00BD3DE5">
      <w:pPr>
        <w:pStyle w:val="a3"/>
        <w:spacing w:after="0"/>
        <w:ind w:left="0"/>
        <w:jc w:val="center"/>
        <w:rPr>
          <w:b/>
          <w:lang w:val="en-US"/>
        </w:rPr>
      </w:pPr>
    </w:p>
    <w:p w14:paraId="1D5AF43F" w14:textId="77777777" w:rsidR="00D529C9" w:rsidRPr="00A139AF" w:rsidRDefault="00D529C9" w:rsidP="00D529C9">
      <w:pPr>
        <w:pStyle w:val="a3"/>
        <w:ind w:left="0"/>
        <w:jc w:val="both"/>
        <w:rPr>
          <w:lang w:val="en-US"/>
        </w:rPr>
      </w:pPr>
    </w:p>
    <w:p w14:paraId="20BFABEB" w14:textId="3712C03B" w:rsidR="00BD3DE5" w:rsidRPr="00A139AF" w:rsidRDefault="00D529C9" w:rsidP="00D529C9">
      <w:pPr>
        <w:pStyle w:val="a3"/>
        <w:spacing w:after="0"/>
        <w:ind w:left="0"/>
        <w:jc w:val="both"/>
        <w:rPr>
          <w:lang w:val="en-US"/>
        </w:rPr>
      </w:pPr>
      <w:proofErr w:type="gramStart"/>
      <w:r w:rsidRPr="00A139AF">
        <w:rPr>
          <w:lang w:val="en-US"/>
        </w:rPr>
        <w:t xml:space="preserve">Educational-methodical complex of discipline is made by Doctor of Medical Sciences, Professor </w:t>
      </w:r>
      <w:proofErr w:type="spellStart"/>
      <w:r w:rsidRPr="00A139AF">
        <w:rPr>
          <w:lang w:val="en-US"/>
        </w:rPr>
        <w:t>Chingaeva</w:t>
      </w:r>
      <w:proofErr w:type="spellEnd"/>
      <w:r w:rsidRPr="00A139AF">
        <w:rPr>
          <w:lang w:val="en-US"/>
        </w:rPr>
        <w:t xml:space="preserve"> G.N</w:t>
      </w:r>
      <w:proofErr w:type="gramEnd"/>
      <w:r w:rsidRPr="00A139AF">
        <w:rPr>
          <w:lang w:val="en-US"/>
        </w:rPr>
        <w:t>.</w:t>
      </w:r>
      <w:r w:rsidR="00BD3DE5" w:rsidRPr="00A139AF">
        <w:rPr>
          <w:lang w:val="en-US"/>
        </w:rPr>
        <w:t xml:space="preserve"> </w:t>
      </w:r>
    </w:p>
    <w:p w14:paraId="5D286CDC" w14:textId="77777777" w:rsidR="00647D2F" w:rsidRPr="00A139AF" w:rsidRDefault="00647D2F" w:rsidP="00647D2F">
      <w:pPr>
        <w:jc w:val="both"/>
        <w:rPr>
          <w:rFonts w:eastAsia="Calibri"/>
          <w:lang w:val="en-US"/>
        </w:rPr>
      </w:pPr>
      <w:r w:rsidRPr="00A139AF">
        <w:rPr>
          <w:rFonts w:eastAsia="Calibri"/>
          <w:lang w:val="en-US"/>
        </w:rPr>
        <w:t>Based on the working curriculum of the educational program</w:t>
      </w:r>
    </w:p>
    <w:p w14:paraId="72E51553" w14:textId="77777777" w:rsidR="00647D2F" w:rsidRPr="00A139AF" w:rsidRDefault="00647D2F" w:rsidP="00647D2F">
      <w:pPr>
        <w:jc w:val="both"/>
        <w:rPr>
          <w:lang w:val="en-US"/>
        </w:rPr>
      </w:pPr>
      <w:r w:rsidRPr="00A139AF">
        <w:rPr>
          <w:rFonts w:eastAsia="Calibri"/>
          <w:lang w:val="en-US"/>
        </w:rPr>
        <w:t>6В101103 General Medicine</w:t>
      </w:r>
    </w:p>
    <w:p w14:paraId="540D7C28" w14:textId="77777777" w:rsidR="00BD3DE5" w:rsidRPr="00A139AF" w:rsidRDefault="00BD3DE5" w:rsidP="00BD3DE5">
      <w:pPr>
        <w:jc w:val="both"/>
        <w:rPr>
          <w:rFonts w:eastAsia="Batang"/>
          <w:lang w:val="en-US"/>
        </w:rPr>
      </w:pPr>
    </w:p>
    <w:p w14:paraId="2460EA97" w14:textId="77777777" w:rsidR="00BD3DE5" w:rsidRPr="00A139AF" w:rsidRDefault="00BD3DE5" w:rsidP="00BD3DE5">
      <w:pPr>
        <w:jc w:val="both"/>
        <w:rPr>
          <w:rFonts w:eastAsia="Batang"/>
          <w:lang w:val="en-US"/>
        </w:rPr>
      </w:pPr>
    </w:p>
    <w:p w14:paraId="35147773" w14:textId="77777777" w:rsidR="00BD3DE5" w:rsidRPr="00A139AF" w:rsidRDefault="00BD3DE5" w:rsidP="00BD3DE5">
      <w:pPr>
        <w:jc w:val="both"/>
        <w:rPr>
          <w:lang w:val="en-US"/>
        </w:rPr>
      </w:pPr>
    </w:p>
    <w:p w14:paraId="62B39C49" w14:textId="77777777" w:rsidR="00647D2F" w:rsidRPr="00A139AF" w:rsidRDefault="00647D2F" w:rsidP="00647D2F">
      <w:pPr>
        <w:rPr>
          <w:rFonts w:eastAsia="Calibri"/>
          <w:lang w:val="en-US"/>
        </w:rPr>
      </w:pPr>
      <w:r w:rsidRPr="00A139AF">
        <w:rPr>
          <w:rFonts w:eastAsia="Calibri"/>
          <w:lang w:val="en-US"/>
        </w:rPr>
        <w:t>Considered and recommended at the meeting of the Department of clinical disciplines</w:t>
      </w:r>
    </w:p>
    <w:p w14:paraId="1F7F7743" w14:textId="77777777" w:rsidR="00647D2F" w:rsidRPr="00A139AF" w:rsidRDefault="00647D2F" w:rsidP="00647D2F">
      <w:pPr>
        <w:rPr>
          <w:rFonts w:eastAsia="Calibri"/>
          <w:lang w:val="en-US"/>
        </w:rPr>
      </w:pPr>
      <w:proofErr w:type="gramStart"/>
      <w:r w:rsidRPr="00A139AF">
        <w:rPr>
          <w:rFonts w:eastAsia="Calibri"/>
          <w:lang w:val="en-US"/>
        </w:rPr>
        <w:t>from</w:t>
      </w:r>
      <w:proofErr w:type="gramEnd"/>
      <w:r w:rsidRPr="00A139AF">
        <w:rPr>
          <w:rFonts w:eastAsia="Calibri"/>
          <w:lang w:val="en-US"/>
        </w:rPr>
        <w:t xml:space="preserve"> "___ " ______________ 2021 G., Protocol № </w:t>
      </w:r>
    </w:p>
    <w:p w14:paraId="780EF78A" w14:textId="77777777" w:rsidR="00647D2F" w:rsidRPr="00A139AF" w:rsidRDefault="00647D2F" w:rsidP="00647D2F">
      <w:pPr>
        <w:rPr>
          <w:rFonts w:eastAsia="Calibri"/>
          <w:lang w:val="en-US"/>
        </w:rPr>
      </w:pPr>
      <w:r w:rsidRPr="00A139AF">
        <w:rPr>
          <w:rFonts w:eastAsia="Calibri"/>
          <w:lang w:val="en-US"/>
        </w:rPr>
        <w:t xml:space="preserve">Head. </w:t>
      </w:r>
      <w:proofErr w:type="gramStart"/>
      <w:r w:rsidRPr="00A139AF">
        <w:rPr>
          <w:rFonts w:eastAsia="Calibri"/>
          <w:lang w:val="en-US"/>
        </w:rPr>
        <w:t>the</w:t>
      </w:r>
      <w:proofErr w:type="gramEnd"/>
      <w:r w:rsidRPr="00A139AF">
        <w:rPr>
          <w:rFonts w:eastAsia="Calibri"/>
          <w:lang w:val="en-US"/>
        </w:rPr>
        <w:t xml:space="preserve"> Department _________________ Professor </w:t>
      </w:r>
      <w:proofErr w:type="spellStart"/>
      <w:r w:rsidRPr="00A139AF">
        <w:rPr>
          <w:rFonts w:eastAsia="Calibri"/>
          <w:lang w:val="en-US"/>
        </w:rPr>
        <w:t>Kurmanova</w:t>
      </w:r>
      <w:proofErr w:type="spellEnd"/>
      <w:r w:rsidRPr="00A139AF">
        <w:rPr>
          <w:rFonts w:eastAsia="Calibri"/>
          <w:lang w:val="en-US"/>
        </w:rPr>
        <w:t xml:space="preserve"> G. M.</w:t>
      </w:r>
    </w:p>
    <w:p w14:paraId="713B5DCB" w14:textId="0DAC9EA9" w:rsidR="00647D2F" w:rsidRPr="00A139AF" w:rsidRDefault="00647D2F" w:rsidP="00647D2F">
      <w:pPr>
        <w:rPr>
          <w:rFonts w:eastAsia="Calibri"/>
          <w:lang w:val="en-US"/>
        </w:rPr>
      </w:pPr>
      <w:r w:rsidRPr="00A139AF">
        <w:rPr>
          <w:rFonts w:eastAsia="Calibri"/>
          <w:lang w:val="en-US"/>
        </w:rPr>
        <w:t xml:space="preserve">                               </w:t>
      </w:r>
      <w:r w:rsidR="00503548">
        <w:rPr>
          <w:rFonts w:eastAsia="Calibri"/>
          <w:lang w:val="en-US"/>
        </w:rPr>
        <w:t xml:space="preserve">        </w:t>
      </w:r>
      <w:r w:rsidRPr="00A139AF">
        <w:rPr>
          <w:rFonts w:eastAsia="Calibri"/>
          <w:lang w:val="en-US"/>
        </w:rPr>
        <w:t xml:space="preserve">    (</w:t>
      </w:r>
      <w:proofErr w:type="gramStart"/>
      <w:r w:rsidRPr="00A139AF">
        <w:rPr>
          <w:rFonts w:eastAsia="Calibri"/>
          <w:lang w:val="en-US"/>
        </w:rPr>
        <w:t>signature</w:t>
      </w:r>
      <w:proofErr w:type="gramEnd"/>
      <w:r w:rsidRPr="00A139AF">
        <w:rPr>
          <w:rFonts w:eastAsia="Calibri"/>
          <w:lang w:val="en-US"/>
        </w:rPr>
        <w:t>)</w:t>
      </w:r>
    </w:p>
    <w:p w14:paraId="65BD34F6" w14:textId="77777777" w:rsidR="00BD3DE5" w:rsidRPr="00A139AF" w:rsidRDefault="00BD3DE5" w:rsidP="00BD3DE5">
      <w:pPr>
        <w:ind w:firstLine="720"/>
        <w:jc w:val="center"/>
        <w:rPr>
          <w:lang w:val="en-US"/>
        </w:rPr>
      </w:pPr>
    </w:p>
    <w:p w14:paraId="26A5A4CD" w14:textId="77777777" w:rsidR="00BD3DE5" w:rsidRPr="00A139AF" w:rsidRDefault="00BD3DE5" w:rsidP="00BD3DE5">
      <w:pPr>
        <w:rPr>
          <w:lang w:val="en-US"/>
        </w:rPr>
      </w:pPr>
    </w:p>
    <w:p w14:paraId="3BB0015F" w14:textId="77777777" w:rsidR="00BD3DE5" w:rsidRPr="00A139AF" w:rsidRDefault="00BD3DE5" w:rsidP="00BD3DE5">
      <w:pPr>
        <w:rPr>
          <w:lang w:val="en-US"/>
        </w:rPr>
      </w:pPr>
    </w:p>
    <w:p w14:paraId="6A317C7D" w14:textId="77777777" w:rsidR="00BD3DE5" w:rsidRPr="00A139AF" w:rsidRDefault="00BD3DE5" w:rsidP="00BD3DE5">
      <w:pPr>
        <w:rPr>
          <w:lang w:val="en-US"/>
        </w:rPr>
      </w:pPr>
    </w:p>
    <w:p w14:paraId="0781C598" w14:textId="77777777" w:rsidR="00BD3DE5" w:rsidRPr="00A139AF" w:rsidRDefault="00BD3DE5" w:rsidP="00BD3DE5">
      <w:pPr>
        <w:rPr>
          <w:lang w:val="en-US"/>
        </w:rPr>
      </w:pPr>
    </w:p>
    <w:p w14:paraId="18860734" w14:textId="77777777" w:rsidR="00BD3DE5" w:rsidRPr="00A139AF" w:rsidRDefault="00BD3DE5" w:rsidP="00BD3DE5">
      <w:pPr>
        <w:pStyle w:val="3"/>
        <w:spacing w:before="0" w:after="0"/>
        <w:ind w:firstLine="402"/>
        <w:rPr>
          <w:rFonts w:ascii="Times New Roman" w:hAnsi="Times New Roman" w:cs="Times New Roman"/>
          <w:sz w:val="24"/>
          <w:szCs w:val="24"/>
          <w:lang w:val="en-US"/>
        </w:rPr>
      </w:pPr>
    </w:p>
    <w:p w14:paraId="066FB423" w14:textId="77777777" w:rsidR="00647D2F" w:rsidRPr="00A139AF" w:rsidRDefault="00647D2F" w:rsidP="00647D2F">
      <w:pPr>
        <w:rPr>
          <w:rFonts w:eastAsia="Calibri"/>
          <w:lang w:val="en-US"/>
        </w:rPr>
      </w:pPr>
      <w:r w:rsidRPr="00A139AF">
        <w:rPr>
          <w:rFonts w:eastAsia="Calibri"/>
          <w:lang w:val="en-US"/>
        </w:rPr>
        <w:t xml:space="preserve">It </w:t>
      </w:r>
      <w:proofErr w:type="gramStart"/>
      <w:r w:rsidRPr="00A139AF">
        <w:rPr>
          <w:rFonts w:eastAsia="Calibri"/>
          <w:lang w:val="en-US"/>
        </w:rPr>
        <w:t>is recommended</w:t>
      </w:r>
      <w:proofErr w:type="gramEnd"/>
      <w:r w:rsidRPr="00A139AF">
        <w:rPr>
          <w:rFonts w:eastAsia="Calibri"/>
          <w:lang w:val="en-US"/>
        </w:rPr>
        <w:t xml:space="preserve"> by methodical Bureau of faculty </w:t>
      </w:r>
    </w:p>
    <w:p w14:paraId="065E585E" w14:textId="77777777" w:rsidR="00647D2F" w:rsidRPr="00A139AF" w:rsidRDefault="00647D2F" w:rsidP="00647D2F">
      <w:pPr>
        <w:rPr>
          <w:rFonts w:eastAsia="Calibri"/>
          <w:lang w:val="en-US"/>
        </w:rPr>
      </w:pPr>
      <w:r w:rsidRPr="00A139AF">
        <w:rPr>
          <w:rFonts w:eastAsia="Calibri"/>
          <w:lang w:val="en-US"/>
        </w:rPr>
        <w:t>"____" ___________ 2021 G., Protocol</w:t>
      </w:r>
      <w:r w:rsidRPr="00A139AF">
        <w:rPr>
          <w:rFonts w:eastAsia="Calibri"/>
          <w:lang w:val="kk-KZ"/>
        </w:rPr>
        <w:t xml:space="preserve"> </w:t>
      </w:r>
      <w:r w:rsidRPr="00A139AF">
        <w:rPr>
          <w:rFonts w:eastAsia="Calibri"/>
          <w:lang w:val="en-US"/>
        </w:rPr>
        <w:t xml:space="preserve">№  </w:t>
      </w:r>
    </w:p>
    <w:p w14:paraId="6C70C3B8" w14:textId="77777777" w:rsidR="00647D2F" w:rsidRPr="00A139AF" w:rsidRDefault="00647D2F" w:rsidP="00647D2F">
      <w:pPr>
        <w:rPr>
          <w:rFonts w:eastAsia="Calibri"/>
          <w:lang w:val="en-US"/>
        </w:rPr>
      </w:pPr>
    </w:p>
    <w:p w14:paraId="3D11652D" w14:textId="77777777" w:rsidR="00647D2F" w:rsidRPr="00A139AF" w:rsidRDefault="00647D2F" w:rsidP="00647D2F">
      <w:pPr>
        <w:rPr>
          <w:rFonts w:eastAsia="Calibri"/>
          <w:lang w:val="en-US"/>
        </w:rPr>
      </w:pPr>
      <w:proofErr w:type="gramStart"/>
      <w:r w:rsidRPr="00A139AF">
        <w:rPr>
          <w:rFonts w:eastAsia="Calibri"/>
          <w:lang w:val="en-US"/>
        </w:rPr>
        <w:t>Chairman</w:t>
      </w:r>
      <w:proofErr w:type="gramEnd"/>
      <w:r w:rsidRPr="00A139AF">
        <w:rPr>
          <w:rFonts w:eastAsia="Calibri"/>
          <w:lang w:val="en-US"/>
        </w:rPr>
        <w:t xml:space="preserve"> of the method Bureau of the HSM ______________________</w:t>
      </w:r>
      <w:proofErr w:type="spellStart"/>
      <w:r w:rsidRPr="00A139AF">
        <w:rPr>
          <w:rFonts w:eastAsia="Calibri"/>
          <w:lang w:val="en-US"/>
        </w:rPr>
        <w:t>Zhunasheva</w:t>
      </w:r>
      <w:proofErr w:type="spellEnd"/>
      <w:r w:rsidRPr="00A139AF">
        <w:rPr>
          <w:rFonts w:eastAsia="Calibri"/>
          <w:lang w:val="en-US"/>
        </w:rPr>
        <w:t xml:space="preserve"> R.T. </w:t>
      </w:r>
    </w:p>
    <w:p w14:paraId="5F634896" w14:textId="77777777" w:rsidR="00647D2F" w:rsidRPr="00A139AF" w:rsidRDefault="00647D2F" w:rsidP="00647D2F">
      <w:pPr>
        <w:rPr>
          <w:lang w:val="en-US" w:eastAsia="ko-KR"/>
        </w:rPr>
      </w:pPr>
      <w:r w:rsidRPr="00A139AF">
        <w:rPr>
          <w:rFonts w:eastAsia="Calibri"/>
          <w:lang w:val="en-US"/>
        </w:rPr>
        <w:t xml:space="preserve">                                                                                      (</w:t>
      </w:r>
      <w:proofErr w:type="gramStart"/>
      <w:r w:rsidRPr="00A139AF">
        <w:rPr>
          <w:rFonts w:eastAsia="Calibri"/>
          <w:lang w:val="en-US"/>
        </w:rPr>
        <w:t>signature</w:t>
      </w:r>
      <w:proofErr w:type="gramEnd"/>
      <w:r w:rsidRPr="00A139AF">
        <w:rPr>
          <w:rFonts w:eastAsia="Calibri"/>
          <w:lang w:val="en-US"/>
        </w:rPr>
        <w:t>)</w:t>
      </w:r>
    </w:p>
    <w:p w14:paraId="0D07C35D" w14:textId="77777777" w:rsidR="00BD3DE5" w:rsidRPr="00A139AF" w:rsidRDefault="00BD3DE5" w:rsidP="00BD3DE5">
      <w:pPr>
        <w:rPr>
          <w:lang w:val="en-US" w:eastAsia="ko-KR"/>
        </w:rPr>
      </w:pPr>
    </w:p>
    <w:p w14:paraId="7DDE899E" w14:textId="77777777" w:rsidR="00BD3DE5" w:rsidRPr="00A139AF" w:rsidRDefault="00BD3DE5" w:rsidP="00BD3DE5">
      <w:pPr>
        <w:rPr>
          <w:lang w:val="en-US" w:eastAsia="ko-KR"/>
        </w:rPr>
      </w:pPr>
    </w:p>
    <w:p w14:paraId="5D527380" w14:textId="77777777" w:rsidR="00BD3DE5" w:rsidRPr="00A139AF" w:rsidRDefault="00BD3DE5" w:rsidP="00BD3DE5">
      <w:pPr>
        <w:rPr>
          <w:lang w:val="en-US" w:eastAsia="ko-KR"/>
        </w:rPr>
      </w:pPr>
    </w:p>
    <w:p w14:paraId="3F25CE24" w14:textId="77777777" w:rsidR="00BD3DE5" w:rsidRPr="00A139AF" w:rsidRDefault="00BD3DE5" w:rsidP="00BD3DE5">
      <w:pPr>
        <w:rPr>
          <w:lang w:val="en-US" w:eastAsia="ko-KR"/>
        </w:rPr>
      </w:pPr>
    </w:p>
    <w:p w14:paraId="28621059" w14:textId="77777777" w:rsidR="00BD3DE5" w:rsidRPr="00A139AF" w:rsidRDefault="00BD3DE5" w:rsidP="00BD3DE5">
      <w:pPr>
        <w:rPr>
          <w:lang w:val="en-US" w:eastAsia="ko-KR"/>
        </w:rPr>
      </w:pPr>
    </w:p>
    <w:p w14:paraId="5519F4EE" w14:textId="77777777" w:rsidR="00BD3DE5" w:rsidRPr="00A139AF" w:rsidRDefault="00BD3DE5" w:rsidP="00BD3DE5">
      <w:pPr>
        <w:rPr>
          <w:lang w:val="en-US" w:eastAsia="ko-KR"/>
        </w:rPr>
      </w:pPr>
    </w:p>
    <w:p w14:paraId="5FD63D0E" w14:textId="77777777" w:rsidR="00BD3DE5" w:rsidRPr="00A139AF" w:rsidRDefault="00BD3DE5" w:rsidP="00BD3DE5">
      <w:pPr>
        <w:rPr>
          <w:lang w:val="en-US" w:eastAsia="ko-KR"/>
        </w:rPr>
      </w:pPr>
    </w:p>
    <w:p w14:paraId="38F11FD2" w14:textId="77777777" w:rsidR="00BD3DE5" w:rsidRPr="00A139AF" w:rsidRDefault="00BD3DE5" w:rsidP="00BD3DE5">
      <w:pPr>
        <w:rPr>
          <w:lang w:val="en-US" w:eastAsia="ko-KR"/>
        </w:rPr>
      </w:pPr>
    </w:p>
    <w:p w14:paraId="155E9E0C" w14:textId="77777777" w:rsidR="00BD3DE5" w:rsidRPr="00A139AF" w:rsidRDefault="00BD3DE5" w:rsidP="00BD3DE5">
      <w:pPr>
        <w:rPr>
          <w:lang w:val="en-US" w:eastAsia="ko-KR"/>
        </w:rPr>
      </w:pPr>
    </w:p>
    <w:p w14:paraId="69E1F545" w14:textId="77777777" w:rsidR="00BD3DE5" w:rsidRPr="00A139AF" w:rsidRDefault="00BD3DE5" w:rsidP="00BD3DE5">
      <w:pPr>
        <w:rPr>
          <w:lang w:val="en-US" w:eastAsia="ko-KR"/>
        </w:rPr>
      </w:pPr>
    </w:p>
    <w:p w14:paraId="1C8B39C6" w14:textId="77777777" w:rsidR="00BD3DE5" w:rsidRPr="00A139AF" w:rsidRDefault="00BD3DE5" w:rsidP="00BD3DE5">
      <w:pPr>
        <w:rPr>
          <w:lang w:val="en-US" w:eastAsia="ko-KR"/>
        </w:rPr>
      </w:pPr>
    </w:p>
    <w:p w14:paraId="24343560" w14:textId="77777777" w:rsidR="00BD3DE5" w:rsidRPr="00A139AF" w:rsidRDefault="00BD3DE5" w:rsidP="00BD3DE5">
      <w:pPr>
        <w:jc w:val="right"/>
        <w:rPr>
          <w:i/>
          <w:lang w:val="en-US"/>
        </w:rPr>
      </w:pPr>
      <w:r w:rsidRPr="00A139AF">
        <w:rPr>
          <w:i/>
          <w:lang w:val="en-US"/>
        </w:rPr>
        <w:br w:type="page"/>
      </w:r>
    </w:p>
    <w:p w14:paraId="324F7291" w14:textId="77777777" w:rsidR="00503548" w:rsidRDefault="00503548" w:rsidP="00647D2F">
      <w:pPr>
        <w:ind w:firstLine="709"/>
        <w:jc w:val="center"/>
        <w:rPr>
          <w:b/>
          <w:lang w:val="en-US"/>
        </w:rPr>
      </w:pPr>
    </w:p>
    <w:p w14:paraId="18927CFA" w14:textId="77777777" w:rsidR="00647D2F" w:rsidRPr="00A139AF" w:rsidRDefault="00647D2F" w:rsidP="00647D2F">
      <w:pPr>
        <w:ind w:firstLine="709"/>
        <w:jc w:val="center"/>
        <w:rPr>
          <w:b/>
          <w:lang w:val="en-US"/>
        </w:rPr>
      </w:pPr>
      <w:r w:rsidRPr="00A139AF">
        <w:rPr>
          <w:b/>
          <w:lang w:val="en-US"/>
        </w:rPr>
        <w:t>Al-</w:t>
      </w:r>
      <w:proofErr w:type="spellStart"/>
      <w:r w:rsidRPr="00A139AF">
        <w:rPr>
          <w:b/>
          <w:lang w:val="en-US"/>
        </w:rPr>
        <w:t>Farabi</w:t>
      </w:r>
      <w:proofErr w:type="spellEnd"/>
      <w:r w:rsidRPr="00A139AF">
        <w:rPr>
          <w:b/>
          <w:lang w:val="en-US"/>
        </w:rPr>
        <w:t xml:space="preserve"> Kazakh National University</w:t>
      </w:r>
    </w:p>
    <w:p w14:paraId="46D14E33" w14:textId="77777777" w:rsidR="00647D2F" w:rsidRPr="00A139AF" w:rsidRDefault="00647D2F" w:rsidP="00647D2F">
      <w:pPr>
        <w:ind w:firstLine="709"/>
        <w:jc w:val="center"/>
        <w:rPr>
          <w:b/>
          <w:lang w:val="en-US"/>
        </w:rPr>
      </w:pPr>
      <w:r w:rsidRPr="00A139AF">
        <w:rPr>
          <w:b/>
          <w:lang w:val="en-US"/>
        </w:rPr>
        <w:t>Faculty of medicine and health</w:t>
      </w:r>
    </w:p>
    <w:p w14:paraId="66B1CA06" w14:textId="77777777" w:rsidR="00647D2F" w:rsidRPr="00A139AF" w:rsidRDefault="00647D2F" w:rsidP="00647D2F">
      <w:pPr>
        <w:ind w:firstLine="709"/>
        <w:jc w:val="center"/>
        <w:rPr>
          <w:b/>
          <w:lang w:val="en-US"/>
        </w:rPr>
      </w:pPr>
      <w:r w:rsidRPr="00A139AF">
        <w:rPr>
          <w:b/>
          <w:lang w:val="en-US"/>
        </w:rPr>
        <w:t>Higher school of medicine</w:t>
      </w:r>
    </w:p>
    <w:p w14:paraId="4DA03DAB" w14:textId="77777777" w:rsidR="00647D2F" w:rsidRPr="00A139AF" w:rsidRDefault="00647D2F" w:rsidP="00647D2F">
      <w:pPr>
        <w:ind w:firstLine="709"/>
        <w:jc w:val="center"/>
        <w:rPr>
          <w:b/>
          <w:lang w:val="en-US"/>
        </w:rPr>
      </w:pPr>
      <w:r w:rsidRPr="00A139AF">
        <w:rPr>
          <w:b/>
          <w:lang w:val="en-US"/>
        </w:rPr>
        <w:t>Department of clinical disciplines</w:t>
      </w:r>
    </w:p>
    <w:p w14:paraId="176A9BC5" w14:textId="77777777" w:rsidR="00647D2F" w:rsidRPr="00A139AF" w:rsidRDefault="00647D2F" w:rsidP="00647D2F">
      <w:pPr>
        <w:ind w:firstLine="709"/>
        <w:jc w:val="center"/>
        <w:rPr>
          <w:b/>
          <w:lang w:val="en-US"/>
        </w:rPr>
      </w:pPr>
    </w:p>
    <w:p w14:paraId="5A7479CB" w14:textId="77777777" w:rsidR="00BD3DE5" w:rsidRPr="00A139AF" w:rsidRDefault="00BD3DE5" w:rsidP="00BD3DE5">
      <w:pPr>
        <w:jc w:val="center"/>
        <w:rPr>
          <w:b/>
          <w:lang w:val="en-US"/>
        </w:rPr>
      </w:pPr>
    </w:p>
    <w:p w14:paraId="41714513" w14:textId="77777777" w:rsidR="00BD3DE5" w:rsidRPr="00A139AF" w:rsidRDefault="00BD3DE5" w:rsidP="00BD3DE5">
      <w:pPr>
        <w:jc w:val="center"/>
        <w:rPr>
          <w:b/>
          <w:lang w:val="en-US"/>
        </w:rPr>
      </w:pPr>
    </w:p>
    <w:p w14:paraId="153D7D8A" w14:textId="77777777" w:rsidR="00647D2F" w:rsidRPr="00A139AF" w:rsidRDefault="00647D2F" w:rsidP="00647D2F">
      <w:pPr>
        <w:ind w:firstLine="709"/>
        <w:jc w:val="right"/>
        <w:rPr>
          <w:b/>
          <w:lang w:val="en-US"/>
        </w:rPr>
      </w:pPr>
      <w:r w:rsidRPr="00A139AF">
        <w:rPr>
          <w:b/>
          <w:lang w:val="en-US"/>
        </w:rPr>
        <w:t>CLAIM</w:t>
      </w:r>
    </w:p>
    <w:p w14:paraId="7305C489" w14:textId="77777777" w:rsidR="00647D2F" w:rsidRPr="00A139AF" w:rsidRDefault="00647D2F" w:rsidP="00647D2F">
      <w:pPr>
        <w:ind w:firstLine="709"/>
        <w:jc w:val="right"/>
        <w:rPr>
          <w:b/>
          <w:lang w:val="en-US"/>
        </w:rPr>
      </w:pPr>
      <w:r w:rsidRPr="00A139AF">
        <w:rPr>
          <w:b/>
          <w:lang w:val="en-US"/>
        </w:rPr>
        <w:t>Dean of faculty</w:t>
      </w:r>
    </w:p>
    <w:p w14:paraId="3F51BED2" w14:textId="77777777" w:rsidR="00647D2F" w:rsidRPr="00A139AF" w:rsidRDefault="00647D2F" w:rsidP="00647D2F">
      <w:pPr>
        <w:ind w:firstLine="709"/>
        <w:jc w:val="right"/>
        <w:rPr>
          <w:b/>
          <w:lang w:val="en-US"/>
        </w:rPr>
      </w:pPr>
      <w:r w:rsidRPr="00A139AF">
        <w:rPr>
          <w:b/>
          <w:lang w:val="en-US"/>
        </w:rPr>
        <w:t>____________________</w:t>
      </w:r>
    </w:p>
    <w:p w14:paraId="3E124C4A" w14:textId="77777777" w:rsidR="00647D2F" w:rsidRPr="00A139AF" w:rsidRDefault="00647D2F" w:rsidP="00647D2F">
      <w:pPr>
        <w:ind w:firstLine="709"/>
        <w:jc w:val="right"/>
        <w:rPr>
          <w:b/>
          <w:lang w:val="en-US"/>
        </w:rPr>
      </w:pPr>
      <w:proofErr w:type="spellStart"/>
      <w:r w:rsidRPr="00A139AF">
        <w:rPr>
          <w:b/>
          <w:lang w:val="en-US"/>
        </w:rPr>
        <w:t>Kalmataeva</w:t>
      </w:r>
      <w:proofErr w:type="spellEnd"/>
      <w:r w:rsidRPr="00A139AF">
        <w:rPr>
          <w:b/>
          <w:lang w:val="en-US"/>
        </w:rPr>
        <w:t xml:space="preserve"> J. A.</w:t>
      </w:r>
    </w:p>
    <w:p w14:paraId="5F059018" w14:textId="49CAC38B" w:rsidR="00647D2F" w:rsidRPr="00A139AF" w:rsidRDefault="00D43ED5" w:rsidP="00647D2F">
      <w:pPr>
        <w:ind w:firstLine="709"/>
        <w:jc w:val="right"/>
        <w:rPr>
          <w:b/>
          <w:lang w:val="en-US"/>
        </w:rPr>
      </w:pPr>
      <w:r>
        <w:rPr>
          <w:b/>
          <w:lang w:val="en-US"/>
        </w:rPr>
        <w:t>"______"________ 2022</w:t>
      </w:r>
    </w:p>
    <w:p w14:paraId="56C2B684" w14:textId="77777777" w:rsidR="00BD3DE5" w:rsidRPr="00A139AF" w:rsidRDefault="00BD3DE5" w:rsidP="00BD3DE5">
      <w:pPr>
        <w:jc w:val="center"/>
        <w:rPr>
          <w:lang w:val="en-US"/>
        </w:rPr>
      </w:pPr>
    </w:p>
    <w:p w14:paraId="441E9C7D" w14:textId="77777777" w:rsidR="00647D2F" w:rsidRPr="00A139AF" w:rsidRDefault="00647D2F" w:rsidP="00647D2F">
      <w:pPr>
        <w:ind w:firstLine="709"/>
        <w:jc w:val="center"/>
        <w:rPr>
          <w:b/>
          <w:lang w:val="en-US"/>
        </w:rPr>
      </w:pPr>
      <w:r w:rsidRPr="00A139AF">
        <w:rPr>
          <w:b/>
          <w:lang w:val="en-US"/>
        </w:rPr>
        <w:t>SYLLABUS</w:t>
      </w:r>
    </w:p>
    <w:p w14:paraId="65663C14" w14:textId="02A7B334" w:rsidR="00647D2F" w:rsidRPr="00A139AF" w:rsidRDefault="00D43ED5" w:rsidP="00647D2F">
      <w:pPr>
        <w:ind w:firstLine="709"/>
        <w:jc w:val="center"/>
        <w:rPr>
          <w:b/>
          <w:lang w:val="en-US"/>
        </w:rPr>
      </w:pPr>
      <w:proofErr w:type="gramStart"/>
      <w:r>
        <w:rPr>
          <w:b/>
          <w:lang w:val="en-US"/>
        </w:rPr>
        <w:t>for</w:t>
      </w:r>
      <w:proofErr w:type="gramEnd"/>
      <w:r>
        <w:rPr>
          <w:b/>
          <w:lang w:val="en-US"/>
        </w:rPr>
        <w:t xml:space="preserve"> 5 semester-2022-2023</w:t>
      </w:r>
      <w:r w:rsidR="00647D2F" w:rsidRPr="00A139AF">
        <w:rPr>
          <w:b/>
          <w:lang w:val="en-US"/>
        </w:rPr>
        <w:t xml:space="preserve"> academic year</w:t>
      </w:r>
    </w:p>
    <w:p w14:paraId="5456D279" w14:textId="77777777" w:rsidR="00BD3DE5" w:rsidRPr="00A139AF" w:rsidRDefault="00BD3DE5" w:rsidP="00BD3DE5">
      <w:pPr>
        <w:jc w:val="center"/>
        <w:rPr>
          <w:b/>
          <w:bCs/>
          <w:lang w:val="en-US"/>
        </w:rPr>
      </w:pPr>
    </w:p>
    <w:p w14:paraId="21D5615F" w14:textId="6AE154B5" w:rsidR="00BD3DE5" w:rsidRPr="00A139AF" w:rsidRDefault="00647D2F" w:rsidP="00BD3DE5">
      <w:pPr>
        <w:jc w:val="center"/>
        <w:rPr>
          <w:b/>
          <w:lang w:val="en-US"/>
        </w:rPr>
      </w:pPr>
      <w:r w:rsidRPr="00A139AF">
        <w:rPr>
          <w:b/>
          <w:lang w:val="en-US"/>
        </w:rPr>
        <w:t>Academic course information</w:t>
      </w:r>
    </w:p>
    <w:tbl>
      <w:tblPr>
        <w:tblW w:w="1024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27"/>
        <w:gridCol w:w="3402"/>
        <w:gridCol w:w="963"/>
        <w:gridCol w:w="29"/>
        <w:gridCol w:w="1134"/>
        <w:gridCol w:w="963"/>
        <w:gridCol w:w="709"/>
        <w:gridCol w:w="1418"/>
      </w:tblGrid>
      <w:tr w:rsidR="00BD3DE5" w:rsidRPr="00A139AF" w14:paraId="032FB1E2" w14:textId="77777777" w:rsidTr="00D529C9">
        <w:trPr>
          <w:trHeight w:val="265"/>
        </w:trPr>
        <w:tc>
          <w:tcPr>
            <w:tcW w:w="1627" w:type="dxa"/>
            <w:vMerge w:val="restart"/>
            <w:tcBorders>
              <w:top w:val="single" w:sz="4" w:space="0" w:color="000000"/>
              <w:left w:val="single" w:sz="4" w:space="0" w:color="000000"/>
              <w:bottom w:val="single" w:sz="4" w:space="0" w:color="000000"/>
              <w:right w:val="single" w:sz="4" w:space="0" w:color="000000"/>
            </w:tcBorders>
          </w:tcPr>
          <w:p w14:paraId="12054531" w14:textId="3B4C1420" w:rsidR="00BD3DE5" w:rsidRPr="00A139AF" w:rsidRDefault="00647D2F" w:rsidP="00BD3DE5">
            <w:pPr>
              <w:autoSpaceDE w:val="0"/>
              <w:autoSpaceDN w:val="0"/>
              <w:adjustRightInd w:val="0"/>
              <w:rPr>
                <w:bCs/>
              </w:rPr>
            </w:pPr>
            <w:proofErr w:type="spellStart"/>
            <w:r w:rsidRPr="00A139AF">
              <w:rPr>
                <w:bCs/>
              </w:rPr>
              <w:t>Discipline</w:t>
            </w:r>
            <w:proofErr w:type="spellEnd"/>
            <w:r w:rsidRPr="00A139AF">
              <w:rPr>
                <w:bCs/>
              </w:rPr>
              <w:t xml:space="preserve"> </w:t>
            </w:r>
            <w:proofErr w:type="spellStart"/>
            <w:r w:rsidRPr="00A139AF">
              <w:rPr>
                <w:bCs/>
              </w:rPr>
              <w:t>code</w:t>
            </w:r>
            <w:proofErr w:type="spellEnd"/>
          </w:p>
        </w:tc>
        <w:tc>
          <w:tcPr>
            <w:tcW w:w="3402" w:type="dxa"/>
            <w:vMerge w:val="restart"/>
            <w:tcBorders>
              <w:top w:val="single" w:sz="4" w:space="0" w:color="000000"/>
              <w:left w:val="single" w:sz="4" w:space="0" w:color="000000"/>
              <w:bottom w:val="single" w:sz="4" w:space="0" w:color="000000"/>
              <w:right w:val="single" w:sz="4" w:space="0" w:color="000000"/>
            </w:tcBorders>
          </w:tcPr>
          <w:p w14:paraId="6F3C2DCF" w14:textId="5D5EEFAE" w:rsidR="00BD3DE5" w:rsidRPr="00A139AF" w:rsidRDefault="00647D2F" w:rsidP="00BD3DE5">
            <w:pPr>
              <w:autoSpaceDE w:val="0"/>
              <w:autoSpaceDN w:val="0"/>
              <w:adjustRightInd w:val="0"/>
              <w:rPr>
                <w:bCs/>
              </w:rPr>
            </w:pPr>
            <w:proofErr w:type="spellStart"/>
            <w:r w:rsidRPr="00A139AF">
              <w:rPr>
                <w:bCs/>
              </w:rPr>
              <w:t>Discipline</w:t>
            </w:r>
            <w:proofErr w:type="spellEnd"/>
            <w:r w:rsidRPr="00A139AF">
              <w:rPr>
                <w:bCs/>
              </w:rPr>
              <w:t xml:space="preserve"> </w:t>
            </w:r>
            <w:r w:rsidRPr="00A139AF">
              <w:rPr>
                <w:bCs/>
                <w:lang w:val="en-US"/>
              </w:rPr>
              <w:t>name</w:t>
            </w:r>
          </w:p>
        </w:tc>
        <w:tc>
          <w:tcPr>
            <w:tcW w:w="992" w:type="dxa"/>
            <w:gridSpan w:val="2"/>
            <w:vMerge w:val="restart"/>
            <w:tcBorders>
              <w:top w:val="single" w:sz="4" w:space="0" w:color="000000"/>
              <w:left w:val="single" w:sz="4" w:space="0" w:color="000000"/>
              <w:bottom w:val="single" w:sz="4" w:space="0" w:color="000000"/>
              <w:right w:val="single" w:sz="4" w:space="0" w:color="000000"/>
            </w:tcBorders>
          </w:tcPr>
          <w:p w14:paraId="72B64333" w14:textId="79CCBA99" w:rsidR="00BD3DE5" w:rsidRPr="00A139AF" w:rsidRDefault="00647D2F" w:rsidP="00BD3DE5">
            <w:pPr>
              <w:autoSpaceDE w:val="0"/>
              <w:autoSpaceDN w:val="0"/>
              <w:adjustRightInd w:val="0"/>
              <w:rPr>
                <w:bCs/>
              </w:rPr>
            </w:pPr>
            <w:r w:rsidRPr="00A139AF">
              <w:rPr>
                <w:bCs/>
                <w:lang w:val="en-US"/>
              </w:rPr>
              <w:t>Type</w:t>
            </w:r>
          </w:p>
        </w:tc>
        <w:tc>
          <w:tcPr>
            <w:tcW w:w="2806" w:type="dxa"/>
            <w:gridSpan w:val="3"/>
            <w:tcBorders>
              <w:top w:val="single" w:sz="4" w:space="0" w:color="000000"/>
              <w:left w:val="single" w:sz="4" w:space="0" w:color="000000"/>
              <w:bottom w:val="single" w:sz="4" w:space="0" w:color="000000"/>
              <w:right w:val="single" w:sz="4" w:space="0" w:color="000000"/>
            </w:tcBorders>
          </w:tcPr>
          <w:p w14:paraId="553CF609" w14:textId="02818A2A" w:rsidR="00BD3DE5" w:rsidRPr="00A139AF" w:rsidRDefault="00647D2F" w:rsidP="00BD3DE5">
            <w:pPr>
              <w:autoSpaceDE w:val="0"/>
              <w:autoSpaceDN w:val="0"/>
              <w:adjustRightInd w:val="0"/>
              <w:rPr>
                <w:bCs/>
                <w:lang w:val="en-US"/>
              </w:rPr>
            </w:pPr>
            <w:r w:rsidRPr="00A139AF">
              <w:rPr>
                <w:lang w:val="en-US"/>
              </w:rPr>
              <w:t>Number of hours per week</w:t>
            </w:r>
          </w:p>
        </w:tc>
        <w:tc>
          <w:tcPr>
            <w:tcW w:w="1418" w:type="dxa"/>
            <w:tcBorders>
              <w:top w:val="single" w:sz="4" w:space="0" w:color="000000"/>
              <w:left w:val="single" w:sz="4" w:space="0" w:color="000000"/>
              <w:bottom w:val="single" w:sz="4" w:space="0" w:color="000000"/>
              <w:right w:val="single" w:sz="4" w:space="0" w:color="000000"/>
            </w:tcBorders>
          </w:tcPr>
          <w:p w14:paraId="1EB79083" w14:textId="77777777" w:rsidR="00BD3DE5" w:rsidRPr="00A139AF" w:rsidRDefault="00BD3DE5" w:rsidP="00BD3DE5">
            <w:pPr>
              <w:autoSpaceDE w:val="0"/>
              <w:autoSpaceDN w:val="0"/>
              <w:adjustRightInd w:val="0"/>
              <w:rPr>
                <w:bCs/>
              </w:rPr>
            </w:pPr>
            <w:r w:rsidRPr="00A139AF">
              <w:rPr>
                <w:bCs/>
                <w:lang w:val="en-US"/>
              </w:rPr>
              <w:t>ECTS</w:t>
            </w:r>
          </w:p>
        </w:tc>
      </w:tr>
      <w:tr w:rsidR="00BD3DE5" w:rsidRPr="00A139AF" w14:paraId="2CE387B2" w14:textId="77777777" w:rsidTr="00D529C9">
        <w:trPr>
          <w:trHeight w:val="265"/>
        </w:trPr>
        <w:tc>
          <w:tcPr>
            <w:tcW w:w="1627" w:type="dxa"/>
            <w:vMerge/>
            <w:tcBorders>
              <w:top w:val="single" w:sz="4" w:space="0" w:color="000000"/>
              <w:left w:val="single" w:sz="4" w:space="0" w:color="000000"/>
              <w:bottom w:val="single" w:sz="4" w:space="0" w:color="000000"/>
              <w:right w:val="single" w:sz="4" w:space="0" w:color="000000"/>
            </w:tcBorders>
          </w:tcPr>
          <w:p w14:paraId="57C7D8BB" w14:textId="77777777" w:rsidR="00BD3DE5" w:rsidRPr="00A139AF" w:rsidRDefault="00BD3DE5" w:rsidP="00BD3DE5">
            <w:pPr>
              <w:autoSpaceDE w:val="0"/>
              <w:autoSpaceDN w:val="0"/>
              <w:adjustRightInd w:val="0"/>
              <w:jc w:val="center"/>
              <w:rPr>
                <w:bCs/>
              </w:rPr>
            </w:pPr>
          </w:p>
        </w:tc>
        <w:tc>
          <w:tcPr>
            <w:tcW w:w="3402" w:type="dxa"/>
            <w:vMerge/>
            <w:tcBorders>
              <w:top w:val="single" w:sz="4" w:space="0" w:color="000000"/>
              <w:left w:val="single" w:sz="4" w:space="0" w:color="000000"/>
              <w:bottom w:val="single" w:sz="4" w:space="0" w:color="000000"/>
              <w:right w:val="single" w:sz="4" w:space="0" w:color="000000"/>
            </w:tcBorders>
          </w:tcPr>
          <w:p w14:paraId="28D26F87" w14:textId="77777777" w:rsidR="00BD3DE5" w:rsidRPr="00A139AF" w:rsidRDefault="00BD3DE5" w:rsidP="00BD3DE5">
            <w:pPr>
              <w:autoSpaceDE w:val="0"/>
              <w:autoSpaceDN w:val="0"/>
              <w:adjustRightInd w:val="0"/>
              <w:jc w:val="center"/>
              <w:rPr>
                <w:bCs/>
              </w:rPr>
            </w:pPr>
          </w:p>
        </w:tc>
        <w:tc>
          <w:tcPr>
            <w:tcW w:w="992" w:type="dxa"/>
            <w:gridSpan w:val="2"/>
            <w:vMerge/>
            <w:tcBorders>
              <w:top w:val="single" w:sz="4" w:space="0" w:color="000000"/>
              <w:left w:val="single" w:sz="4" w:space="0" w:color="000000"/>
              <w:bottom w:val="single" w:sz="4" w:space="0" w:color="000000"/>
              <w:right w:val="single" w:sz="4" w:space="0" w:color="000000"/>
            </w:tcBorders>
          </w:tcPr>
          <w:p w14:paraId="2C0D669C" w14:textId="77777777" w:rsidR="00BD3DE5" w:rsidRPr="00A139AF" w:rsidRDefault="00BD3DE5" w:rsidP="00BD3DE5">
            <w:pPr>
              <w:autoSpaceDE w:val="0"/>
              <w:autoSpaceDN w:val="0"/>
              <w:adjustRightInd w:val="0"/>
              <w:jc w:val="center"/>
              <w:rPr>
                <w:bCs/>
              </w:rPr>
            </w:pPr>
          </w:p>
        </w:tc>
        <w:tc>
          <w:tcPr>
            <w:tcW w:w="1134" w:type="dxa"/>
            <w:tcBorders>
              <w:top w:val="single" w:sz="4" w:space="0" w:color="000000"/>
              <w:left w:val="single" w:sz="4" w:space="0" w:color="000000"/>
              <w:bottom w:val="single" w:sz="4" w:space="0" w:color="000000"/>
              <w:right w:val="single" w:sz="4" w:space="0" w:color="000000"/>
            </w:tcBorders>
          </w:tcPr>
          <w:p w14:paraId="19263CFA" w14:textId="4C3A7E0A" w:rsidR="00BD3DE5" w:rsidRPr="00A139AF" w:rsidRDefault="00647D2F" w:rsidP="00BD3DE5">
            <w:pPr>
              <w:autoSpaceDE w:val="0"/>
              <w:autoSpaceDN w:val="0"/>
              <w:adjustRightInd w:val="0"/>
              <w:jc w:val="center"/>
              <w:rPr>
                <w:bCs/>
              </w:rPr>
            </w:pPr>
            <w:proofErr w:type="spellStart"/>
            <w:r w:rsidRPr="00A139AF">
              <w:t>Practice</w:t>
            </w:r>
            <w:proofErr w:type="spellEnd"/>
          </w:p>
        </w:tc>
        <w:tc>
          <w:tcPr>
            <w:tcW w:w="963" w:type="dxa"/>
            <w:tcBorders>
              <w:top w:val="single" w:sz="4" w:space="0" w:color="000000"/>
              <w:left w:val="single" w:sz="4" w:space="0" w:color="000000"/>
              <w:bottom w:val="single" w:sz="4" w:space="0" w:color="000000"/>
              <w:right w:val="single" w:sz="4" w:space="0" w:color="000000"/>
            </w:tcBorders>
          </w:tcPr>
          <w:p w14:paraId="6AFDEF2D" w14:textId="1CBD70DC" w:rsidR="00BD3DE5" w:rsidRPr="00A139AF" w:rsidRDefault="00647D2F" w:rsidP="00BD3DE5">
            <w:pPr>
              <w:autoSpaceDE w:val="0"/>
              <w:autoSpaceDN w:val="0"/>
              <w:adjustRightInd w:val="0"/>
              <w:jc w:val="center"/>
              <w:rPr>
                <w:bCs/>
              </w:rPr>
            </w:pPr>
            <w:r w:rsidRPr="00A139AF">
              <w:rPr>
                <w:bCs/>
                <w:lang w:val="en-GB"/>
              </w:rPr>
              <w:t>IWS T</w:t>
            </w:r>
          </w:p>
        </w:tc>
        <w:tc>
          <w:tcPr>
            <w:tcW w:w="709" w:type="dxa"/>
            <w:tcBorders>
              <w:top w:val="single" w:sz="4" w:space="0" w:color="000000"/>
              <w:left w:val="single" w:sz="4" w:space="0" w:color="000000"/>
              <w:bottom w:val="single" w:sz="4" w:space="0" w:color="000000"/>
              <w:right w:val="single" w:sz="4" w:space="0" w:color="000000"/>
            </w:tcBorders>
          </w:tcPr>
          <w:p w14:paraId="2ACD7F92" w14:textId="77777777" w:rsidR="00BD3DE5" w:rsidRPr="00A139AF" w:rsidRDefault="00BD3DE5" w:rsidP="00BD3DE5">
            <w:pPr>
              <w:autoSpaceDE w:val="0"/>
              <w:autoSpaceDN w:val="0"/>
              <w:adjustRightInd w:val="0"/>
              <w:jc w:val="center"/>
              <w:rPr>
                <w:bCs/>
              </w:rPr>
            </w:pPr>
            <w:r w:rsidRPr="00A139AF">
              <w:rPr>
                <w:bCs/>
              </w:rPr>
              <w:t>СРС</w:t>
            </w:r>
          </w:p>
        </w:tc>
        <w:tc>
          <w:tcPr>
            <w:tcW w:w="1418" w:type="dxa"/>
            <w:tcBorders>
              <w:top w:val="single" w:sz="4" w:space="0" w:color="000000"/>
              <w:left w:val="single" w:sz="4" w:space="0" w:color="000000"/>
              <w:bottom w:val="single" w:sz="4" w:space="0" w:color="000000"/>
              <w:right w:val="single" w:sz="4" w:space="0" w:color="000000"/>
            </w:tcBorders>
          </w:tcPr>
          <w:p w14:paraId="28A3BF02" w14:textId="77777777" w:rsidR="00BD3DE5" w:rsidRPr="00A139AF" w:rsidRDefault="00BD3DE5" w:rsidP="00BD3DE5">
            <w:pPr>
              <w:autoSpaceDE w:val="0"/>
              <w:autoSpaceDN w:val="0"/>
              <w:adjustRightInd w:val="0"/>
              <w:jc w:val="center"/>
              <w:rPr>
                <w:bCs/>
              </w:rPr>
            </w:pPr>
          </w:p>
        </w:tc>
      </w:tr>
      <w:tr w:rsidR="00BD3DE5" w:rsidRPr="00A139AF" w14:paraId="116D808A" w14:textId="77777777" w:rsidTr="00D529C9">
        <w:tc>
          <w:tcPr>
            <w:tcW w:w="1627" w:type="dxa"/>
            <w:tcBorders>
              <w:top w:val="single" w:sz="4" w:space="0" w:color="000000"/>
              <w:left w:val="single" w:sz="4" w:space="0" w:color="000000"/>
              <w:right w:val="single" w:sz="4" w:space="0" w:color="000000"/>
            </w:tcBorders>
          </w:tcPr>
          <w:p w14:paraId="2FD97495" w14:textId="77777777" w:rsidR="00BD3DE5" w:rsidRPr="00A139AF" w:rsidRDefault="00BD3DE5" w:rsidP="00BD3DE5">
            <w:pPr>
              <w:autoSpaceDE w:val="0"/>
              <w:autoSpaceDN w:val="0"/>
              <w:adjustRightInd w:val="0"/>
              <w:rPr>
                <w:bCs/>
              </w:rPr>
            </w:pPr>
            <w:r w:rsidRPr="00A139AF">
              <w:rPr>
                <w:bCs/>
              </w:rPr>
              <w:t>PSSS3206</w:t>
            </w:r>
          </w:p>
        </w:tc>
        <w:tc>
          <w:tcPr>
            <w:tcW w:w="3402" w:type="dxa"/>
            <w:tcBorders>
              <w:top w:val="single" w:sz="4" w:space="0" w:color="000000"/>
              <w:left w:val="single" w:sz="4" w:space="0" w:color="000000"/>
              <w:bottom w:val="single" w:sz="4" w:space="0" w:color="000000"/>
              <w:right w:val="single" w:sz="4" w:space="0" w:color="000000"/>
            </w:tcBorders>
          </w:tcPr>
          <w:p w14:paraId="5F992CCB" w14:textId="77777777" w:rsidR="00647D2F" w:rsidRPr="00A139AF" w:rsidRDefault="00647D2F" w:rsidP="00647D2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color w:val="202124"/>
                <w:lang w:val="en-US"/>
              </w:rPr>
            </w:pPr>
            <w:r w:rsidRPr="00A139AF">
              <w:rPr>
                <w:color w:val="202124"/>
                <w:lang w:val="en"/>
              </w:rPr>
              <w:t>Pathology of the urinary system and homeostasis</w:t>
            </w:r>
          </w:p>
          <w:p w14:paraId="445A4574" w14:textId="44B49A88" w:rsidR="00BD3DE5" w:rsidRPr="00A139AF" w:rsidRDefault="00BD3DE5" w:rsidP="00496CEC">
            <w:pPr>
              <w:autoSpaceDE w:val="0"/>
              <w:autoSpaceDN w:val="0"/>
              <w:adjustRightInd w:val="0"/>
              <w:jc w:val="center"/>
              <w:rPr>
                <w:lang w:val="en-US"/>
              </w:rPr>
            </w:pPr>
          </w:p>
        </w:tc>
        <w:tc>
          <w:tcPr>
            <w:tcW w:w="992" w:type="dxa"/>
            <w:gridSpan w:val="2"/>
            <w:tcBorders>
              <w:top w:val="single" w:sz="4" w:space="0" w:color="000000"/>
              <w:left w:val="single" w:sz="4" w:space="0" w:color="000000"/>
              <w:bottom w:val="single" w:sz="4" w:space="0" w:color="000000"/>
              <w:right w:val="single" w:sz="4" w:space="0" w:color="000000"/>
            </w:tcBorders>
          </w:tcPr>
          <w:p w14:paraId="56275E5D" w14:textId="77777777" w:rsidR="00BD3DE5" w:rsidRPr="00A139AF" w:rsidRDefault="00BD3DE5" w:rsidP="00BD3DE5">
            <w:pPr>
              <w:autoSpaceDE w:val="0"/>
              <w:autoSpaceDN w:val="0"/>
              <w:adjustRightInd w:val="0"/>
              <w:jc w:val="center"/>
              <w:rPr>
                <w:lang w:val="en-US"/>
              </w:rPr>
            </w:pPr>
          </w:p>
          <w:p w14:paraId="3F5BECDA" w14:textId="77777777" w:rsidR="00BD3DE5" w:rsidRPr="00A139AF" w:rsidRDefault="00BD3DE5" w:rsidP="00BD3DE5">
            <w:pPr>
              <w:autoSpaceDE w:val="0"/>
              <w:autoSpaceDN w:val="0"/>
              <w:adjustRightInd w:val="0"/>
              <w:jc w:val="center"/>
            </w:pPr>
            <w:r w:rsidRPr="00A139AF">
              <w:t>ПД</w:t>
            </w:r>
          </w:p>
        </w:tc>
        <w:tc>
          <w:tcPr>
            <w:tcW w:w="1134" w:type="dxa"/>
            <w:tcBorders>
              <w:top w:val="single" w:sz="4" w:space="0" w:color="000000"/>
              <w:left w:val="single" w:sz="4" w:space="0" w:color="000000"/>
              <w:bottom w:val="single" w:sz="4" w:space="0" w:color="000000"/>
              <w:right w:val="single" w:sz="4" w:space="0" w:color="000000"/>
            </w:tcBorders>
          </w:tcPr>
          <w:p w14:paraId="449A4395" w14:textId="5FBE2F14" w:rsidR="00BD3DE5" w:rsidRPr="00A139AF" w:rsidRDefault="005831E2" w:rsidP="00BD3DE5">
            <w:pPr>
              <w:autoSpaceDE w:val="0"/>
              <w:autoSpaceDN w:val="0"/>
              <w:adjustRightInd w:val="0"/>
              <w:jc w:val="center"/>
            </w:pPr>
            <w:r w:rsidRPr="00A139AF">
              <w:t>60</w:t>
            </w:r>
          </w:p>
        </w:tc>
        <w:tc>
          <w:tcPr>
            <w:tcW w:w="963" w:type="dxa"/>
            <w:tcBorders>
              <w:top w:val="single" w:sz="4" w:space="0" w:color="000000"/>
              <w:left w:val="single" w:sz="4" w:space="0" w:color="000000"/>
              <w:bottom w:val="single" w:sz="4" w:space="0" w:color="000000"/>
              <w:right w:val="single" w:sz="4" w:space="0" w:color="000000"/>
            </w:tcBorders>
          </w:tcPr>
          <w:p w14:paraId="6D1F838B" w14:textId="743BE95E" w:rsidR="00BD3DE5" w:rsidRPr="00A139AF" w:rsidRDefault="005831E2" w:rsidP="00BD3DE5">
            <w:pPr>
              <w:autoSpaceDE w:val="0"/>
              <w:autoSpaceDN w:val="0"/>
              <w:adjustRightInd w:val="0"/>
              <w:jc w:val="center"/>
            </w:pPr>
            <w:r w:rsidRPr="00A139AF">
              <w:t>20</w:t>
            </w:r>
          </w:p>
        </w:tc>
        <w:tc>
          <w:tcPr>
            <w:tcW w:w="709" w:type="dxa"/>
            <w:tcBorders>
              <w:top w:val="single" w:sz="4" w:space="0" w:color="000000"/>
              <w:left w:val="single" w:sz="4" w:space="0" w:color="000000"/>
              <w:bottom w:val="single" w:sz="4" w:space="0" w:color="000000"/>
              <w:right w:val="single" w:sz="4" w:space="0" w:color="000000"/>
            </w:tcBorders>
          </w:tcPr>
          <w:p w14:paraId="6D065238" w14:textId="4E6C7BA2" w:rsidR="00BD3DE5" w:rsidRPr="00A139AF" w:rsidRDefault="005831E2" w:rsidP="00BD3DE5">
            <w:pPr>
              <w:autoSpaceDE w:val="0"/>
              <w:autoSpaceDN w:val="0"/>
              <w:adjustRightInd w:val="0"/>
              <w:jc w:val="center"/>
            </w:pPr>
            <w:r w:rsidRPr="00A139AF">
              <w:t>40</w:t>
            </w:r>
          </w:p>
        </w:tc>
        <w:tc>
          <w:tcPr>
            <w:tcW w:w="1418" w:type="dxa"/>
            <w:tcBorders>
              <w:top w:val="single" w:sz="4" w:space="0" w:color="000000"/>
              <w:left w:val="single" w:sz="4" w:space="0" w:color="000000"/>
              <w:bottom w:val="single" w:sz="4" w:space="0" w:color="000000"/>
              <w:right w:val="single" w:sz="4" w:space="0" w:color="000000"/>
            </w:tcBorders>
          </w:tcPr>
          <w:p w14:paraId="67740116" w14:textId="77777777" w:rsidR="00BD3DE5" w:rsidRPr="00A139AF" w:rsidRDefault="005831E2" w:rsidP="00BD3DE5">
            <w:pPr>
              <w:autoSpaceDE w:val="0"/>
              <w:autoSpaceDN w:val="0"/>
              <w:adjustRightInd w:val="0"/>
              <w:jc w:val="center"/>
            </w:pPr>
            <w:r w:rsidRPr="00A139AF">
              <w:t>4</w:t>
            </w:r>
          </w:p>
          <w:p w14:paraId="7567FF62" w14:textId="77777777" w:rsidR="005831E2" w:rsidRPr="00A139AF" w:rsidRDefault="005831E2" w:rsidP="00BD3DE5">
            <w:pPr>
              <w:autoSpaceDE w:val="0"/>
              <w:autoSpaceDN w:val="0"/>
              <w:adjustRightInd w:val="0"/>
              <w:jc w:val="center"/>
            </w:pPr>
          </w:p>
          <w:p w14:paraId="268D2FBF" w14:textId="36F6C61F" w:rsidR="005831E2" w:rsidRPr="00A139AF" w:rsidRDefault="005831E2" w:rsidP="00BD3DE5">
            <w:pPr>
              <w:autoSpaceDE w:val="0"/>
              <w:autoSpaceDN w:val="0"/>
              <w:adjustRightInd w:val="0"/>
              <w:jc w:val="center"/>
              <w:rPr>
                <w:color w:val="FF6600"/>
              </w:rPr>
            </w:pPr>
            <w:r w:rsidRPr="00A139AF">
              <w:t>120</w:t>
            </w:r>
          </w:p>
        </w:tc>
      </w:tr>
      <w:tr w:rsidR="00BD3DE5" w:rsidRPr="00A139AF" w14:paraId="72F1C1F6" w14:textId="77777777" w:rsidTr="00D529C9">
        <w:tc>
          <w:tcPr>
            <w:tcW w:w="1627" w:type="dxa"/>
            <w:tcBorders>
              <w:top w:val="single" w:sz="4" w:space="0" w:color="000000"/>
              <w:left w:val="single" w:sz="4" w:space="0" w:color="000000"/>
              <w:bottom w:val="single" w:sz="4" w:space="0" w:color="000000"/>
              <w:right w:val="single" w:sz="4" w:space="0" w:color="000000"/>
            </w:tcBorders>
          </w:tcPr>
          <w:p w14:paraId="30E8F2EB" w14:textId="0AA7749E" w:rsidR="00BD3DE5" w:rsidRPr="00A139AF" w:rsidRDefault="00647D2F" w:rsidP="00BD3DE5">
            <w:pPr>
              <w:autoSpaceDE w:val="0"/>
              <w:autoSpaceDN w:val="0"/>
              <w:adjustRightInd w:val="0"/>
              <w:rPr>
                <w:bCs/>
              </w:rPr>
            </w:pPr>
            <w:r w:rsidRPr="00A139AF">
              <w:rPr>
                <w:lang w:val="en-US"/>
              </w:rPr>
              <w:t>Course leader</w:t>
            </w:r>
          </w:p>
        </w:tc>
        <w:tc>
          <w:tcPr>
            <w:tcW w:w="4365" w:type="dxa"/>
            <w:gridSpan w:val="2"/>
            <w:tcBorders>
              <w:top w:val="single" w:sz="4" w:space="0" w:color="000000"/>
              <w:left w:val="single" w:sz="4" w:space="0" w:color="000000"/>
              <w:bottom w:val="single" w:sz="4" w:space="0" w:color="000000"/>
              <w:right w:val="single" w:sz="4" w:space="0" w:color="000000"/>
            </w:tcBorders>
          </w:tcPr>
          <w:p w14:paraId="54D98173" w14:textId="77777777" w:rsidR="00647D2F" w:rsidRPr="00A139AF" w:rsidRDefault="00647D2F" w:rsidP="00647D2F">
            <w:pPr>
              <w:rPr>
                <w:lang w:val="en-US"/>
              </w:rPr>
            </w:pPr>
            <w:r w:rsidRPr="00A139AF">
              <w:rPr>
                <w:lang w:val="en-US"/>
              </w:rPr>
              <w:t>Name, academic degree, academic title:</w:t>
            </w:r>
          </w:p>
          <w:p w14:paraId="73BBF177" w14:textId="7987C6D8" w:rsidR="00BD3DE5" w:rsidRPr="00A139AF" w:rsidRDefault="00647D2F" w:rsidP="00BD3DE5">
            <w:pPr>
              <w:pStyle w:val="4"/>
              <w:spacing w:before="0" w:after="0"/>
              <w:jc w:val="both"/>
              <w:rPr>
                <w:b w:val="0"/>
                <w:sz w:val="24"/>
                <w:szCs w:val="24"/>
                <w:lang w:val="en-US"/>
              </w:rPr>
            </w:pPr>
            <w:r w:rsidRPr="00A139AF">
              <w:rPr>
                <w:sz w:val="24"/>
                <w:szCs w:val="24"/>
                <w:lang w:val="en-US"/>
              </w:rPr>
              <w:t>MD</w:t>
            </w:r>
            <w:r w:rsidRPr="00A139AF">
              <w:rPr>
                <w:b w:val="0"/>
                <w:sz w:val="24"/>
                <w:szCs w:val="24"/>
                <w:lang w:val="en-US"/>
              </w:rPr>
              <w:t xml:space="preserve"> </w:t>
            </w:r>
            <w:proofErr w:type="spellStart"/>
            <w:r w:rsidRPr="00A139AF">
              <w:rPr>
                <w:b w:val="0"/>
                <w:sz w:val="24"/>
                <w:szCs w:val="24"/>
                <w:lang w:val="en-US"/>
              </w:rPr>
              <w:t>Chingaeva</w:t>
            </w:r>
            <w:proofErr w:type="spellEnd"/>
            <w:r w:rsidRPr="00A139AF">
              <w:rPr>
                <w:b w:val="0"/>
                <w:sz w:val="24"/>
                <w:szCs w:val="24"/>
                <w:lang w:val="en-US"/>
              </w:rPr>
              <w:t xml:space="preserve"> </w:t>
            </w:r>
            <w:proofErr w:type="spellStart"/>
            <w:r w:rsidRPr="00A139AF">
              <w:rPr>
                <w:b w:val="0"/>
                <w:sz w:val="24"/>
                <w:szCs w:val="24"/>
                <w:lang w:val="en-US"/>
              </w:rPr>
              <w:t>Gulnar</w:t>
            </w:r>
            <w:proofErr w:type="spellEnd"/>
            <w:r w:rsidRPr="00A139AF">
              <w:rPr>
                <w:b w:val="0"/>
                <w:sz w:val="24"/>
                <w:szCs w:val="24"/>
                <w:lang w:val="en-US"/>
              </w:rPr>
              <w:t xml:space="preserve"> </w:t>
            </w:r>
            <w:proofErr w:type="spellStart"/>
            <w:r w:rsidRPr="00A139AF">
              <w:rPr>
                <w:b w:val="0"/>
                <w:sz w:val="24"/>
                <w:szCs w:val="24"/>
                <w:lang w:val="en-US"/>
              </w:rPr>
              <w:t>Nurtasovna</w:t>
            </w:r>
            <w:proofErr w:type="spellEnd"/>
          </w:p>
          <w:p w14:paraId="0C2B691B" w14:textId="77777777" w:rsidR="00BD3DE5" w:rsidRPr="00A139AF" w:rsidRDefault="00BD3DE5" w:rsidP="00BD3DE5">
            <w:pPr>
              <w:rPr>
                <w:lang w:val="en-US"/>
              </w:rPr>
            </w:pPr>
          </w:p>
        </w:tc>
        <w:tc>
          <w:tcPr>
            <w:tcW w:w="2126" w:type="dxa"/>
            <w:gridSpan w:val="3"/>
            <w:vMerge w:val="restart"/>
            <w:tcBorders>
              <w:top w:val="single" w:sz="4" w:space="0" w:color="000000"/>
              <w:left w:val="single" w:sz="4" w:space="0" w:color="000000"/>
              <w:bottom w:val="single" w:sz="4" w:space="0" w:color="000000"/>
              <w:right w:val="single" w:sz="4" w:space="0" w:color="000000"/>
            </w:tcBorders>
          </w:tcPr>
          <w:p w14:paraId="786BE27C" w14:textId="6A994708" w:rsidR="00BD3DE5" w:rsidRPr="00A139AF" w:rsidRDefault="00647D2F" w:rsidP="00BD3DE5">
            <w:pPr>
              <w:autoSpaceDE w:val="0"/>
              <w:autoSpaceDN w:val="0"/>
              <w:adjustRightInd w:val="0"/>
              <w:rPr>
                <w:bCs/>
              </w:rPr>
            </w:pPr>
            <w:r w:rsidRPr="00A139AF">
              <w:rPr>
                <w:lang w:val="en-US"/>
              </w:rPr>
              <w:t>Office hours</w:t>
            </w:r>
          </w:p>
        </w:tc>
        <w:tc>
          <w:tcPr>
            <w:tcW w:w="2127" w:type="dxa"/>
            <w:gridSpan w:val="2"/>
            <w:vMerge w:val="restart"/>
            <w:tcBorders>
              <w:top w:val="single" w:sz="4" w:space="0" w:color="000000"/>
              <w:left w:val="single" w:sz="4" w:space="0" w:color="000000"/>
              <w:bottom w:val="single" w:sz="4" w:space="0" w:color="000000"/>
              <w:right w:val="single" w:sz="4" w:space="0" w:color="000000"/>
            </w:tcBorders>
          </w:tcPr>
          <w:p w14:paraId="5DDC994B" w14:textId="7EC2B28D" w:rsidR="00BD3DE5" w:rsidRPr="00A139AF" w:rsidRDefault="00647D2F" w:rsidP="00BD3DE5">
            <w:pPr>
              <w:autoSpaceDE w:val="0"/>
              <w:autoSpaceDN w:val="0"/>
              <w:adjustRightInd w:val="0"/>
              <w:jc w:val="center"/>
            </w:pPr>
            <w:r w:rsidRPr="00A139AF">
              <w:rPr>
                <w:lang w:val="en-GB"/>
              </w:rPr>
              <w:t>by</w:t>
            </w:r>
            <w:r w:rsidRPr="00A139AF">
              <w:rPr>
                <w:lang w:val="en-US"/>
              </w:rPr>
              <w:t xml:space="preserve"> schedule</w:t>
            </w:r>
          </w:p>
        </w:tc>
      </w:tr>
      <w:tr w:rsidR="00BD3DE5" w:rsidRPr="00A139AF" w14:paraId="2199923C" w14:textId="77777777" w:rsidTr="00D529C9">
        <w:tc>
          <w:tcPr>
            <w:tcW w:w="1627" w:type="dxa"/>
            <w:tcBorders>
              <w:top w:val="single" w:sz="4" w:space="0" w:color="000000"/>
              <w:left w:val="single" w:sz="4" w:space="0" w:color="000000"/>
              <w:bottom w:val="single" w:sz="4" w:space="0" w:color="000000"/>
              <w:right w:val="single" w:sz="4" w:space="0" w:color="000000"/>
            </w:tcBorders>
          </w:tcPr>
          <w:p w14:paraId="3FAAF3E7" w14:textId="77777777" w:rsidR="00BD3DE5" w:rsidRPr="00A139AF" w:rsidRDefault="00BD3DE5" w:rsidP="00BD3DE5">
            <w:pPr>
              <w:autoSpaceDE w:val="0"/>
              <w:autoSpaceDN w:val="0"/>
              <w:adjustRightInd w:val="0"/>
              <w:rPr>
                <w:bCs/>
              </w:rPr>
            </w:pPr>
            <w:r w:rsidRPr="00A139AF">
              <w:rPr>
                <w:bCs/>
                <w:lang w:val="en-US"/>
              </w:rPr>
              <w:t>e</w:t>
            </w:r>
            <w:r w:rsidRPr="00A139AF">
              <w:rPr>
                <w:bCs/>
              </w:rPr>
              <w:t>-</w:t>
            </w:r>
            <w:r w:rsidRPr="00A139AF">
              <w:rPr>
                <w:bCs/>
                <w:lang w:val="en-US"/>
              </w:rPr>
              <w:t>mail</w:t>
            </w:r>
          </w:p>
        </w:tc>
        <w:tc>
          <w:tcPr>
            <w:tcW w:w="4365" w:type="dxa"/>
            <w:gridSpan w:val="2"/>
            <w:tcBorders>
              <w:top w:val="single" w:sz="4" w:space="0" w:color="000000"/>
              <w:left w:val="single" w:sz="4" w:space="0" w:color="000000"/>
              <w:bottom w:val="single" w:sz="4" w:space="0" w:color="000000"/>
              <w:right w:val="single" w:sz="4" w:space="0" w:color="000000"/>
            </w:tcBorders>
          </w:tcPr>
          <w:p w14:paraId="1C5BB060" w14:textId="77777777" w:rsidR="00BD3DE5" w:rsidRPr="00A139AF" w:rsidRDefault="00BD3DE5" w:rsidP="00BD3DE5">
            <w:pPr>
              <w:jc w:val="both"/>
              <w:rPr>
                <w:lang w:val="en-US"/>
              </w:rPr>
            </w:pPr>
            <w:r w:rsidRPr="00A139AF">
              <w:rPr>
                <w:lang w:val="de-CH"/>
              </w:rPr>
              <w:t>E</w:t>
            </w:r>
            <w:r w:rsidRPr="00A139AF">
              <w:rPr>
                <w:lang w:val="de-DE"/>
              </w:rPr>
              <w:t>-</w:t>
            </w:r>
            <w:r w:rsidRPr="00A139AF">
              <w:rPr>
                <w:lang w:val="de-CH"/>
              </w:rPr>
              <w:t>mail</w:t>
            </w:r>
            <w:r w:rsidRPr="00A139AF">
              <w:rPr>
                <w:lang w:val="de-DE"/>
              </w:rPr>
              <w:t xml:space="preserve">: </w:t>
            </w:r>
            <w:hyperlink r:id="rId5" w:history="1">
              <w:r w:rsidRPr="00A139AF">
                <w:rPr>
                  <w:rStyle w:val="a5"/>
                  <w:rFonts w:eastAsia="Calibri"/>
                  <w:lang w:val="en-US"/>
                </w:rPr>
                <w:t>chingayevagulnar@gmail.com</w:t>
              </w:r>
            </w:hyperlink>
          </w:p>
          <w:p w14:paraId="048A02FC" w14:textId="77777777" w:rsidR="00BD3DE5" w:rsidRPr="00A139AF" w:rsidRDefault="00BD3DE5" w:rsidP="00BD3DE5">
            <w:pPr>
              <w:autoSpaceDE w:val="0"/>
              <w:autoSpaceDN w:val="0"/>
              <w:adjustRightInd w:val="0"/>
              <w:rPr>
                <w:lang w:val="de-DE"/>
              </w:rPr>
            </w:pPr>
          </w:p>
        </w:tc>
        <w:tc>
          <w:tcPr>
            <w:tcW w:w="2126" w:type="dxa"/>
            <w:gridSpan w:val="3"/>
            <w:vMerge/>
            <w:tcBorders>
              <w:top w:val="single" w:sz="4" w:space="0" w:color="000000"/>
              <w:left w:val="single" w:sz="4" w:space="0" w:color="000000"/>
              <w:bottom w:val="single" w:sz="4" w:space="0" w:color="000000"/>
              <w:right w:val="single" w:sz="4" w:space="0" w:color="000000"/>
            </w:tcBorders>
          </w:tcPr>
          <w:p w14:paraId="3DA12230" w14:textId="77777777" w:rsidR="00BD3DE5" w:rsidRPr="00A139AF" w:rsidRDefault="00BD3DE5" w:rsidP="00BD3DE5">
            <w:pPr>
              <w:autoSpaceDE w:val="0"/>
              <w:autoSpaceDN w:val="0"/>
              <w:adjustRightInd w:val="0"/>
              <w:rPr>
                <w:bCs/>
                <w:lang w:val="de-DE"/>
              </w:rPr>
            </w:pPr>
          </w:p>
        </w:tc>
        <w:tc>
          <w:tcPr>
            <w:tcW w:w="2127" w:type="dxa"/>
            <w:gridSpan w:val="2"/>
            <w:vMerge/>
            <w:tcBorders>
              <w:top w:val="single" w:sz="4" w:space="0" w:color="000000"/>
              <w:left w:val="single" w:sz="4" w:space="0" w:color="000000"/>
              <w:bottom w:val="single" w:sz="4" w:space="0" w:color="000000"/>
              <w:right w:val="single" w:sz="4" w:space="0" w:color="000000"/>
            </w:tcBorders>
          </w:tcPr>
          <w:p w14:paraId="69A95E75" w14:textId="77777777" w:rsidR="00BD3DE5" w:rsidRPr="00A139AF" w:rsidRDefault="00BD3DE5" w:rsidP="00BD3DE5">
            <w:pPr>
              <w:autoSpaceDE w:val="0"/>
              <w:autoSpaceDN w:val="0"/>
              <w:adjustRightInd w:val="0"/>
              <w:jc w:val="center"/>
              <w:rPr>
                <w:lang w:val="de-DE"/>
              </w:rPr>
            </w:pPr>
          </w:p>
        </w:tc>
      </w:tr>
      <w:tr w:rsidR="00BD3DE5" w:rsidRPr="00A139AF" w14:paraId="74B0AE79" w14:textId="77777777" w:rsidTr="00D529C9">
        <w:tc>
          <w:tcPr>
            <w:tcW w:w="1627" w:type="dxa"/>
            <w:tcBorders>
              <w:top w:val="single" w:sz="4" w:space="0" w:color="000000"/>
              <w:left w:val="single" w:sz="4" w:space="0" w:color="000000"/>
              <w:bottom w:val="single" w:sz="4" w:space="0" w:color="000000"/>
              <w:right w:val="single" w:sz="4" w:space="0" w:color="000000"/>
            </w:tcBorders>
          </w:tcPr>
          <w:p w14:paraId="1B8BD892" w14:textId="6FD3F4AA" w:rsidR="00BD3DE5" w:rsidRPr="00A139AF" w:rsidRDefault="00647D2F" w:rsidP="00BD3DE5">
            <w:pPr>
              <w:autoSpaceDE w:val="0"/>
              <w:autoSpaceDN w:val="0"/>
              <w:adjustRightInd w:val="0"/>
              <w:rPr>
                <w:bCs/>
              </w:rPr>
            </w:pPr>
            <w:proofErr w:type="spellStart"/>
            <w:r w:rsidRPr="00A139AF">
              <w:t>Phon</w:t>
            </w:r>
            <w:proofErr w:type="spellEnd"/>
            <w:r w:rsidRPr="00A139AF">
              <w:rPr>
                <w:lang w:val="en-US"/>
              </w:rPr>
              <w:t>e numbers:</w:t>
            </w:r>
          </w:p>
        </w:tc>
        <w:tc>
          <w:tcPr>
            <w:tcW w:w="4365" w:type="dxa"/>
            <w:gridSpan w:val="2"/>
            <w:tcBorders>
              <w:top w:val="single" w:sz="4" w:space="0" w:color="000000"/>
              <w:left w:val="single" w:sz="4" w:space="0" w:color="000000"/>
              <w:bottom w:val="single" w:sz="4" w:space="0" w:color="000000"/>
              <w:right w:val="single" w:sz="4" w:space="0" w:color="000000"/>
            </w:tcBorders>
          </w:tcPr>
          <w:p w14:paraId="5F002B89" w14:textId="315E0A1B" w:rsidR="00BD3DE5" w:rsidRPr="00A139AF" w:rsidRDefault="00BD3DE5" w:rsidP="00BD3DE5">
            <w:pPr>
              <w:jc w:val="both"/>
              <w:rPr>
                <w:lang w:val="en-US"/>
              </w:rPr>
            </w:pPr>
            <w:r w:rsidRPr="00A139AF">
              <w:rPr>
                <w:lang w:val="en-US"/>
              </w:rPr>
              <w:t>+77017419079</w:t>
            </w:r>
          </w:p>
          <w:p w14:paraId="24930016" w14:textId="77777777" w:rsidR="00BD3DE5" w:rsidRPr="00A139AF" w:rsidRDefault="00BD3DE5" w:rsidP="00BD3DE5">
            <w:pPr>
              <w:jc w:val="both"/>
            </w:pPr>
          </w:p>
        </w:tc>
        <w:tc>
          <w:tcPr>
            <w:tcW w:w="2126" w:type="dxa"/>
            <w:gridSpan w:val="3"/>
            <w:tcBorders>
              <w:top w:val="single" w:sz="4" w:space="0" w:color="000000"/>
              <w:left w:val="single" w:sz="4" w:space="0" w:color="000000"/>
              <w:bottom w:val="single" w:sz="4" w:space="0" w:color="000000"/>
              <w:right w:val="single" w:sz="4" w:space="0" w:color="000000"/>
            </w:tcBorders>
          </w:tcPr>
          <w:p w14:paraId="112A4E20" w14:textId="388D5BBD" w:rsidR="00BD3DE5" w:rsidRPr="00A139AF" w:rsidRDefault="00647D2F" w:rsidP="00BD3DE5">
            <w:pPr>
              <w:autoSpaceDE w:val="0"/>
              <w:autoSpaceDN w:val="0"/>
              <w:adjustRightInd w:val="0"/>
              <w:rPr>
                <w:bCs/>
              </w:rPr>
            </w:pPr>
            <w:r w:rsidRPr="00A139AF">
              <w:rPr>
                <w:lang w:val="en-US"/>
              </w:rPr>
              <w:t>Location</w:t>
            </w:r>
          </w:p>
        </w:tc>
        <w:tc>
          <w:tcPr>
            <w:tcW w:w="2127" w:type="dxa"/>
            <w:gridSpan w:val="2"/>
            <w:tcBorders>
              <w:top w:val="single" w:sz="4" w:space="0" w:color="000000"/>
              <w:left w:val="single" w:sz="4" w:space="0" w:color="000000"/>
              <w:bottom w:val="single" w:sz="4" w:space="0" w:color="000000"/>
              <w:right w:val="single" w:sz="4" w:space="0" w:color="000000"/>
            </w:tcBorders>
          </w:tcPr>
          <w:p w14:paraId="1F03ED3B" w14:textId="77777777" w:rsidR="00BD3DE5" w:rsidRPr="00A139AF" w:rsidRDefault="00BD3DE5" w:rsidP="00BD3DE5">
            <w:pPr>
              <w:autoSpaceDE w:val="0"/>
              <w:autoSpaceDN w:val="0"/>
              <w:adjustRightInd w:val="0"/>
              <w:jc w:val="center"/>
            </w:pPr>
          </w:p>
        </w:tc>
      </w:tr>
      <w:tr w:rsidR="00BD3DE5" w:rsidRPr="00A139AF" w14:paraId="17EBBACD" w14:textId="77777777" w:rsidTr="00D529C9">
        <w:tc>
          <w:tcPr>
            <w:tcW w:w="1627" w:type="dxa"/>
            <w:tcBorders>
              <w:top w:val="single" w:sz="4" w:space="0" w:color="000000"/>
              <w:left w:val="single" w:sz="4" w:space="0" w:color="000000"/>
              <w:bottom w:val="single" w:sz="4" w:space="0" w:color="000000"/>
              <w:right w:val="single" w:sz="4" w:space="0" w:color="000000"/>
            </w:tcBorders>
          </w:tcPr>
          <w:p w14:paraId="3F01CE5D" w14:textId="77777777" w:rsidR="00647D2F" w:rsidRPr="00A139AF" w:rsidRDefault="00647D2F" w:rsidP="00647D2F">
            <w:pPr>
              <w:pStyle w:val="HTML"/>
              <w:shd w:val="clear" w:color="auto" w:fill="F8F9FA"/>
              <w:spacing w:line="540" w:lineRule="atLeast"/>
              <w:rPr>
                <w:rFonts w:ascii="Times New Roman" w:hAnsi="Times New Roman" w:cs="Times New Roman"/>
                <w:color w:val="202124"/>
                <w:sz w:val="24"/>
                <w:szCs w:val="24"/>
              </w:rPr>
            </w:pPr>
            <w:r w:rsidRPr="00A139AF">
              <w:rPr>
                <w:rStyle w:val="y2iqfc"/>
                <w:rFonts w:ascii="Times New Roman" w:hAnsi="Times New Roman" w:cs="Times New Roman"/>
                <w:color w:val="202124"/>
                <w:sz w:val="24"/>
                <w:szCs w:val="24"/>
                <w:lang w:val="en"/>
              </w:rPr>
              <w:t>Assistant</w:t>
            </w:r>
          </w:p>
          <w:p w14:paraId="72279679" w14:textId="77777777" w:rsidR="00BD3DE5" w:rsidRPr="00A139AF" w:rsidRDefault="00BD3DE5" w:rsidP="00BD3DE5">
            <w:pPr>
              <w:autoSpaceDE w:val="0"/>
              <w:autoSpaceDN w:val="0"/>
              <w:adjustRightInd w:val="0"/>
              <w:rPr>
                <w:bCs/>
              </w:rPr>
            </w:pPr>
            <w:r w:rsidRPr="00A139AF">
              <w:rPr>
                <w:bCs/>
              </w:rPr>
              <w:t xml:space="preserve">   </w:t>
            </w:r>
          </w:p>
        </w:tc>
        <w:tc>
          <w:tcPr>
            <w:tcW w:w="4365" w:type="dxa"/>
            <w:gridSpan w:val="2"/>
            <w:tcBorders>
              <w:top w:val="single" w:sz="4" w:space="0" w:color="000000"/>
              <w:left w:val="single" w:sz="4" w:space="0" w:color="000000"/>
              <w:bottom w:val="single" w:sz="4" w:space="0" w:color="000000"/>
              <w:right w:val="single" w:sz="4" w:space="0" w:color="000000"/>
            </w:tcBorders>
          </w:tcPr>
          <w:p w14:paraId="435695E2" w14:textId="3EB1DD54" w:rsidR="00647D2F" w:rsidRPr="00A139AF" w:rsidRDefault="00647D2F" w:rsidP="00BD3DE5">
            <w:pPr>
              <w:jc w:val="both"/>
              <w:rPr>
                <w:lang w:val="en-US"/>
              </w:rPr>
            </w:pPr>
            <w:proofErr w:type="spellStart"/>
            <w:r w:rsidRPr="00A139AF">
              <w:rPr>
                <w:lang w:val="en-US"/>
              </w:rPr>
              <w:t>Mustapaeva</w:t>
            </w:r>
            <w:proofErr w:type="spellEnd"/>
            <w:r w:rsidRPr="00A139AF">
              <w:rPr>
                <w:lang w:val="en-US"/>
              </w:rPr>
              <w:t xml:space="preserve"> </w:t>
            </w:r>
            <w:proofErr w:type="spellStart"/>
            <w:r w:rsidRPr="00A139AF">
              <w:rPr>
                <w:lang w:val="en-US"/>
              </w:rPr>
              <w:t>Nagima</w:t>
            </w:r>
            <w:proofErr w:type="spellEnd"/>
            <w:r w:rsidRPr="00A139AF">
              <w:rPr>
                <w:lang w:val="en-US"/>
              </w:rPr>
              <w:t xml:space="preserve"> </w:t>
            </w:r>
            <w:proofErr w:type="spellStart"/>
            <w:r w:rsidRPr="00A139AF">
              <w:rPr>
                <w:lang w:val="en-US"/>
              </w:rPr>
              <w:t>Musabekovna</w:t>
            </w:r>
            <w:proofErr w:type="spellEnd"/>
          </w:p>
          <w:p w14:paraId="73C4839C" w14:textId="4884B3F6" w:rsidR="00BD3DE5" w:rsidRPr="00A139AF" w:rsidRDefault="00BD3DE5" w:rsidP="00BD3DE5">
            <w:pPr>
              <w:jc w:val="both"/>
            </w:pPr>
          </w:p>
        </w:tc>
        <w:tc>
          <w:tcPr>
            <w:tcW w:w="2126" w:type="dxa"/>
            <w:gridSpan w:val="3"/>
            <w:vMerge w:val="restart"/>
            <w:tcBorders>
              <w:top w:val="single" w:sz="4" w:space="0" w:color="000000"/>
              <w:left w:val="single" w:sz="4" w:space="0" w:color="000000"/>
              <w:right w:val="single" w:sz="4" w:space="0" w:color="000000"/>
            </w:tcBorders>
          </w:tcPr>
          <w:p w14:paraId="54F9E7FD" w14:textId="77777777" w:rsidR="00BD3DE5" w:rsidRPr="00A139AF" w:rsidRDefault="00BD3DE5" w:rsidP="00BD3DE5">
            <w:pPr>
              <w:autoSpaceDE w:val="0"/>
              <w:autoSpaceDN w:val="0"/>
              <w:adjustRightInd w:val="0"/>
              <w:rPr>
                <w:bCs/>
              </w:rPr>
            </w:pPr>
            <w:r w:rsidRPr="00A139AF">
              <w:rPr>
                <w:bCs/>
              </w:rPr>
              <w:t>Офис-часы</w:t>
            </w:r>
          </w:p>
        </w:tc>
        <w:tc>
          <w:tcPr>
            <w:tcW w:w="2127" w:type="dxa"/>
            <w:gridSpan w:val="2"/>
            <w:vMerge w:val="restart"/>
            <w:tcBorders>
              <w:top w:val="single" w:sz="4" w:space="0" w:color="000000"/>
              <w:left w:val="single" w:sz="4" w:space="0" w:color="000000"/>
              <w:right w:val="single" w:sz="4" w:space="0" w:color="000000"/>
            </w:tcBorders>
          </w:tcPr>
          <w:p w14:paraId="1245B98B" w14:textId="77777777" w:rsidR="00BD3DE5" w:rsidRPr="00A139AF" w:rsidRDefault="00BD3DE5" w:rsidP="00BD3DE5">
            <w:pPr>
              <w:autoSpaceDE w:val="0"/>
              <w:autoSpaceDN w:val="0"/>
              <w:adjustRightInd w:val="0"/>
              <w:jc w:val="center"/>
            </w:pPr>
          </w:p>
        </w:tc>
      </w:tr>
      <w:tr w:rsidR="00BD3DE5" w:rsidRPr="00A139AF" w14:paraId="18092F3D" w14:textId="77777777" w:rsidTr="00D529C9">
        <w:tc>
          <w:tcPr>
            <w:tcW w:w="1627" w:type="dxa"/>
            <w:tcBorders>
              <w:top w:val="single" w:sz="4" w:space="0" w:color="000000"/>
              <w:left w:val="single" w:sz="4" w:space="0" w:color="000000"/>
              <w:bottom w:val="single" w:sz="4" w:space="0" w:color="000000"/>
              <w:right w:val="single" w:sz="4" w:space="0" w:color="000000"/>
            </w:tcBorders>
          </w:tcPr>
          <w:p w14:paraId="496A11E1" w14:textId="77777777" w:rsidR="00BD3DE5" w:rsidRPr="00A139AF" w:rsidRDefault="00BD3DE5" w:rsidP="00BD3DE5">
            <w:pPr>
              <w:autoSpaceDE w:val="0"/>
              <w:autoSpaceDN w:val="0"/>
              <w:adjustRightInd w:val="0"/>
              <w:rPr>
                <w:bCs/>
              </w:rPr>
            </w:pPr>
            <w:r w:rsidRPr="00A139AF">
              <w:rPr>
                <w:bCs/>
                <w:lang w:val="en-US"/>
              </w:rPr>
              <w:t>e</w:t>
            </w:r>
            <w:r w:rsidRPr="00A139AF">
              <w:rPr>
                <w:bCs/>
              </w:rPr>
              <w:t>-</w:t>
            </w:r>
            <w:r w:rsidRPr="00A139AF">
              <w:rPr>
                <w:bCs/>
                <w:lang w:val="en-US"/>
              </w:rPr>
              <w:t>mail</w:t>
            </w:r>
          </w:p>
        </w:tc>
        <w:tc>
          <w:tcPr>
            <w:tcW w:w="4365" w:type="dxa"/>
            <w:gridSpan w:val="2"/>
            <w:tcBorders>
              <w:top w:val="single" w:sz="4" w:space="0" w:color="000000"/>
              <w:left w:val="single" w:sz="4" w:space="0" w:color="000000"/>
              <w:bottom w:val="single" w:sz="4" w:space="0" w:color="000000"/>
              <w:right w:val="single" w:sz="4" w:space="0" w:color="000000"/>
            </w:tcBorders>
          </w:tcPr>
          <w:p w14:paraId="053CC28D" w14:textId="77777777" w:rsidR="00BD3DE5" w:rsidRPr="00A139AF" w:rsidRDefault="00BD3DE5" w:rsidP="00BD3DE5">
            <w:pPr>
              <w:autoSpaceDE w:val="0"/>
              <w:autoSpaceDN w:val="0"/>
              <w:adjustRightInd w:val="0"/>
              <w:rPr>
                <w:lang w:val="en-US"/>
              </w:rPr>
            </w:pPr>
            <w:r w:rsidRPr="00A139AF">
              <w:rPr>
                <w:lang w:val="en-US"/>
              </w:rPr>
              <w:t>mustapayeva.n@mail.ru</w:t>
            </w:r>
          </w:p>
        </w:tc>
        <w:tc>
          <w:tcPr>
            <w:tcW w:w="2126" w:type="dxa"/>
            <w:gridSpan w:val="3"/>
            <w:vMerge/>
            <w:tcBorders>
              <w:left w:val="single" w:sz="4" w:space="0" w:color="000000"/>
              <w:bottom w:val="single" w:sz="4" w:space="0" w:color="000000"/>
              <w:right w:val="single" w:sz="4" w:space="0" w:color="000000"/>
            </w:tcBorders>
          </w:tcPr>
          <w:p w14:paraId="07005E96" w14:textId="77777777" w:rsidR="00BD3DE5" w:rsidRPr="00A139AF" w:rsidRDefault="00BD3DE5" w:rsidP="00BD3DE5">
            <w:pPr>
              <w:autoSpaceDE w:val="0"/>
              <w:autoSpaceDN w:val="0"/>
              <w:adjustRightInd w:val="0"/>
              <w:rPr>
                <w:bCs/>
                <w:lang w:val="de-DE"/>
              </w:rPr>
            </w:pPr>
          </w:p>
        </w:tc>
        <w:tc>
          <w:tcPr>
            <w:tcW w:w="2127" w:type="dxa"/>
            <w:gridSpan w:val="2"/>
            <w:vMerge/>
            <w:tcBorders>
              <w:left w:val="single" w:sz="4" w:space="0" w:color="000000"/>
              <w:bottom w:val="single" w:sz="4" w:space="0" w:color="000000"/>
              <w:right w:val="single" w:sz="4" w:space="0" w:color="000000"/>
            </w:tcBorders>
          </w:tcPr>
          <w:p w14:paraId="34395F48" w14:textId="77777777" w:rsidR="00BD3DE5" w:rsidRPr="00A139AF" w:rsidRDefault="00BD3DE5" w:rsidP="00BD3DE5">
            <w:pPr>
              <w:autoSpaceDE w:val="0"/>
              <w:autoSpaceDN w:val="0"/>
              <w:adjustRightInd w:val="0"/>
              <w:jc w:val="center"/>
              <w:rPr>
                <w:lang w:val="de-DE"/>
              </w:rPr>
            </w:pPr>
          </w:p>
        </w:tc>
      </w:tr>
      <w:tr w:rsidR="00BD3DE5" w:rsidRPr="00A139AF" w14:paraId="2A5C4BCB" w14:textId="77777777" w:rsidTr="00D529C9">
        <w:tc>
          <w:tcPr>
            <w:tcW w:w="1627" w:type="dxa"/>
            <w:tcBorders>
              <w:top w:val="single" w:sz="4" w:space="0" w:color="000000"/>
              <w:left w:val="single" w:sz="4" w:space="0" w:color="000000"/>
              <w:bottom w:val="single" w:sz="4" w:space="0" w:color="000000"/>
              <w:right w:val="single" w:sz="4" w:space="0" w:color="000000"/>
            </w:tcBorders>
          </w:tcPr>
          <w:p w14:paraId="33660815" w14:textId="0E1E63C8" w:rsidR="00BD3DE5" w:rsidRPr="00A139AF" w:rsidRDefault="00647D2F" w:rsidP="00BD3DE5">
            <w:pPr>
              <w:autoSpaceDE w:val="0"/>
              <w:autoSpaceDN w:val="0"/>
              <w:adjustRightInd w:val="0"/>
              <w:rPr>
                <w:bCs/>
              </w:rPr>
            </w:pPr>
            <w:proofErr w:type="spellStart"/>
            <w:r w:rsidRPr="00A139AF">
              <w:t>Phon</w:t>
            </w:r>
            <w:proofErr w:type="spellEnd"/>
            <w:r w:rsidRPr="00A139AF">
              <w:rPr>
                <w:lang w:val="en-US"/>
              </w:rPr>
              <w:t>e numbers:</w:t>
            </w:r>
          </w:p>
        </w:tc>
        <w:tc>
          <w:tcPr>
            <w:tcW w:w="4365" w:type="dxa"/>
            <w:gridSpan w:val="2"/>
            <w:tcBorders>
              <w:top w:val="single" w:sz="4" w:space="0" w:color="000000"/>
              <w:left w:val="single" w:sz="4" w:space="0" w:color="000000"/>
              <w:bottom w:val="single" w:sz="4" w:space="0" w:color="000000"/>
              <w:right w:val="single" w:sz="4" w:space="0" w:color="000000"/>
            </w:tcBorders>
          </w:tcPr>
          <w:p w14:paraId="6C50EE0F" w14:textId="77777777" w:rsidR="00BD3DE5" w:rsidRPr="00A139AF" w:rsidRDefault="00BD3DE5" w:rsidP="00BD3DE5">
            <w:pPr>
              <w:jc w:val="both"/>
            </w:pPr>
            <w:r w:rsidRPr="00A139AF">
              <w:t>+77017134293</w:t>
            </w:r>
          </w:p>
        </w:tc>
        <w:tc>
          <w:tcPr>
            <w:tcW w:w="2126" w:type="dxa"/>
            <w:gridSpan w:val="3"/>
            <w:tcBorders>
              <w:top w:val="single" w:sz="4" w:space="0" w:color="000000"/>
              <w:left w:val="single" w:sz="4" w:space="0" w:color="000000"/>
              <w:bottom w:val="single" w:sz="4" w:space="0" w:color="000000"/>
              <w:right w:val="single" w:sz="4" w:space="0" w:color="000000"/>
            </w:tcBorders>
          </w:tcPr>
          <w:p w14:paraId="0EFA48A0" w14:textId="2205373B" w:rsidR="00BD3DE5" w:rsidRPr="00A139AF" w:rsidRDefault="00647D2F" w:rsidP="00BD3DE5">
            <w:pPr>
              <w:autoSpaceDE w:val="0"/>
              <w:autoSpaceDN w:val="0"/>
              <w:adjustRightInd w:val="0"/>
              <w:rPr>
                <w:bCs/>
              </w:rPr>
            </w:pPr>
            <w:r w:rsidRPr="00A139AF">
              <w:rPr>
                <w:lang w:val="en-US"/>
              </w:rPr>
              <w:t>Location</w:t>
            </w:r>
          </w:p>
        </w:tc>
        <w:tc>
          <w:tcPr>
            <w:tcW w:w="2127" w:type="dxa"/>
            <w:gridSpan w:val="2"/>
            <w:tcBorders>
              <w:top w:val="single" w:sz="4" w:space="0" w:color="000000"/>
              <w:left w:val="single" w:sz="4" w:space="0" w:color="000000"/>
              <w:bottom w:val="single" w:sz="4" w:space="0" w:color="000000"/>
              <w:right w:val="single" w:sz="4" w:space="0" w:color="000000"/>
            </w:tcBorders>
          </w:tcPr>
          <w:p w14:paraId="32C0D29B" w14:textId="77777777" w:rsidR="00BD3DE5" w:rsidRPr="00A139AF" w:rsidRDefault="00BD3DE5" w:rsidP="00BD3DE5">
            <w:pPr>
              <w:autoSpaceDE w:val="0"/>
              <w:autoSpaceDN w:val="0"/>
              <w:adjustRightInd w:val="0"/>
              <w:jc w:val="center"/>
            </w:pPr>
          </w:p>
        </w:tc>
      </w:tr>
    </w:tbl>
    <w:p w14:paraId="31D4692A" w14:textId="77777777" w:rsidR="00BD3DE5" w:rsidRPr="00A139AF" w:rsidRDefault="00BD3DE5" w:rsidP="00BD3DE5"/>
    <w:tbl>
      <w:tblPr>
        <w:tblW w:w="1023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95"/>
        <w:gridCol w:w="8440"/>
      </w:tblGrid>
      <w:tr w:rsidR="00BD3DE5" w:rsidRPr="00A139AF" w14:paraId="32299384" w14:textId="77777777" w:rsidTr="00D529C9">
        <w:tc>
          <w:tcPr>
            <w:tcW w:w="1795" w:type="dxa"/>
            <w:tcBorders>
              <w:top w:val="single" w:sz="4" w:space="0" w:color="000000"/>
              <w:left w:val="single" w:sz="4" w:space="0" w:color="000000"/>
              <w:bottom w:val="single" w:sz="4" w:space="0" w:color="000000"/>
              <w:right w:val="single" w:sz="4" w:space="0" w:color="000000"/>
            </w:tcBorders>
          </w:tcPr>
          <w:p w14:paraId="3CD32F7F" w14:textId="37BA6E2A" w:rsidR="00BD3DE5" w:rsidRPr="00A139AF" w:rsidRDefault="00647D2F" w:rsidP="00BD3DE5">
            <w:pPr>
              <w:rPr>
                <w:lang w:val="en-US"/>
              </w:rPr>
            </w:pPr>
            <w:r w:rsidRPr="00A139AF">
              <w:rPr>
                <w:lang w:val="en-US"/>
              </w:rPr>
              <w:t>Academic presentation of the course</w:t>
            </w:r>
          </w:p>
        </w:tc>
        <w:tc>
          <w:tcPr>
            <w:tcW w:w="8440" w:type="dxa"/>
            <w:tcBorders>
              <w:top w:val="single" w:sz="4" w:space="0" w:color="000000"/>
              <w:left w:val="single" w:sz="4" w:space="0" w:color="000000"/>
              <w:bottom w:val="single" w:sz="4" w:space="0" w:color="000000"/>
              <w:right w:val="single" w:sz="4" w:space="0" w:color="000000"/>
            </w:tcBorders>
          </w:tcPr>
          <w:p w14:paraId="75105F45" w14:textId="77777777" w:rsidR="00647D2F" w:rsidRPr="00A139AF" w:rsidRDefault="00647D2F" w:rsidP="00647D2F">
            <w:pPr>
              <w:rPr>
                <w:rFonts w:eastAsia="Malgun Gothic"/>
                <w:lang w:val="en-US"/>
              </w:rPr>
            </w:pPr>
            <w:r w:rsidRPr="00A139AF">
              <w:rPr>
                <w:rFonts w:eastAsia="Malgun Gothic"/>
                <w:lang w:val="en-US"/>
              </w:rPr>
              <w:t>Type of training course: compulsory, practical</w:t>
            </w:r>
          </w:p>
          <w:p w14:paraId="6F705851" w14:textId="2524E539" w:rsidR="00BD3DE5" w:rsidRPr="00A139AF" w:rsidRDefault="00DF4530" w:rsidP="00BD3DE5">
            <w:pPr>
              <w:pStyle w:val="ab"/>
              <w:jc w:val="both"/>
              <w:rPr>
                <w:rFonts w:ascii="Times New Roman" w:eastAsia="Malgun Gothic" w:hAnsi="Times New Roman"/>
                <w:sz w:val="24"/>
                <w:szCs w:val="24"/>
                <w:lang w:val="en-US"/>
              </w:rPr>
            </w:pPr>
            <w:r w:rsidRPr="00A139AF">
              <w:rPr>
                <w:rFonts w:ascii="Times New Roman" w:eastAsia="Malgun Gothic" w:hAnsi="Times New Roman"/>
                <w:sz w:val="24"/>
                <w:szCs w:val="24"/>
                <w:lang w:val="en-US"/>
              </w:rPr>
              <w:t xml:space="preserve">The discipline includes the study of pathogenesis, </w:t>
            </w:r>
            <w:proofErr w:type="spellStart"/>
            <w:r w:rsidRPr="00A139AF">
              <w:rPr>
                <w:rFonts w:ascii="Times New Roman" w:eastAsia="Malgun Gothic" w:hAnsi="Times New Roman"/>
                <w:sz w:val="24"/>
                <w:szCs w:val="24"/>
                <w:lang w:val="en-US"/>
              </w:rPr>
              <w:t>pathomorphology</w:t>
            </w:r>
            <w:proofErr w:type="spellEnd"/>
            <w:r w:rsidRPr="00A139AF">
              <w:rPr>
                <w:rFonts w:ascii="Times New Roman" w:eastAsia="Malgun Gothic" w:hAnsi="Times New Roman"/>
                <w:sz w:val="24"/>
                <w:szCs w:val="24"/>
                <w:lang w:val="en-US"/>
              </w:rPr>
              <w:t>, clinical presentation of problems (syndromes) and clinically oriented pharmacology of urinary tract pathology. Training involves the development of an analytical and problem-oriented approach to clinical situations</w:t>
            </w:r>
            <w:proofErr w:type="gramStart"/>
            <w:r w:rsidRPr="00A139AF">
              <w:rPr>
                <w:rFonts w:ascii="Times New Roman" w:eastAsia="Malgun Gothic" w:hAnsi="Times New Roman"/>
                <w:sz w:val="24"/>
                <w:szCs w:val="24"/>
                <w:lang w:val="en-US"/>
              </w:rPr>
              <w:t>;</w:t>
            </w:r>
            <w:proofErr w:type="gramEnd"/>
            <w:r w:rsidRPr="00A139AF">
              <w:rPr>
                <w:rFonts w:ascii="Times New Roman" w:eastAsia="Malgun Gothic" w:hAnsi="Times New Roman"/>
                <w:sz w:val="24"/>
                <w:szCs w:val="24"/>
                <w:lang w:val="en-US"/>
              </w:rPr>
              <w:t xml:space="preserve"> the formation and development of skills in the clinical diagnosis of pathology and the substantiated formation of </w:t>
            </w:r>
            <w:proofErr w:type="spellStart"/>
            <w:r w:rsidRPr="00A139AF">
              <w:rPr>
                <w:rFonts w:ascii="Times New Roman" w:eastAsia="Malgun Gothic" w:hAnsi="Times New Roman"/>
                <w:sz w:val="24"/>
                <w:szCs w:val="24"/>
                <w:lang w:val="en-US"/>
              </w:rPr>
              <w:t>syndromic</w:t>
            </w:r>
            <w:proofErr w:type="spellEnd"/>
            <w:r w:rsidRPr="00A139AF">
              <w:rPr>
                <w:rFonts w:ascii="Times New Roman" w:eastAsia="Malgun Gothic" w:hAnsi="Times New Roman"/>
                <w:sz w:val="24"/>
                <w:szCs w:val="24"/>
                <w:lang w:val="en-US"/>
              </w:rPr>
              <w:t xml:space="preserve"> diagnosis.</w:t>
            </w:r>
          </w:p>
          <w:p w14:paraId="43F8FE1B" w14:textId="77777777" w:rsidR="00BD3DE5" w:rsidRPr="00A139AF" w:rsidRDefault="00BD3DE5" w:rsidP="00BD3DE5">
            <w:pPr>
              <w:pStyle w:val="ab"/>
              <w:rPr>
                <w:rFonts w:ascii="Times New Roman" w:eastAsia="Malgun Gothic" w:hAnsi="Times New Roman"/>
                <w:sz w:val="24"/>
                <w:szCs w:val="24"/>
                <w:lang w:val="en-US"/>
              </w:rPr>
            </w:pPr>
          </w:p>
          <w:p w14:paraId="41BB3DA4" w14:textId="77777777" w:rsidR="00DF4530" w:rsidRPr="00A139AF" w:rsidRDefault="00DF4530" w:rsidP="00DF4530">
            <w:pPr>
              <w:rPr>
                <w:rFonts w:eastAsia="Malgun Gothic"/>
                <w:b/>
                <w:bCs/>
                <w:lang w:val="en-US"/>
              </w:rPr>
            </w:pPr>
            <w:r w:rsidRPr="00A139AF">
              <w:rPr>
                <w:rFonts w:eastAsia="Malgun Gothic"/>
                <w:b/>
                <w:bCs/>
                <w:lang w:val="en-US"/>
              </w:rPr>
              <w:t>Upon successful completion of this discipline interns will be able to:</w:t>
            </w:r>
          </w:p>
          <w:p w14:paraId="42393431" w14:textId="4BE23FED" w:rsidR="00BD3DE5" w:rsidRPr="00A139AF" w:rsidRDefault="00BD3DE5" w:rsidP="00BD3DE5">
            <w:pPr>
              <w:pStyle w:val="ab"/>
              <w:rPr>
                <w:rFonts w:ascii="Times New Roman" w:eastAsia="Malgun Gothic" w:hAnsi="Times New Roman"/>
                <w:b/>
                <w:bCs/>
                <w:sz w:val="24"/>
                <w:szCs w:val="24"/>
                <w:lang w:val="en-US"/>
              </w:rPr>
            </w:pPr>
          </w:p>
          <w:tbl>
            <w:tblPr>
              <w:tblStyle w:val="a6"/>
              <w:tblW w:w="8228" w:type="dxa"/>
              <w:tblInd w:w="74" w:type="dxa"/>
              <w:tblLayout w:type="fixed"/>
              <w:tblLook w:val="04A0" w:firstRow="1" w:lastRow="0" w:firstColumn="1" w:lastColumn="0" w:noHBand="0" w:noVBand="1"/>
            </w:tblPr>
            <w:tblGrid>
              <w:gridCol w:w="7374"/>
              <w:gridCol w:w="854"/>
            </w:tblGrid>
            <w:tr w:rsidR="00F12EC0" w:rsidRPr="00A139AF" w14:paraId="0757F5F8" w14:textId="1A582334" w:rsidTr="00F12EC0">
              <w:tc>
                <w:tcPr>
                  <w:tcW w:w="7374" w:type="dxa"/>
                </w:tcPr>
                <w:p w14:paraId="22A74D94" w14:textId="10FE58E4" w:rsidR="00F12EC0" w:rsidRPr="00A139AF" w:rsidRDefault="00DF4530" w:rsidP="00DF4530">
                  <w:pPr>
                    <w:pStyle w:val="a9"/>
                    <w:numPr>
                      <w:ilvl w:val="0"/>
                      <w:numId w:val="9"/>
                    </w:numPr>
                    <w:jc w:val="both"/>
                    <w:rPr>
                      <w:rFonts w:eastAsia="Malgun Gothic"/>
                      <w:lang w:val="en-US"/>
                    </w:rPr>
                  </w:pPr>
                  <w:r w:rsidRPr="00A139AF">
                    <w:rPr>
                      <w:rFonts w:eastAsia="Malgun Gothic"/>
                      <w:lang w:val="en-US"/>
                    </w:rPr>
                    <w:t>Apply knowledge on the pathogenesis of kidney and urinary tract pathology in the process of diagnosis and treatment, as well as in the process of maintaining homeostasis.</w:t>
                  </w:r>
                </w:p>
              </w:tc>
              <w:tc>
                <w:tcPr>
                  <w:tcW w:w="854" w:type="dxa"/>
                </w:tcPr>
                <w:p w14:paraId="424B4314" w14:textId="1B205CD2" w:rsidR="00F12EC0" w:rsidRPr="00A139AF" w:rsidRDefault="00F12EC0" w:rsidP="00F12EC0">
                  <w:pPr>
                    <w:ind w:left="360"/>
                    <w:jc w:val="both"/>
                    <w:rPr>
                      <w:rFonts w:eastAsia="Malgun Gothic"/>
                    </w:rPr>
                  </w:pPr>
                  <w:r w:rsidRPr="00A139AF">
                    <w:rPr>
                      <w:rFonts w:eastAsia="Malgun Gothic"/>
                    </w:rPr>
                    <w:t>2</w:t>
                  </w:r>
                </w:p>
              </w:tc>
            </w:tr>
            <w:tr w:rsidR="00F12EC0" w:rsidRPr="00A139AF" w14:paraId="61F5B919" w14:textId="5C593127" w:rsidTr="00F12EC0">
              <w:tc>
                <w:tcPr>
                  <w:tcW w:w="7374" w:type="dxa"/>
                </w:tcPr>
                <w:p w14:paraId="5483DE58" w14:textId="135E8195" w:rsidR="00F12EC0" w:rsidRPr="00A139AF" w:rsidRDefault="00DF4530" w:rsidP="00DF4530">
                  <w:pPr>
                    <w:pStyle w:val="a9"/>
                    <w:numPr>
                      <w:ilvl w:val="0"/>
                      <w:numId w:val="9"/>
                    </w:numPr>
                    <w:jc w:val="both"/>
                    <w:rPr>
                      <w:rFonts w:eastAsia="Malgun Gothic"/>
                      <w:lang w:val="en-US"/>
                    </w:rPr>
                  </w:pPr>
                  <w:r w:rsidRPr="00A139AF">
                    <w:rPr>
                      <w:rFonts w:eastAsia="Malgun Gothic"/>
                      <w:lang w:val="en-US"/>
                    </w:rPr>
                    <w:lastRenderedPageBreak/>
                    <w:t>To be able to conduct targeted questioning and physical examination of the patient, taking into account age characteristics with pathology of the kidneys and urinary tract.</w:t>
                  </w:r>
                </w:p>
              </w:tc>
              <w:tc>
                <w:tcPr>
                  <w:tcW w:w="854" w:type="dxa"/>
                </w:tcPr>
                <w:p w14:paraId="64BF8BAB" w14:textId="43959524" w:rsidR="00F12EC0" w:rsidRPr="00A139AF" w:rsidRDefault="00F12EC0" w:rsidP="00F12EC0">
                  <w:pPr>
                    <w:ind w:left="360"/>
                    <w:jc w:val="both"/>
                    <w:rPr>
                      <w:rFonts w:eastAsia="Malgun Gothic"/>
                    </w:rPr>
                  </w:pPr>
                  <w:r w:rsidRPr="00A139AF">
                    <w:rPr>
                      <w:rFonts w:eastAsia="Malgun Gothic"/>
                    </w:rPr>
                    <w:t>3</w:t>
                  </w:r>
                </w:p>
              </w:tc>
            </w:tr>
            <w:tr w:rsidR="00F12EC0" w:rsidRPr="00A139AF" w14:paraId="4313B3D8" w14:textId="235E0B8B" w:rsidTr="00F12EC0">
              <w:tc>
                <w:tcPr>
                  <w:tcW w:w="7374" w:type="dxa"/>
                </w:tcPr>
                <w:p w14:paraId="2ACAD9D6" w14:textId="3B1C3977" w:rsidR="00F12EC0" w:rsidRPr="00A139AF" w:rsidRDefault="00DF4530" w:rsidP="00DF4530">
                  <w:pPr>
                    <w:pStyle w:val="a9"/>
                    <w:numPr>
                      <w:ilvl w:val="0"/>
                      <w:numId w:val="9"/>
                    </w:numPr>
                    <w:jc w:val="both"/>
                    <w:rPr>
                      <w:rFonts w:eastAsia="Malgun Gothic"/>
                      <w:lang w:val="en-US"/>
                    </w:rPr>
                  </w:pPr>
                  <w:r w:rsidRPr="00A139AF">
                    <w:rPr>
                      <w:rFonts w:eastAsia="Malgun Gothic"/>
                      <w:lang w:val="en-US"/>
                    </w:rPr>
                    <w:t>Identify diagnostic and therapeutic interventions related to common diseases affecting the kidney and urinary tract.</w:t>
                  </w:r>
                </w:p>
              </w:tc>
              <w:tc>
                <w:tcPr>
                  <w:tcW w:w="854" w:type="dxa"/>
                </w:tcPr>
                <w:p w14:paraId="69EDA6F7" w14:textId="5C877066" w:rsidR="00F12EC0" w:rsidRPr="00A139AF" w:rsidRDefault="00F12EC0" w:rsidP="00F12EC0">
                  <w:pPr>
                    <w:ind w:left="360"/>
                    <w:jc w:val="both"/>
                    <w:rPr>
                      <w:rFonts w:eastAsia="Malgun Gothic"/>
                    </w:rPr>
                  </w:pPr>
                  <w:r w:rsidRPr="00A139AF">
                    <w:rPr>
                      <w:rFonts w:eastAsia="Malgun Gothic"/>
                    </w:rPr>
                    <w:t>3</w:t>
                  </w:r>
                </w:p>
              </w:tc>
            </w:tr>
            <w:tr w:rsidR="00F12EC0" w:rsidRPr="00A139AF" w14:paraId="72ED7172" w14:textId="5D2B38E8" w:rsidTr="00F12EC0">
              <w:tc>
                <w:tcPr>
                  <w:tcW w:w="7374" w:type="dxa"/>
                </w:tcPr>
                <w:p w14:paraId="65E73BC9" w14:textId="6CE195C4" w:rsidR="00F12EC0" w:rsidRPr="00A139AF" w:rsidRDefault="00DF4530" w:rsidP="00DF4530">
                  <w:pPr>
                    <w:pStyle w:val="a9"/>
                    <w:numPr>
                      <w:ilvl w:val="0"/>
                      <w:numId w:val="9"/>
                    </w:numPr>
                    <w:jc w:val="both"/>
                    <w:rPr>
                      <w:rFonts w:eastAsia="Malgun Gothic"/>
                      <w:lang w:val="en-US"/>
                    </w:rPr>
                  </w:pPr>
                  <w:r w:rsidRPr="00A139AF">
                    <w:rPr>
                      <w:rFonts w:eastAsia="Malgun Gothic"/>
                      <w:lang w:val="en-US"/>
                    </w:rPr>
                    <w:t>Interpret the basic data of laboratory and instrumental examination in the pathology of the kidneys and urinary tract.</w:t>
                  </w:r>
                </w:p>
              </w:tc>
              <w:tc>
                <w:tcPr>
                  <w:tcW w:w="854" w:type="dxa"/>
                </w:tcPr>
                <w:p w14:paraId="5E32FAB0" w14:textId="52EFEF97" w:rsidR="00F12EC0" w:rsidRPr="00A139AF" w:rsidRDefault="00F12EC0" w:rsidP="00F12EC0">
                  <w:pPr>
                    <w:ind w:left="360"/>
                    <w:jc w:val="both"/>
                    <w:rPr>
                      <w:rFonts w:eastAsia="Malgun Gothic"/>
                    </w:rPr>
                  </w:pPr>
                  <w:r w:rsidRPr="00A139AF">
                    <w:rPr>
                      <w:rFonts w:eastAsia="Malgun Gothic"/>
                    </w:rPr>
                    <w:t>3</w:t>
                  </w:r>
                </w:p>
              </w:tc>
            </w:tr>
            <w:tr w:rsidR="00F12EC0" w:rsidRPr="00A139AF" w14:paraId="444176C3" w14:textId="64C82D0B" w:rsidTr="00F12EC0">
              <w:tc>
                <w:tcPr>
                  <w:tcW w:w="7374" w:type="dxa"/>
                </w:tcPr>
                <w:p w14:paraId="1A26240B" w14:textId="6EBA356B" w:rsidR="00F12EC0" w:rsidRPr="00A139AF" w:rsidRDefault="00DF4530" w:rsidP="00DF4530">
                  <w:pPr>
                    <w:pStyle w:val="a9"/>
                    <w:numPr>
                      <w:ilvl w:val="0"/>
                      <w:numId w:val="9"/>
                    </w:numPr>
                    <w:jc w:val="both"/>
                    <w:rPr>
                      <w:rFonts w:eastAsia="Malgun Gothic"/>
                      <w:lang w:val="en-US"/>
                    </w:rPr>
                  </w:pPr>
                  <w:r w:rsidRPr="00A139AF">
                    <w:rPr>
                      <w:rFonts w:eastAsia="Malgun Gothic"/>
                      <w:lang w:val="en-US"/>
                    </w:rPr>
                    <w:t xml:space="preserve">Integrate knowledge to identify the main syndromes of kidney and urinary tract damage: urinary, nephritic, </w:t>
                  </w:r>
                  <w:proofErr w:type="spellStart"/>
                  <w:r w:rsidRPr="00A139AF">
                    <w:rPr>
                      <w:rFonts w:eastAsia="Malgun Gothic"/>
                      <w:lang w:val="en-US"/>
                    </w:rPr>
                    <w:t>nephrotic</w:t>
                  </w:r>
                  <w:proofErr w:type="spellEnd"/>
                  <w:r w:rsidRPr="00A139AF">
                    <w:rPr>
                      <w:rFonts w:eastAsia="Malgun Gothic"/>
                      <w:lang w:val="en-US"/>
                    </w:rPr>
                    <w:t>, AKI, CKD, arterial hypertension.</w:t>
                  </w:r>
                </w:p>
              </w:tc>
              <w:tc>
                <w:tcPr>
                  <w:tcW w:w="854" w:type="dxa"/>
                </w:tcPr>
                <w:p w14:paraId="6E74E98B" w14:textId="59C75B55" w:rsidR="00F12EC0" w:rsidRPr="00A139AF" w:rsidRDefault="00F12EC0" w:rsidP="00F12EC0">
                  <w:pPr>
                    <w:ind w:left="360"/>
                    <w:jc w:val="both"/>
                    <w:rPr>
                      <w:rFonts w:eastAsia="Malgun Gothic"/>
                    </w:rPr>
                  </w:pPr>
                  <w:r w:rsidRPr="00A139AF">
                    <w:rPr>
                      <w:rFonts w:eastAsia="Malgun Gothic"/>
                    </w:rPr>
                    <w:t>3</w:t>
                  </w:r>
                </w:p>
              </w:tc>
            </w:tr>
            <w:tr w:rsidR="00F12EC0" w:rsidRPr="00A139AF" w14:paraId="2F682052" w14:textId="16305E94" w:rsidTr="00F12EC0">
              <w:tc>
                <w:tcPr>
                  <w:tcW w:w="7374" w:type="dxa"/>
                </w:tcPr>
                <w:p w14:paraId="1E75FC98" w14:textId="0065FB7B" w:rsidR="00F12EC0" w:rsidRPr="00A139AF" w:rsidRDefault="00DF4530" w:rsidP="00DF4530">
                  <w:pPr>
                    <w:pStyle w:val="a9"/>
                    <w:numPr>
                      <w:ilvl w:val="0"/>
                      <w:numId w:val="9"/>
                    </w:numPr>
                    <w:jc w:val="both"/>
                    <w:rPr>
                      <w:rFonts w:eastAsia="Malgun Gothic"/>
                      <w:lang w:val="en-US"/>
                    </w:rPr>
                  </w:pPr>
                  <w:r w:rsidRPr="00A139AF">
                    <w:rPr>
                      <w:rFonts w:eastAsia="Malgun Gothic"/>
                      <w:lang w:val="en-US"/>
                    </w:rPr>
                    <w:t xml:space="preserve">Describe the social, economic, ethnic, and racial factors that play a role in the development, diagnosis, and treatment of </w:t>
                  </w:r>
                  <w:proofErr w:type="spellStart"/>
                  <w:r w:rsidRPr="00A139AF">
                    <w:rPr>
                      <w:rFonts w:eastAsia="Malgun Gothic"/>
                      <w:lang w:val="en-US"/>
                    </w:rPr>
                    <w:t>nephrologic</w:t>
                  </w:r>
                  <w:proofErr w:type="spellEnd"/>
                  <w:r w:rsidRPr="00A139AF">
                    <w:rPr>
                      <w:rFonts w:eastAsia="Malgun Gothic"/>
                      <w:lang w:val="en-US"/>
                    </w:rPr>
                    <w:t xml:space="preserve"> and urologic diseases.</w:t>
                  </w:r>
                </w:p>
              </w:tc>
              <w:tc>
                <w:tcPr>
                  <w:tcW w:w="854" w:type="dxa"/>
                </w:tcPr>
                <w:p w14:paraId="58A90897" w14:textId="50079FCC" w:rsidR="00F12EC0" w:rsidRPr="00A139AF" w:rsidRDefault="00F12EC0" w:rsidP="00F12EC0">
                  <w:pPr>
                    <w:ind w:left="360"/>
                    <w:jc w:val="both"/>
                    <w:rPr>
                      <w:rFonts w:eastAsia="Malgun Gothic"/>
                    </w:rPr>
                  </w:pPr>
                  <w:r w:rsidRPr="00A139AF">
                    <w:rPr>
                      <w:rFonts w:eastAsia="Malgun Gothic"/>
                    </w:rPr>
                    <w:t>3</w:t>
                  </w:r>
                </w:p>
              </w:tc>
            </w:tr>
            <w:tr w:rsidR="00F12EC0" w:rsidRPr="00A139AF" w14:paraId="2652AF3E" w14:textId="67BB64DE" w:rsidTr="00F12EC0">
              <w:tc>
                <w:tcPr>
                  <w:tcW w:w="7374" w:type="dxa"/>
                </w:tcPr>
                <w:p w14:paraId="48ACC01B" w14:textId="012D84F6" w:rsidR="00F12EC0" w:rsidRPr="00A139AF" w:rsidRDefault="00DF4530" w:rsidP="00DF4530">
                  <w:pPr>
                    <w:pStyle w:val="a9"/>
                    <w:numPr>
                      <w:ilvl w:val="0"/>
                      <w:numId w:val="9"/>
                    </w:numPr>
                    <w:jc w:val="both"/>
                    <w:rPr>
                      <w:rFonts w:eastAsia="Malgun Gothic"/>
                      <w:lang w:val="en-US"/>
                    </w:rPr>
                  </w:pPr>
                  <w:r w:rsidRPr="00A139AF">
                    <w:rPr>
                      <w:rFonts w:eastAsia="Malgun Gothic"/>
                      <w:lang w:val="en-US"/>
                    </w:rPr>
                    <w:t xml:space="preserve">Classify, describe the mechanism of action, pharmacokinetics, side effects, indications and contraindications for the use of drugs that affect renal function and </w:t>
                  </w:r>
                  <w:proofErr w:type="gramStart"/>
                  <w:r w:rsidRPr="00A139AF">
                    <w:rPr>
                      <w:rFonts w:eastAsia="Malgun Gothic"/>
                      <w:lang w:val="en-US"/>
                    </w:rPr>
                    <w:t>are used</w:t>
                  </w:r>
                  <w:proofErr w:type="gramEnd"/>
                  <w:r w:rsidRPr="00A139AF">
                    <w:rPr>
                      <w:rFonts w:eastAsia="Malgun Gothic"/>
                      <w:lang w:val="en-US"/>
                    </w:rPr>
                    <w:t xml:space="preserve"> in the treatment of diseases of the kidneys and urinary tract.</w:t>
                  </w:r>
                </w:p>
              </w:tc>
              <w:tc>
                <w:tcPr>
                  <w:tcW w:w="854" w:type="dxa"/>
                </w:tcPr>
                <w:p w14:paraId="1B197497" w14:textId="4F8A3FBB" w:rsidR="00F12EC0" w:rsidRPr="00A139AF" w:rsidRDefault="00F12EC0" w:rsidP="00F12EC0">
                  <w:pPr>
                    <w:ind w:left="360"/>
                    <w:jc w:val="both"/>
                    <w:rPr>
                      <w:rFonts w:eastAsia="Malgun Gothic"/>
                    </w:rPr>
                  </w:pPr>
                  <w:r w:rsidRPr="00A139AF">
                    <w:rPr>
                      <w:rFonts w:eastAsia="Malgun Gothic"/>
                    </w:rPr>
                    <w:t>3</w:t>
                  </w:r>
                </w:p>
              </w:tc>
            </w:tr>
            <w:tr w:rsidR="00F12EC0" w:rsidRPr="00A139AF" w14:paraId="69131C36" w14:textId="3A9A7376" w:rsidTr="00F12EC0">
              <w:tc>
                <w:tcPr>
                  <w:tcW w:w="7374" w:type="dxa"/>
                </w:tcPr>
                <w:p w14:paraId="4D19926C" w14:textId="18A84747" w:rsidR="00F12EC0" w:rsidRPr="00A139AF" w:rsidRDefault="00DF4530" w:rsidP="00DF4530">
                  <w:pPr>
                    <w:pStyle w:val="a9"/>
                    <w:numPr>
                      <w:ilvl w:val="0"/>
                      <w:numId w:val="9"/>
                    </w:numPr>
                    <w:jc w:val="both"/>
                    <w:rPr>
                      <w:rFonts w:eastAsia="Malgun Gothic"/>
                      <w:lang w:val="en-US"/>
                    </w:rPr>
                  </w:pPr>
                  <w:r w:rsidRPr="00A139AF">
                    <w:rPr>
                      <w:rFonts w:eastAsia="Malgun Gothic"/>
                      <w:lang w:val="en-US"/>
                    </w:rPr>
                    <w:t>Demonstrate the ability for effective medical interviewing, taking into account the rules and norms of the doctor-patient relationship and knowledge of the basic principles of human behavior in different age periods, in normal and in case of deviations in behavior, in different situations.</w:t>
                  </w:r>
                </w:p>
              </w:tc>
              <w:tc>
                <w:tcPr>
                  <w:tcW w:w="854" w:type="dxa"/>
                </w:tcPr>
                <w:p w14:paraId="524C4EF5" w14:textId="05BBD4FC" w:rsidR="00F12EC0" w:rsidRPr="00A139AF" w:rsidRDefault="00F12EC0" w:rsidP="00F12EC0">
                  <w:pPr>
                    <w:ind w:left="360"/>
                    <w:jc w:val="both"/>
                    <w:rPr>
                      <w:rFonts w:eastAsia="Malgun Gothic"/>
                    </w:rPr>
                  </w:pPr>
                  <w:r w:rsidRPr="00A139AF">
                    <w:rPr>
                      <w:rFonts w:eastAsia="Malgun Gothic"/>
                    </w:rPr>
                    <w:t>3</w:t>
                  </w:r>
                </w:p>
              </w:tc>
            </w:tr>
            <w:tr w:rsidR="00F12EC0" w:rsidRPr="00A139AF" w14:paraId="129F0475" w14:textId="547DE5B8" w:rsidTr="00F12EC0">
              <w:tc>
                <w:tcPr>
                  <w:tcW w:w="7374" w:type="dxa"/>
                </w:tcPr>
                <w:p w14:paraId="1D2E41CD" w14:textId="4E9B50E8" w:rsidR="00F12EC0" w:rsidRPr="00A139AF" w:rsidRDefault="00DF4530" w:rsidP="00DF4530">
                  <w:pPr>
                    <w:pStyle w:val="a9"/>
                    <w:numPr>
                      <w:ilvl w:val="0"/>
                      <w:numId w:val="9"/>
                    </w:numPr>
                    <w:shd w:val="clear" w:color="auto" w:fill="FFFFFF"/>
                    <w:tabs>
                      <w:tab w:val="left" w:pos="572"/>
                      <w:tab w:val="left" w:pos="8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US"/>
                    </w:rPr>
                  </w:pPr>
                  <w:r w:rsidRPr="00A139AF">
                    <w:rPr>
                      <w:lang w:val="en-US"/>
                    </w:rPr>
                    <w:t xml:space="preserve"> Demonstrate commitment to the highest standards of professional responsibility and integrity; comply with ethical principles in all professional interactions. </w:t>
                  </w:r>
                </w:p>
              </w:tc>
              <w:tc>
                <w:tcPr>
                  <w:tcW w:w="854" w:type="dxa"/>
                </w:tcPr>
                <w:p w14:paraId="7CE2A014" w14:textId="11E6782E" w:rsidR="00F12EC0" w:rsidRPr="00A139AF" w:rsidRDefault="00F12EC0" w:rsidP="00F12EC0">
                  <w:pPr>
                    <w:shd w:val="clear" w:color="auto" w:fill="FFFFFF"/>
                    <w:tabs>
                      <w:tab w:val="left" w:pos="572"/>
                      <w:tab w:val="left" w:pos="8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lang w:val="en-US"/>
                    </w:rPr>
                  </w:pPr>
                  <w:r w:rsidRPr="00A139AF">
                    <w:rPr>
                      <w:lang w:val="en-US"/>
                    </w:rPr>
                    <w:t>3</w:t>
                  </w:r>
                </w:p>
              </w:tc>
            </w:tr>
            <w:tr w:rsidR="00F12EC0" w:rsidRPr="00A139AF" w14:paraId="721A2939" w14:textId="1D24101C" w:rsidTr="00F12EC0">
              <w:tc>
                <w:tcPr>
                  <w:tcW w:w="7374" w:type="dxa"/>
                </w:tcPr>
                <w:p w14:paraId="797AABB5" w14:textId="7E935C80" w:rsidR="00F12EC0" w:rsidRPr="00A139AF" w:rsidRDefault="00DF4530" w:rsidP="00DF4530">
                  <w:pPr>
                    <w:pStyle w:val="a9"/>
                    <w:numPr>
                      <w:ilvl w:val="0"/>
                      <w:numId w:val="9"/>
                    </w:numPr>
                    <w:spacing w:after="240"/>
                    <w:jc w:val="both"/>
                    <w:rPr>
                      <w:lang w:val="en-US"/>
                    </w:rPr>
                  </w:pPr>
                  <w:r w:rsidRPr="00A139AF">
                    <w:rPr>
                      <w:lang w:val="en-US"/>
                    </w:rPr>
                    <w:t>Demonstrate the need for continuing professional education and improvement of their knowledge and skills.</w:t>
                  </w:r>
                </w:p>
              </w:tc>
              <w:tc>
                <w:tcPr>
                  <w:tcW w:w="854" w:type="dxa"/>
                </w:tcPr>
                <w:p w14:paraId="0B8ACAEE" w14:textId="519D2BC4" w:rsidR="00F12EC0" w:rsidRPr="00A139AF" w:rsidRDefault="00F12EC0" w:rsidP="00F12EC0">
                  <w:pPr>
                    <w:spacing w:after="240"/>
                    <w:ind w:left="360"/>
                    <w:jc w:val="both"/>
                    <w:rPr>
                      <w:lang w:val="en-US"/>
                    </w:rPr>
                  </w:pPr>
                  <w:r w:rsidRPr="00A139AF">
                    <w:rPr>
                      <w:lang w:val="en-US"/>
                    </w:rPr>
                    <w:t>3</w:t>
                  </w:r>
                </w:p>
              </w:tc>
            </w:tr>
            <w:tr w:rsidR="00F12EC0" w:rsidRPr="00A139AF" w14:paraId="22F4C7E4" w14:textId="6697CE3F" w:rsidTr="00F12EC0">
              <w:tc>
                <w:tcPr>
                  <w:tcW w:w="7374" w:type="dxa"/>
                </w:tcPr>
                <w:p w14:paraId="70AC7441" w14:textId="06524A63" w:rsidR="00F12EC0" w:rsidRPr="00A139AF" w:rsidRDefault="00DF4530" w:rsidP="00DF4530">
                  <w:pPr>
                    <w:pStyle w:val="a9"/>
                    <w:numPr>
                      <w:ilvl w:val="0"/>
                      <w:numId w:val="9"/>
                    </w:numPr>
                    <w:jc w:val="both"/>
                    <w:rPr>
                      <w:lang w:val="en-US"/>
                    </w:rPr>
                  </w:pPr>
                  <w:r w:rsidRPr="00A139AF">
                    <w:rPr>
                      <w:lang w:val="en-US"/>
                    </w:rPr>
                    <w:t>Demonstrate the skills of conducting scientific research, the desire for new knowledge and the transfer of knowledge to others.</w:t>
                  </w:r>
                </w:p>
              </w:tc>
              <w:tc>
                <w:tcPr>
                  <w:tcW w:w="854" w:type="dxa"/>
                </w:tcPr>
                <w:p w14:paraId="68D03328" w14:textId="15A4DABE" w:rsidR="00F12EC0" w:rsidRPr="00A139AF" w:rsidRDefault="00F12EC0" w:rsidP="00F12EC0">
                  <w:pPr>
                    <w:ind w:left="360"/>
                    <w:jc w:val="both"/>
                  </w:pPr>
                  <w:r w:rsidRPr="00A139AF">
                    <w:t>3</w:t>
                  </w:r>
                </w:p>
              </w:tc>
            </w:tr>
          </w:tbl>
          <w:p w14:paraId="32D50B91" w14:textId="146FDE13" w:rsidR="00BD3DE5" w:rsidRPr="00A139AF" w:rsidRDefault="00BD3DE5" w:rsidP="00AC5CDF">
            <w:pPr>
              <w:pStyle w:val="a9"/>
              <w:jc w:val="both"/>
            </w:pPr>
          </w:p>
        </w:tc>
      </w:tr>
      <w:tr w:rsidR="00BD3DE5" w:rsidRPr="00A139AF" w14:paraId="611FE71E" w14:textId="77777777" w:rsidTr="00D529C9">
        <w:tc>
          <w:tcPr>
            <w:tcW w:w="1795" w:type="dxa"/>
            <w:tcBorders>
              <w:top w:val="single" w:sz="4" w:space="0" w:color="000000"/>
              <w:left w:val="single" w:sz="4" w:space="0" w:color="000000"/>
              <w:bottom w:val="single" w:sz="4" w:space="0" w:color="000000"/>
              <w:right w:val="single" w:sz="4" w:space="0" w:color="000000"/>
            </w:tcBorders>
          </w:tcPr>
          <w:p w14:paraId="000D00A1" w14:textId="0BDBEF84" w:rsidR="00BD3DE5" w:rsidRPr="00A139AF" w:rsidRDefault="00DF4530" w:rsidP="00BD3DE5">
            <w:r w:rsidRPr="00A139AF">
              <w:rPr>
                <w:rFonts w:eastAsia="Malgun Gothic"/>
                <w:lang w:val="en-US"/>
              </w:rPr>
              <w:lastRenderedPageBreak/>
              <w:t>Prerequisites</w:t>
            </w:r>
          </w:p>
        </w:tc>
        <w:tc>
          <w:tcPr>
            <w:tcW w:w="8440" w:type="dxa"/>
            <w:tcBorders>
              <w:top w:val="single" w:sz="4" w:space="0" w:color="000000"/>
              <w:left w:val="single" w:sz="4" w:space="0" w:color="000000"/>
              <w:bottom w:val="single" w:sz="4" w:space="0" w:color="000000"/>
              <w:right w:val="single" w:sz="4" w:space="0" w:color="000000"/>
            </w:tcBorders>
          </w:tcPr>
          <w:p w14:paraId="3898DB83" w14:textId="77777777" w:rsidR="00DF4530" w:rsidRPr="00A139AF" w:rsidRDefault="00DF4530" w:rsidP="00BD3DE5">
            <w:pPr>
              <w:pStyle w:val="a9"/>
              <w:numPr>
                <w:ilvl w:val="0"/>
                <w:numId w:val="13"/>
              </w:numPr>
              <w:rPr>
                <w:rFonts w:eastAsia="Malgun Gothic"/>
                <w:lang w:val="en-US"/>
              </w:rPr>
            </w:pPr>
            <w:proofErr w:type="spellStart"/>
            <w:r w:rsidRPr="00A139AF">
              <w:rPr>
                <w:rFonts w:eastAsia="Malgun Gothic"/>
                <w:lang w:val="en-US"/>
              </w:rPr>
              <w:t>Modul</w:t>
            </w:r>
            <w:proofErr w:type="spellEnd"/>
            <w:r w:rsidRPr="00A139AF">
              <w:rPr>
                <w:rFonts w:eastAsia="Malgun Gothic"/>
                <w:lang w:val="en-US"/>
              </w:rPr>
              <w:t xml:space="preserve"> “Pathology of organs and systems” </w:t>
            </w:r>
          </w:p>
          <w:p w14:paraId="12083D2F" w14:textId="5D859845" w:rsidR="00BD3DE5" w:rsidRPr="00A139AF" w:rsidRDefault="00DF4530" w:rsidP="00DF4530">
            <w:pPr>
              <w:pStyle w:val="a9"/>
              <w:numPr>
                <w:ilvl w:val="0"/>
                <w:numId w:val="13"/>
              </w:numPr>
              <w:rPr>
                <w:rFonts w:eastAsia="Malgun Gothic"/>
                <w:lang w:val="en-US"/>
              </w:rPr>
            </w:pPr>
            <w:proofErr w:type="spellStart"/>
            <w:r w:rsidRPr="00A139AF">
              <w:rPr>
                <w:rFonts w:eastAsia="Malgun Gothic"/>
                <w:lang w:val="en-US"/>
              </w:rPr>
              <w:t>Modul</w:t>
            </w:r>
            <w:proofErr w:type="spellEnd"/>
            <w:r w:rsidRPr="00A139AF">
              <w:rPr>
                <w:rFonts w:eastAsia="Malgun Gothic"/>
                <w:lang w:val="en-US"/>
              </w:rPr>
              <w:t xml:space="preserve"> “</w:t>
            </w:r>
            <w:proofErr w:type="spellStart"/>
            <w:r w:rsidRPr="00A139AF">
              <w:rPr>
                <w:rFonts w:eastAsia="Malgun Gothic"/>
              </w:rPr>
              <w:t>Patient</w:t>
            </w:r>
            <w:proofErr w:type="spellEnd"/>
            <w:r w:rsidRPr="00A139AF">
              <w:rPr>
                <w:rFonts w:eastAsia="Malgun Gothic"/>
              </w:rPr>
              <w:t xml:space="preserve"> </w:t>
            </w:r>
            <w:proofErr w:type="spellStart"/>
            <w:r w:rsidRPr="00A139AF">
              <w:rPr>
                <w:rFonts w:eastAsia="Malgun Gothic"/>
              </w:rPr>
              <w:t>and</w:t>
            </w:r>
            <w:proofErr w:type="spellEnd"/>
            <w:r w:rsidRPr="00A139AF">
              <w:rPr>
                <w:rFonts w:eastAsia="Malgun Gothic"/>
              </w:rPr>
              <w:t xml:space="preserve"> </w:t>
            </w:r>
            <w:proofErr w:type="spellStart"/>
            <w:r w:rsidRPr="00A139AF">
              <w:rPr>
                <w:rFonts w:eastAsia="Malgun Gothic"/>
              </w:rPr>
              <w:t>doctor</w:t>
            </w:r>
            <w:proofErr w:type="spellEnd"/>
            <w:r w:rsidRPr="00A139AF">
              <w:rPr>
                <w:rFonts w:eastAsia="Malgun Gothic"/>
                <w:lang w:val="en-US"/>
              </w:rPr>
              <w:t xml:space="preserve">” </w:t>
            </w:r>
          </w:p>
        </w:tc>
      </w:tr>
      <w:tr w:rsidR="00BD3DE5" w:rsidRPr="00A139AF" w14:paraId="2AF26439" w14:textId="77777777" w:rsidTr="00D529C9">
        <w:tc>
          <w:tcPr>
            <w:tcW w:w="1795" w:type="dxa"/>
            <w:tcBorders>
              <w:top w:val="single" w:sz="4" w:space="0" w:color="000000"/>
              <w:left w:val="single" w:sz="4" w:space="0" w:color="000000"/>
              <w:bottom w:val="single" w:sz="4" w:space="0" w:color="000000"/>
              <w:right w:val="single" w:sz="4" w:space="0" w:color="000000"/>
            </w:tcBorders>
          </w:tcPr>
          <w:p w14:paraId="1FF256A4" w14:textId="6F30F188" w:rsidR="00BD3DE5" w:rsidRPr="00A139AF" w:rsidRDefault="00DF4530" w:rsidP="00BD3DE5">
            <w:r w:rsidRPr="00A139AF">
              <w:rPr>
                <w:rFonts w:eastAsia="Malgun Gothic"/>
                <w:lang w:val="en-US"/>
              </w:rPr>
              <w:t>Post-requisites</w:t>
            </w:r>
          </w:p>
        </w:tc>
        <w:tc>
          <w:tcPr>
            <w:tcW w:w="8440" w:type="dxa"/>
            <w:tcBorders>
              <w:top w:val="single" w:sz="4" w:space="0" w:color="000000"/>
              <w:left w:val="single" w:sz="4" w:space="0" w:color="000000"/>
              <w:bottom w:val="single" w:sz="4" w:space="0" w:color="000000"/>
              <w:right w:val="single" w:sz="4" w:space="0" w:color="000000"/>
            </w:tcBorders>
          </w:tcPr>
          <w:p w14:paraId="2EF292B1" w14:textId="43F6496D" w:rsidR="00BD3DE5" w:rsidRPr="00A139AF" w:rsidRDefault="00DF4530" w:rsidP="00BD3DE5">
            <w:proofErr w:type="spellStart"/>
            <w:r w:rsidRPr="00A139AF">
              <w:t>Profile</w:t>
            </w:r>
            <w:proofErr w:type="spellEnd"/>
            <w:r w:rsidRPr="00A139AF">
              <w:t xml:space="preserve"> </w:t>
            </w:r>
            <w:proofErr w:type="spellStart"/>
            <w:r w:rsidRPr="00A139AF">
              <w:t>disciplines</w:t>
            </w:r>
            <w:proofErr w:type="spellEnd"/>
          </w:p>
        </w:tc>
      </w:tr>
      <w:tr w:rsidR="00BD3DE5" w:rsidRPr="00D43ED5" w14:paraId="3AFEB1FB" w14:textId="77777777" w:rsidTr="00D529C9">
        <w:tc>
          <w:tcPr>
            <w:tcW w:w="1795" w:type="dxa"/>
            <w:tcBorders>
              <w:top w:val="single" w:sz="4" w:space="0" w:color="000000"/>
              <w:left w:val="single" w:sz="4" w:space="0" w:color="000000"/>
              <w:bottom w:val="single" w:sz="4" w:space="0" w:color="000000"/>
              <w:right w:val="single" w:sz="4" w:space="0" w:color="000000"/>
            </w:tcBorders>
          </w:tcPr>
          <w:p w14:paraId="2FFBA2F8" w14:textId="458BF352" w:rsidR="00BD3DE5" w:rsidRPr="00A139AF" w:rsidRDefault="00DF4530" w:rsidP="00BD3DE5">
            <w:proofErr w:type="spellStart"/>
            <w:r w:rsidRPr="00A139AF">
              <w:t>Information</w:t>
            </w:r>
            <w:proofErr w:type="spellEnd"/>
            <w:r w:rsidRPr="00A139AF">
              <w:t xml:space="preserve"> </w:t>
            </w:r>
            <w:proofErr w:type="spellStart"/>
            <w:r w:rsidRPr="00A139AF">
              <w:t>resources</w:t>
            </w:r>
            <w:proofErr w:type="spellEnd"/>
          </w:p>
        </w:tc>
        <w:tc>
          <w:tcPr>
            <w:tcW w:w="8440" w:type="dxa"/>
            <w:tcBorders>
              <w:top w:val="single" w:sz="4" w:space="0" w:color="000000"/>
              <w:left w:val="single" w:sz="4" w:space="0" w:color="000000"/>
              <w:bottom w:val="single" w:sz="4" w:space="0" w:color="000000"/>
              <w:right w:val="single" w:sz="4" w:space="0" w:color="000000"/>
            </w:tcBorders>
          </w:tcPr>
          <w:p w14:paraId="6E7DF043" w14:textId="77777777" w:rsidR="00DF4530" w:rsidRPr="00A139AF" w:rsidRDefault="00DF4530" w:rsidP="00A139AF">
            <w:pPr>
              <w:tabs>
                <w:tab w:val="left" w:pos="142"/>
              </w:tabs>
              <w:ind w:right="111"/>
              <w:rPr>
                <w:b/>
                <w:color w:val="000000"/>
                <w:lang w:val="en-US"/>
              </w:rPr>
            </w:pPr>
            <w:r w:rsidRPr="00A139AF">
              <w:rPr>
                <w:b/>
                <w:color w:val="000000"/>
                <w:lang w:val="en-US"/>
              </w:rPr>
              <w:t>Main/basic literature</w:t>
            </w:r>
          </w:p>
          <w:p w14:paraId="36F4AE49" w14:textId="349B943E" w:rsidR="00112AEE" w:rsidRPr="00A139AF" w:rsidRDefault="00DF4530" w:rsidP="00A139AF">
            <w:pPr>
              <w:pStyle w:val="a9"/>
              <w:numPr>
                <w:ilvl w:val="0"/>
                <w:numId w:val="46"/>
              </w:numPr>
              <w:tabs>
                <w:tab w:val="left" w:pos="567"/>
              </w:tabs>
              <w:rPr>
                <w:lang w:val="kk-KZ"/>
              </w:rPr>
            </w:pPr>
            <w:r w:rsidRPr="00A139AF">
              <w:rPr>
                <w:lang w:val="kk-KZ"/>
              </w:rPr>
              <w:t>Nephrology</w:t>
            </w:r>
            <w:r w:rsidR="00112AEE" w:rsidRPr="00A139AF">
              <w:rPr>
                <w:lang w:val="kk-KZ"/>
              </w:rPr>
              <w:t xml:space="preserve">. </w:t>
            </w:r>
            <w:r w:rsidR="000841E4" w:rsidRPr="00A139AF">
              <w:rPr>
                <w:lang w:val="kk-KZ"/>
              </w:rPr>
              <w:t>Textbook</w:t>
            </w:r>
            <w:r w:rsidR="00112AEE" w:rsidRPr="00A139AF">
              <w:rPr>
                <w:lang w:val="kk-KZ"/>
              </w:rPr>
              <w:t>/</w:t>
            </w:r>
            <w:r w:rsidR="000841E4" w:rsidRPr="00A139AF">
              <w:rPr>
                <w:lang w:val="kk-KZ"/>
              </w:rPr>
              <w:t xml:space="preserve"> Kanatbayeva A.B., Kabulbayev K.A.</w:t>
            </w:r>
            <w:r w:rsidR="002B7DEC" w:rsidRPr="00A139AF">
              <w:rPr>
                <w:lang w:val="kk-KZ"/>
              </w:rPr>
              <w:t xml:space="preserve">– М: </w:t>
            </w:r>
            <w:proofErr w:type="spellStart"/>
            <w:r w:rsidR="002B7DEC" w:rsidRPr="00A139AF">
              <w:rPr>
                <w:lang w:val="en-US"/>
              </w:rPr>
              <w:t>Littera</w:t>
            </w:r>
            <w:proofErr w:type="spellEnd"/>
            <w:r w:rsidR="000841E4" w:rsidRPr="00A139AF">
              <w:rPr>
                <w:lang w:val="kk-KZ"/>
              </w:rPr>
              <w:t>, 2016. – 416</w:t>
            </w:r>
            <w:r w:rsidR="00112AEE" w:rsidRPr="00A139AF">
              <w:rPr>
                <w:lang w:val="kk-KZ"/>
              </w:rPr>
              <w:t>.</w:t>
            </w:r>
          </w:p>
          <w:p w14:paraId="63CEFBF0" w14:textId="197F1439" w:rsidR="00112AEE" w:rsidRPr="00A139AF" w:rsidRDefault="00A139AF" w:rsidP="00A139AF">
            <w:pPr>
              <w:pStyle w:val="a9"/>
              <w:numPr>
                <w:ilvl w:val="0"/>
                <w:numId w:val="46"/>
              </w:numPr>
              <w:tabs>
                <w:tab w:val="left" w:pos="567"/>
              </w:tabs>
              <w:rPr>
                <w:lang w:val="kk-KZ"/>
              </w:rPr>
            </w:pPr>
            <w:r w:rsidRPr="00A139AF">
              <w:rPr>
                <w:lang w:val="en-US"/>
              </w:rPr>
              <w:t xml:space="preserve"> </w:t>
            </w:r>
            <w:proofErr w:type="spellStart"/>
            <w:r w:rsidR="000841E4" w:rsidRPr="00A139AF">
              <w:rPr>
                <w:lang w:val="en-US"/>
              </w:rPr>
              <w:t>Tomilina</w:t>
            </w:r>
            <w:proofErr w:type="spellEnd"/>
            <w:r w:rsidR="000841E4" w:rsidRPr="00A139AF">
              <w:rPr>
                <w:lang w:val="kk-KZ"/>
              </w:rPr>
              <w:t xml:space="preserve"> </w:t>
            </w:r>
            <w:r w:rsidR="000841E4" w:rsidRPr="00A139AF">
              <w:rPr>
                <w:lang w:val="en-US"/>
              </w:rPr>
              <w:t xml:space="preserve">N.A. and others </w:t>
            </w:r>
            <w:r w:rsidR="000841E4" w:rsidRPr="00A139AF">
              <w:rPr>
                <w:lang w:val="kk-KZ"/>
              </w:rPr>
              <w:t>Chronic kidney disease. Selected Chapters of Nephrology/</w:t>
            </w:r>
            <w:r w:rsidR="000841E4" w:rsidRPr="00A139AF">
              <w:rPr>
                <w:lang w:val="en-US"/>
              </w:rPr>
              <w:t xml:space="preserve"> </w:t>
            </w:r>
            <w:r w:rsidR="000841E4" w:rsidRPr="00A139AF">
              <w:rPr>
                <w:lang w:val="kk-KZ"/>
              </w:rPr>
              <w:t>ГЭОТАР-Медиа, 2017, 512</w:t>
            </w:r>
            <w:r w:rsidR="00112AEE" w:rsidRPr="00A139AF">
              <w:rPr>
                <w:lang w:val="kk-KZ"/>
              </w:rPr>
              <w:t>.</w:t>
            </w:r>
          </w:p>
          <w:p w14:paraId="16A402BA" w14:textId="7C51ADF9" w:rsidR="00112AEE" w:rsidRPr="00A139AF" w:rsidRDefault="00A139AF" w:rsidP="00A139AF">
            <w:pPr>
              <w:pStyle w:val="a9"/>
              <w:numPr>
                <w:ilvl w:val="0"/>
                <w:numId w:val="46"/>
              </w:numPr>
              <w:tabs>
                <w:tab w:val="left" w:pos="567"/>
              </w:tabs>
              <w:rPr>
                <w:lang w:val="kk-KZ"/>
              </w:rPr>
            </w:pPr>
            <w:r>
              <w:rPr>
                <w:lang w:val="kk-KZ"/>
              </w:rPr>
              <w:t xml:space="preserve"> </w:t>
            </w:r>
            <w:proofErr w:type="spellStart"/>
            <w:r w:rsidR="000841E4" w:rsidRPr="00A139AF">
              <w:rPr>
                <w:lang w:val="en-US"/>
              </w:rPr>
              <w:t>Shiman</w:t>
            </w:r>
            <w:proofErr w:type="spellEnd"/>
            <w:r w:rsidR="000841E4" w:rsidRPr="00A139AF">
              <w:rPr>
                <w:lang w:val="en-US"/>
              </w:rPr>
              <w:t xml:space="preserve"> D.A. </w:t>
            </w:r>
            <w:r w:rsidR="00112AEE" w:rsidRPr="00A139AF">
              <w:rPr>
                <w:lang w:val="kk-KZ"/>
              </w:rPr>
              <w:t xml:space="preserve">Шейман Д.А. </w:t>
            </w:r>
            <w:r w:rsidR="000841E4" w:rsidRPr="00A139AF">
              <w:rPr>
                <w:lang w:val="kk-KZ"/>
              </w:rPr>
              <w:t>Pathophysiology of the kidney. Translation from English,</w:t>
            </w:r>
            <w:r w:rsidR="00112AEE" w:rsidRPr="00A139AF">
              <w:rPr>
                <w:lang w:val="kk-KZ"/>
              </w:rPr>
              <w:t xml:space="preserve"> </w:t>
            </w:r>
            <w:r w:rsidR="000841E4" w:rsidRPr="00A139AF">
              <w:rPr>
                <w:lang w:val="kk-KZ"/>
              </w:rPr>
              <w:t>2017. 192</w:t>
            </w:r>
            <w:r w:rsidR="00112AEE" w:rsidRPr="00A139AF">
              <w:rPr>
                <w:lang w:val="kk-KZ"/>
              </w:rPr>
              <w:t>.</w:t>
            </w:r>
          </w:p>
          <w:p w14:paraId="2D095990" w14:textId="20040A81" w:rsidR="00112AEE" w:rsidRPr="00A139AF" w:rsidRDefault="00A139AF" w:rsidP="00A139AF">
            <w:pPr>
              <w:pStyle w:val="a9"/>
              <w:numPr>
                <w:ilvl w:val="0"/>
                <w:numId w:val="46"/>
              </w:numPr>
              <w:tabs>
                <w:tab w:val="left" w:pos="567"/>
              </w:tabs>
              <w:rPr>
                <w:lang w:val="kk-KZ"/>
              </w:rPr>
            </w:pPr>
            <w:r>
              <w:rPr>
                <w:lang w:val="kk-KZ"/>
              </w:rPr>
              <w:t xml:space="preserve"> </w:t>
            </w:r>
            <w:r w:rsidR="000841E4" w:rsidRPr="00A139AF">
              <w:rPr>
                <w:lang w:val="kk-KZ"/>
              </w:rPr>
              <w:t>Nephrology.</w:t>
            </w:r>
            <w:r w:rsidR="00112AEE" w:rsidRPr="00A139AF">
              <w:rPr>
                <w:lang w:val="kk-KZ"/>
              </w:rPr>
              <w:t xml:space="preserve"> </w:t>
            </w:r>
            <w:r w:rsidR="000841E4" w:rsidRPr="00A139AF">
              <w:rPr>
                <w:lang w:val="kk-KZ"/>
              </w:rPr>
              <w:t>Clinical guidelines</w:t>
            </w:r>
            <w:r w:rsidR="00112AEE" w:rsidRPr="00A139AF">
              <w:rPr>
                <w:lang w:val="kk-KZ"/>
              </w:rPr>
              <w:t>/</w:t>
            </w:r>
            <w:r w:rsidR="000841E4" w:rsidRPr="00A139AF">
              <w:rPr>
                <w:lang w:val="kk-KZ"/>
              </w:rPr>
              <w:t xml:space="preserve"> Shilov E.M. Smirnov A.B. Kozlovskaya N.L./ ГЭОТАР-Медиа, 2016, 816</w:t>
            </w:r>
            <w:r w:rsidR="00112AEE" w:rsidRPr="00A139AF">
              <w:rPr>
                <w:lang w:val="kk-KZ"/>
              </w:rPr>
              <w:t>.</w:t>
            </w:r>
          </w:p>
          <w:p w14:paraId="5ABDA16F" w14:textId="7B892163" w:rsidR="00112AEE" w:rsidRPr="00A139AF" w:rsidRDefault="00A139AF" w:rsidP="00A139AF">
            <w:pPr>
              <w:pStyle w:val="a9"/>
              <w:numPr>
                <w:ilvl w:val="0"/>
                <w:numId w:val="46"/>
              </w:numPr>
              <w:tabs>
                <w:tab w:val="left" w:pos="567"/>
              </w:tabs>
              <w:rPr>
                <w:lang w:val="kk-KZ"/>
              </w:rPr>
            </w:pPr>
            <w:r w:rsidRPr="00D43ED5">
              <w:rPr>
                <w:lang w:val="en-US"/>
              </w:rPr>
              <w:t xml:space="preserve"> </w:t>
            </w:r>
            <w:r w:rsidR="00112AEE" w:rsidRPr="00A139AF">
              <w:rPr>
                <w:lang w:val="en-US"/>
              </w:rPr>
              <w:t xml:space="preserve">Brenner GM, Stevens CW. Pharmacology. </w:t>
            </w:r>
            <w:proofErr w:type="gramStart"/>
            <w:r w:rsidR="00112AEE" w:rsidRPr="00A139AF">
              <w:rPr>
                <w:lang w:val="en-US"/>
              </w:rPr>
              <w:t>2018</w:t>
            </w:r>
            <w:proofErr w:type="gramEnd"/>
            <w:r w:rsidR="00112AEE" w:rsidRPr="00A139AF">
              <w:rPr>
                <w:lang w:val="en-US"/>
              </w:rPr>
              <w:t>, 568</w:t>
            </w:r>
            <w:r w:rsidR="000841E4" w:rsidRPr="00A139AF">
              <w:rPr>
                <w:lang w:val="en-US"/>
              </w:rPr>
              <w:t xml:space="preserve"> </w:t>
            </w:r>
            <w:r w:rsidR="00112AEE" w:rsidRPr="00A139AF">
              <w:rPr>
                <w:lang w:val="en-US"/>
              </w:rPr>
              <w:t>p.</w:t>
            </w:r>
          </w:p>
          <w:p w14:paraId="37E6FB0A" w14:textId="184E7EA4" w:rsidR="00112AEE" w:rsidRPr="00A139AF" w:rsidRDefault="00A139AF" w:rsidP="00A139AF">
            <w:pPr>
              <w:pStyle w:val="a9"/>
              <w:numPr>
                <w:ilvl w:val="0"/>
                <w:numId w:val="46"/>
              </w:numPr>
              <w:tabs>
                <w:tab w:val="left" w:pos="567"/>
              </w:tabs>
              <w:rPr>
                <w:lang w:val="kk-KZ"/>
              </w:rPr>
            </w:pPr>
            <w:r w:rsidRPr="00D43ED5">
              <w:rPr>
                <w:color w:val="000000"/>
                <w:lang w:val="en-US"/>
              </w:rPr>
              <w:t xml:space="preserve"> </w:t>
            </w:r>
            <w:r w:rsidR="00112AEE" w:rsidRPr="00A139AF">
              <w:rPr>
                <w:color w:val="000000"/>
                <w:lang w:val="en-US"/>
              </w:rPr>
              <w:t>Nephrology secrets, 4th edition. E. Lerma, M. et al</w:t>
            </w:r>
            <w:r w:rsidR="00112AEE" w:rsidRPr="00A139AF">
              <w:rPr>
                <w:color w:val="000000"/>
                <w:lang w:val="kk-KZ"/>
              </w:rPr>
              <w:t>. 2018</w:t>
            </w:r>
            <w:r w:rsidR="00112AEE" w:rsidRPr="00A139AF">
              <w:rPr>
                <w:color w:val="000000"/>
                <w:lang w:val="en-US"/>
              </w:rPr>
              <w:t>, 656</w:t>
            </w:r>
            <w:r w:rsidR="00112AEE" w:rsidRPr="00A139AF">
              <w:rPr>
                <w:color w:val="000000"/>
              </w:rPr>
              <w:t>р</w:t>
            </w:r>
            <w:r w:rsidR="00112AEE" w:rsidRPr="00A139AF">
              <w:rPr>
                <w:color w:val="000000"/>
                <w:lang w:val="en-US"/>
              </w:rPr>
              <w:t>.</w:t>
            </w:r>
          </w:p>
          <w:p w14:paraId="33396EB3" w14:textId="6BAF9144" w:rsidR="00112AEE" w:rsidRPr="00A139AF" w:rsidRDefault="00A139AF" w:rsidP="00A139AF">
            <w:pPr>
              <w:pStyle w:val="a9"/>
              <w:numPr>
                <w:ilvl w:val="0"/>
                <w:numId w:val="46"/>
              </w:numPr>
              <w:tabs>
                <w:tab w:val="left" w:pos="567"/>
              </w:tabs>
              <w:rPr>
                <w:lang w:val="kk-KZ"/>
              </w:rPr>
            </w:pPr>
            <w:r w:rsidRPr="00A139AF">
              <w:rPr>
                <w:lang w:val="en-US"/>
              </w:rPr>
              <w:t xml:space="preserve"> </w:t>
            </w:r>
            <w:r w:rsidR="00112AEE" w:rsidRPr="00A139AF">
              <w:rPr>
                <w:lang w:val="en-US"/>
              </w:rPr>
              <w:t xml:space="preserve">Critical Care Nephrology, </w:t>
            </w:r>
            <w:proofErr w:type="gramStart"/>
            <w:r w:rsidR="00112AEE" w:rsidRPr="00A139AF">
              <w:rPr>
                <w:lang w:val="en-US"/>
              </w:rPr>
              <w:t>3rd</w:t>
            </w:r>
            <w:proofErr w:type="gramEnd"/>
            <w:r w:rsidR="00112AEE" w:rsidRPr="00A139AF">
              <w:rPr>
                <w:lang w:val="en-US"/>
              </w:rPr>
              <w:t xml:space="preserve"> Edition.</w:t>
            </w:r>
            <w:r w:rsidR="00112AEE" w:rsidRPr="00A139AF">
              <w:rPr>
                <w:rStyle w:val="ad"/>
                <w:lang w:val="en-US"/>
              </w:rPr>
              <w:t> </w:t>
            </w:r>
            <w:r w:rsidR="00112AEE" w:rsidRPr="00A139AF">
              <w:rPr>
                <w:rStyle w:val="ad"/>
                <w:b w:val="0"/>
              </w:rPr>
              <w:t>С</w:t>
            </w:r>
            <w:r w:rsidR="00112AEE" w:rsidRPr="00A139AF">
              <w:rPr>
                <w:rStyle w:val="inline"/>
                <w:lang w:val="en-US"/>
              </w:rPr>
              <w:t>.</w:t>
            </w:r>
            <w:proofErr w:type="spellStart"/>
            <w:r w:rsidR="00112AEE" w:rsidRPr="00A139AF">
              <w:rPr>
                <w:rStyle w:val="inline"/>
                <w:lang w:val="en-US"/>
              </w:rPr>
              <w:t>Ronco</w:t>
            </w:r>
            <w:proofErr w:type="spellEnd"/>
            <w:r w:rsidR="00112AEE" w:rsidRPr="00A139AF">
              <w:rPr>
                <w:rStyle w:val="inline"/>
                <w:lang w:val="en-US"/>
              </w:rPr>
              <w:t>. 2019, 1456</w:t>
            </w:r>
            <w:r w:rsidR="00112AEE" w:rsidRPr="00A139AF">
              <w:rPr>
                <w:rStyle w:val="inline"/>
              </w:rPr>
              <w:t>р</w:t>
            </w:r>
          </w:p>
          <w:p w14:paraId="3D58881E" w14:textId="05D8DD54" w:rsidR="00112AEE" w:rsidRPr="00A139AF" w:rsidRDefault="00A139AF" w:rsidP="00A139AF">
            <w:pPr>
              <w:pStyle w:val="a9"/>
              <w:numPr>
                <w:ilvl w:val="0"/>
                <w:numId w:val="46"/>
              </w:numPr>
              <w:tabs>
                <w:tab w:val="left" w:pos="567"/>
              </w:tabs>
              <w:rPr>
                <w:lang w:val="kk-KZ"/>
              </w:rPr>
            </w:pPr>
            <w:r w:rsidRPr="00A139AF">
              <w:rPr>
                <w:color w:val="000000"/>
                <w:lang w:val="en-US"/>
              </w:rPr>
              <w:t xml:space="preserve"> </w:t>
            </w:r>
            <w:r w:rsidR="00112AEE" w:rsidRPr="00A139AF">
              <w:rPr>
                <w:color w:val="000000"/>
                <w:lang w:val="en-US"/>
              </w:rPr>
              <w:t>Lippincott Illustrated review Pharmacology seventh edition, 2019.</w:t>
            </w:r>
          </w:p>
          <w:p w14:paraId="086ABE7E" w14:textId="685451F4" w:rsidR="00112AEE" w:rsidRPr="00A139AF" w:rsidRDefault="00A139AF" w:rsidP="00A139AF">
            <w:pPr>
              <w:pStyle w:val="a9"/>
              <w:numPr>
                <w:ilvl w:val="0"/>
                <w:numId w:val="46"/>
              </w:numPr>
              <w:tabs>
                <w:tab w:val="left" w:pos="567"/>
              </w:tabs>
              <w:rPr>
                <w:lang w:val="kk-KZ"/>
              </w:rPr>
            </w:pPr>
            <w:r>
              <w:rPr>
                <w:rFonts w:eastAsia="Calibri"/>
                <w:lang w:val="kk-KZ" w:eastAsia="en-US"/>
              </w:rPr>
              <w:t xml:space="preserve"> </w:t>
            </w:r>
            <w:r w:rsidR="00112AEE" w:rsidRPr="00A139AF">
              <w:rPr>
                <w:rFonts w:eastAsia="Calibri"/>
                <w:lang w:val="en-US" w:eastAsia="en-US"/>
              </w:rPr>
              <w:t>Nephrology secrets, fourth edition edited by Edgar V. Lerma, 2018, 656</w:t>
            </w:r>
            <w:r w:rsidR="00112AEE" w:rsidRPr="00A139AF">
              <w:rPr>
                <w:rFonts w:eastAsia="Calibri"/>
                <w:lang w:eastAsia="en-US"/>
              </w:rPr>
              <w:t>р</w:t>
            </w:r>
            <w:r w:rsidR="00112AEE" w:rsidRPr="00A139AF">
              <w:rPr>
                <w:rFonts w:eastAsia="Calibri"/>
                <w:lang w:val="en-US" w:eastAsia="en-US"/>
              </w:rPr>
              <w:t>.</w:t>
            </w:r>
          </w:p>
          <w:p w14:paraId="021AA837" w14:textId="3B62F8E5" w:rsidR="00112AEE" w:rsidRPr="00A139AF" w:rsidRDefault="00112AEE" w:rsidP="00A139AF">
            <w:pPr>
              <w:pStyle w:val="a9"/>
              <w:numPr>
                <w:ilvl w:val="0"/>
                <w:numId w:val="46"/>
              </w:numPr>
              <w:tabs>
                <w:tab w:val="left" w:pos="567"/>
              </w:tabs>
              <w:rPr>
                <w:lang w:val="kk-KZ"/>
              </w:rPr>
            </w:pPr>
            <w:r w:rsidRPr="00A139AF">
              <w:rPr>
                <w:rFonts w:eastAsia="Calibri"/>
                <w:lang w:val="en-US" w:eastAsia="en-US"/>
              </w:rPr>
              <w:t xml:space="preserve">Harrison’s Nephrology and Acid- Base Disorders, </w:t>
            </w:r>
            <w:proofErr w:type="gramStart"/>
            <w:r w:rsidRPr="00A139AF">
              <w:rPr>
                <w:rFonts w:eastAsia="Calibri"/>
                <w:lang w:val="en-US" w:eastAsia="en-US"/>
              </w:rPr>
              <w:t>3</w:t>
            </w:r>
            <w:r w:rsidRPr="00A139AF">
              <w:rPr>
                <w:rFonts w:eastAsia="Calibri"/>
                <w:vertAlign w:val="superscript"/>
                <w:lang w:val="en-US" w:eastAsia="en-US"/>
              </w:rPr>
              <w:t>rd</w:t>
            </w:r>
            <w:proofErr w:type="gramEnd"/>
            <w:r w:rsidRPr="00A139AF">
              <w:rPr>
                <w:rFonts w:eastAsia="Calibri"/>
                <w:lang w:val="en-US" w:eastAsia="en-US"/>
              </w:rPr>
              <w:t xml:space="preserve"> Edition, </w:t>
            </w:r>
            <w:r w:rsidRPr="00A139AF">
              <w:rPr>
                <w:color w:val="1B1B26"/>
                <w:shd w:val="clear" w:color="auto" w:fill="FFFFFF"/>
                <w:lang w:val="en-US"/>
              </w:rPr>
              <w:t xml:space="preserve">J. L. Jameson; </w:t>
            </w:r>
            <w:proofErr w:type="spellStart"/>
            <w:r w:rsidRPr="00A139AF">
              <w:rPr>
                <w:color w:val="1B1B26"/>
                <w:shd w:val="clear" w:color="auto" w:fill="FFFFFF"/>
                <w:lang w:val="en-US"/>
              </w:rPr>
              <w:t>J.Loscalzo</w:t>
            </w:r>
            <w:proofErr w:type="spellEnd"/>
            <w:r w:rsidRPr="00A139AF">
              <w:rPr>
                <w:color w:val="1B1B26"/>
                <w:shd w:val="clear" w:color="auto" w:fill="FFFFFF"/>
                <w:lang w:val="en-US"/>
              </w:rPr>
              <w:t xml:space="preserve">. </w:t>
            </w:r>
            <w:proofErr w:type="gramStart"/>
            <w:r w:rsidRPr="00A139AF">
              <w:rPr>
                <w:color w:val="1B1B26"/>
                <w:shd w:val="clear" w:color="auto" w:fill="FFFFFF"/>
                <w:lang w:val="en-US"/>
              </w:rPr>
              <w:t>2017</w:t>
            </w:r>
            <w:proofErr w:type="gramEnd"/>
            <w:r w:rsidRPr="00A139AF">
              <w:rPr>
                <w:color w:val="1B1B26"/>
                <w:shd w:val="clear" w:color="auto" w:fill="FFFFFF"/>
                <w:lang w:val="en-US"/>
              </w:rPr>
              <w:t>, 336</w:t>
            </w:r>
            <w:r w:rsidRPr="00A139AF">
              <w:rPr>
                <w:color w:val="1B1B26"/>
                <w:shd w:val="clear" w:color="auto" w:fill="FFFFFF"/>
              </w:rPr>
              <w:t>р</w:t>
            </w:r>
            <w:r w:rsidRPr="00A139AF">
              <w:rPr>
                <w:color w:val="1B1B26"/>
                <w:shd w:val="clear" w:color="auto" w:fill="FFFFFF"/>
                <w:lang w:val="en-US"/>
              </w:rPr>
              <w:t>.</w:t>
            </w:r>
          </w:p>
          <w:p w14:paraId="53B4018C" w14:textId="31DA38B0" w:rsidR="00112AEE" w:rsidRPr="00A139AF" w:rsidRDefault="00112AEE" w:rsidP="00A139AF">
            <w:pPr>
              <w:pStyle w:val="a9"/>
              <w:numPr>
                <w:ilvl w:val="0"/>
                <w:numId w:val="46"/>
              </w:numPr>
              <w:tabs>
                <w:tab w:val="left" w:pos="567"/>
              </w:tabs>
              <w:rPr>
                <w:lang w:val="kk-KZ"/>
              </w:rPr>
            </w:pPr>
            <w:r w:rsidRPr="00A139AF">
              <w:rPr>
                <w:lang w:val="kk-KZ"/>
              </w:rPr>
              <w:t>CURRENT Diagnosis / Treatment: Nephrology and Hypertension, 2</w:t>
            </w:r>
            <w:proofErr w:type="spellStart"/>
            <w:r w:rsidRPr="00A139AF">
              <w:rPr>
                <w:vertAlign w:val="superscript"/>
                <w:lang w:val="en-US"/>
              </w:rPr>
              <w:t>nd</w:t>
            </w:r>
            <w:proofErr w:type="spellEnd"/>
            <w:r w:rsidRPr="00A139AF">
              <w:rPr>
                <w:lang w:val="en-US"/>
              </w:rPr>
              <w:t xml:space="preserve"> Edition. Edgar V. Lerma et al. 2018,</w:t>
            </w:r>
          </w:p>
          <w:p w14:paraId="3BAC4136" w14:textId="3861FCB6" w:rsidR="00112AEE" w:rsidRPr="00A139AF" w:rsidRDefault="00112AEE" w:rsidP="00A139AF">
            <w:pPr>
              <w:pStyle w:val="a9"/>
              <w:numPr>
                <w:ilvl w:val="0"/>
                <w:numId w:val="46"/>
              </w:numPr>
              <w:tabs>
                <w:tab w:val="left" w:pos="567"/>
              </w:tabs>
              <w:rPr>
                <w:lang w:val="kk-KZ"/>
              </w:rPr>
            </w:pPr>
            <w:r w:rsidRPr="00A139AF">
              <w:rPr>
                <w:rFonts w:eastAsia="Calibri"/>
                <w:lang w:val="en-US" w:eastAsia="en-US"/>
              </w:rPr>
              <w:t xml:space="preserve">USMLE Step </w:t>
            </w:r>
            <w:proofErr w:type="gramStart"/>
            <w:r w:rsidRPr="00A139AF">
              <w:rPr>
                <w:rFonts w:eastAsia="Calibri"/>
                <w:lang w:val="en-US" w:eastAsia="en-US"/>
              </w:rPr>
              <w:t>2</w:t>
            </w:r>
            <w:proofErr w:type="gramEnd"/>
            <w:r w:rsidRPr="00A139AF">
              <w:rPr>
                <w:rFonts w:eastAsia="Calibri"/>
                <w:lang w:val="en-US" w:eastAsia="en-US"/>
              </w:rPr>
              <w:t xml:space="preserve"> CK Lecture Notes 2020. Internal Medicine</w:t>
            </w:r>
          </w:p>
          <w:p w14:paraId="5A4E8DEE" w14:textId="1CD6EC79" w:rsidR="00112AEE" w:rsidRPr="00A139AF" w:rsidRDefault="00112AEE" w:rsidP="00A139AF">
            <w:pPr>
              <w:pStyle w:val="a9"/>
              <w:numPr>
                <w:ilvl w:val="0"/>
                <w:numId w:val="46"/>
              </w:numPr>
              <w:tabs>
                <w:tab w:val="left" w:pos="567"/>
              </w:tabs>
              <w:rPr>
                <w:lang w:val="kk-KZ"/>
              </w:rPr>
            </w:pPr>
            <w:r w:rsidRPr="00A139AF">
              <w:rPr>
                <w:lang w:val="en-US"/>
              </w:rPr>
              <w:lastRenderedPageBreak/>
              <w:t xml:space="preserve">Brenner and </w:t>
            </w:r>
            <w:proofErr w:type="gramStart"/>
            <w:r w:rsidRPr="00A139AF">
              <w:rPr>
                <w:lang w:val="en-US"/>
              </w:rPr>
              <w:t>Rector's</w:t>
            </w:r>
            <w:proofErr w:type="gramEnd"/>
            <w:r w:rsidRPr="00A139AF">
              <w:rPr>
                <w:lang w:val="en-US"/>
              </w:rPr>
              <w:t xml:space="preserve"> The Kidney, 2-Volume Set, 11th Edition, </w:t>
            </w:r>
            <w:r w:rsidRPr="00A139AF">
              <w:rPr>
                <w:shd w:val="clear" w:color="auto" w:fill="FFFFFF"/>
                <w:lang w:val="en-US"/>
              </w:rPr>
              <w:t>Alan Yu et al</w:t>
            </w:r>
            <w:r w:rsidRPr="00A139AF">
              <w:rPr>
                <w:shd w:val="clear" w:color="auto" w:fill="FFFFFF"/>
                <w:lang w:val="kk-KZ"/>
              </w:rPr>
              <w:t xml:space="preserve">. </w:t>
            </w:r>
            <w:r w:rsidRPr="00A139AF">
              <w:rPr>
                <w:lang w:val="en-US"/>
              </w:rPr>
              <w:t>2020. 3529p.</w:t>
            </w:r>
          </w:p>
          <w:p w14:paraId="12A7D116" w14:textId="77777777" w:rsidR="00112AEE" w:rsidRPr="00A139AF" w:rsidRDefault="00112AEE" w:rsidP="00A139AF">
            <w:pPr>
              <w:tabs>
                <w:tab w:val="left" w:pos="567"/>
              </w:tabs>
              <w:rPr>
                <w:lang w:val="kk-KZ"/>
              </w:rPr>
            </w:pPr>
            <w:r w:rsidRPr="00A139AF">
              <w:rPr>
                <w:color w:val="000000"/>
                <w:lang w:val="en-US"/>
              </w:rPr>
              <w:t xml:space="preserve">Handbook of renal biopsy pathology </w:t>
            </w:r>
            <w:proofErr w:type="spellStart"/>
            <w:r w:rsidRPr="00A139AF">
              <w:rPr>
                <w:color w:val="000000"/>
                <w:lang w:val="en-US"/>
              </w:rPr>
              <w:t>Alexandr</w:t>
            </w:r>
            <w:proofErr w:type="spellEnd"/>
            <w:r w:rsidRPr="00A139AF">
              <w:rPr>
                <w:color w:val="000000"/>
                <w:lang w:val="en-US"/>
              </w:rPr>
              <w:t xml:space="preserve"> J. Howie, Third edition</w:t>
            </w:r>
            <w:r w:rsidR="00321CF8" w:rsidRPr="00A139AF">
              <w:rPr>
                <w:color w:val="000000"/>
                <w:lang w:val="en-US"/>
              </w:rPr>
              <w:t>,</w:t>
            </w:r>
            <w:r w:rsidRPr="00A139AF">
              <w:rPr>
                <w:color w:val="000000"/>
                <w:lang w:val="en-US"/>
              </w:rPr>
              <w:t xml:space="preserve"> 2020</w:t>
            </w:r>
            <w:r w:rsidR="0004278E" w:rsidRPr="00A139AF">
              <w:rPr>
                <w:color w:val="000000"/>
                <w:lang w:val="en-US"/>
              </w:rPr>
              <w:t>, 297</w:t>
            </w:r>
            <w:r w:rsidR="0004278E" w:rsidRPr="00A139AF">
              <w:rPr>
                <w:color w:val="000000"/>
              </w:rPr>
              <w:t>р</w:t>
            </w:r>
            <w:r w:rsidR="0004278E" w:rsidRPr="00A139AF">
              <w:rPr>
                <w:color w:val="000000"/>
                <w:lang w:val="en-US"/>
              </w:rPr>
              <w:t>.</w:t>
            </w:r>
          </w:p>
          <w:p w14:paraId="21D051B8" w14:textId="77777777" w:rsidR="000841E4" w:rsidRPr="00A139AF" w:rsidRDefault="000841E4" w:rsidP="000841E4">
            <w:pPr>
              <w:rPr>
                <w:b/>
                <w:lang w:val="en-US"/>
              </w:rPr>
            </w:pPr>
            <w:r w:rsidRPr="00A139AF">
              <w:rPr>
                <w:rFonts w:eastAsia="Calibri"/>
                <w:b/>
                <w:lang w:val="en-GB" w:eastAsia="en-US"/>
              </w:rPr>
              <w:t>Internet resources:</w:t>
            </w:r>
            <w:r w:rsidRPr="00A139AF">
              <w:rPr>
                <w:b/>
                <w:lang w:val="en-US"/>
              </w:rPr>
              <w:t xml:space="preserve"> </w:t>
            </w:r>
          </w:p>
          <w:p w14:paraId="485A3A77" w14:textId="14C47626" w:rsidR="00BD3DE5" w:rsidRPr="00A139AF" w:rsidRDefault="00BD3DE5" w:rsidP="00A139AF">
            <w:pPr>
              <w:pStyle w:val="a9"/>
              <w:numPr>
                <w:ilvl w:val="0"/>
                <w:numId w:val="15"/>
              </w:numPr>
              <w:tabs>
                <w:tab w:val="left" w:pos="394"/>
              </w:tabs>
              <w:rPr>
                <w:rFonts w:eastAsia="Calibri"/>
                <w:lang w:val="en-US" w:eastAsia="en-US"/>
              </w:rPr>
            </w:pPr>
            <w:r w:rsidRPr="00A139AF">
              <w:rPr>
                <w:rFonts w:eastAsia="Calibri"/>
                <w:lang w:val="en-US" w:eastAsia="en-US"/>
              </w:rPr>
              <w:t xml:space="preserve">Medscape.com - </w:t>
            </w:r>
            <w:hyperlink r:id="rId6" w:history="1">
              <w:r w:rsidRPr="00A139AF">
                <w:rPr>
                  <w:rStyle w:val="a5"/>
                  <w:rFonts w:eastAsia="Calibri"/>
                  <w:lang w:val="en-US" w:eastAsia="en-US"/>
                </w:rPr>
                <w:t>https://www.medscape.com/familymedicine</w:t>
              </w:r>
            </w:hyperlink>
            <w:r w:rsidRPr="00A139AF">
              <w:rPr>
                <w:rFonts w:eastAsia="Calibri"/>
                <w:lang w:val="en-US" w:eastAsia="en-US"/>
              </w:rPr>
              <w:t xml:space="preserve"> </w:t>
            </w:r>
          </w:p>
          <w:p w14:paraId="4881CBA2" w14:textId="77777777" w:rsidR="00BD3DE5" w:rsidRPr="00A139AF" w:rsidRDefault="00BD3DE5" w:rsidP="00BD3DE5">
            <w:pPr>
              <w:pStyle w:val="a9"/>
              <w:numPr>
                <w:ilvl w:val="0"/>
                <w:numId w:val="15"/>
              </w:numPr>
              <w:tabs>
                <w:tab w:val="left" w:pos="394"/>
              </w:tabs>
              <w:rPr>
                <w:rFonts w:eastAsia="Calibri"/>
                <w:lang w:val="en-US" w:eastAsia="en-US"/>
              </w:rPr>
            </w:pPr>
            <w:r w:rsidRPr="00A139AF">
              <w:rPr>
                <w:rFonts w:eastAsia="Calibri"/>
                <w:lang w:val="en-US" w:eastAsia="en-US"/>
              </w:rPr>
              <w:t xml:space="preserve">Oxfordmedicine.com  - </w:t>
            </w:r>
            <w:hyperlink r:id="rId7" w:history="1">
              <w:r w:rsidRPr="00A139AF">
                <w:rPr>
                  <w:rStyle w:val="a5"/>
                  <w:rFonts w:eastAsia="Calibri"/>
                  <w:lang w:val="en-US" w:eastAsia="en-US"/>
                </w:rPr>
                <w:t>https://oxfordmedicine.com/</w:t>
              </w:r>
            </w:hyperlink>
            <w:r w:rsidRPr="00A139AF">
              <w:rPr>
                <w:rFonts w:eastAsia="Calibri"/>
                <w:lang w:val="en-US" w:eastAsia="en-US"/>
              </w:rPr>
              <w:t xml:space="preserve"> </w:t>
            </w:r>
          </w:p>
          <w:p w14:paraId="366DEEFA" w14:textId="77777777" w:rsidR="00BD3DE5" w:rsidRPr="00A139AF" w:rsidRDefault="00D43ED5" w:rsidP="00BD3DE5">
            <w:pPr>
              <w:pStyle w:val="a9"/>
              <w:numPr>
                <w:ilvl w:val="0"/>
                <w:numId w:val="15"/>
              </w:numPr>
              <w:tabs>
                <w:tab w:val="left" w:pos="394"/>
              </w:tabs>
              <w:rPr>
                <w:rStyle w:val="a5"/>
                <w:rFonts w:eastAsia="Calibri"/>
                <w:b/>
                <w:lang w:val="en-US" w:eastAsia="en-US"/>
              </w:rPr>
            </w:pPr>
            <w:hyperlink r:id="rId8" w:history="1">
              <w:r w:rsidR="00BD3DE5" w:rsidRPr="00A139AF">
                <w:rPr>
                  <w:rFonts w:eastAsia="Calibri"/>
                  <w:color w:val="000000" w:themeColor="text1"/>
                  <w:lang w:val="en-US" w:eastAsia="en-US"/>
                </w:rPr>
                <w:t>Uptodate.com</w:t>
              </w:r>
            </w:hyperlink>
            <w:r w:rsidR="00BD3DE5" w:rsidRPr="00A139AF">
              <w:rPr>
                <w:rFonts w:eastAsia="Calibri"/>
                <w:b/>
                <w:color w:val="000000" w:themeColor="text1"/>
                <w:lang w:val="en-US" w:eastAsia="en-US"/>
              </w:rPr>
              <w:t xml:space="preserve"> - </w:t>
            </w:r>
            <w:hyperlink r:id="rId9" w:history="1">
              <w:r w:rsidR="00BD3DE5" w:rsidRPr="00A139AF">
                <w:rPr>
                  <w:rStyle w:val="a5"/>
                  <w:rFonts w:eastAsia="Calibri"/>
                  <w:b/>
                  <w:lang w:val="en-US" w:eastAsia="en-US"/>
                </w:rPr>
                <w:t>https://www.wolterskluwer.com/en/solutions/uptodate</w:t>
              </w:r>
            </w:hyperlink>
          </w:p>
          <w:p w14:paraId="3275C097" w14:textId="77777777" w:rsidR="00BD3DE5" w:rsidRPr="00A139AF" w:rsidRDefault="00BD3DE5" w:rsidP="00BD3DE5">
            <w:pPr>
              <w:pStyle w:val="a9"/>
              <w:numPr>
                <w:ilvl w:val="0"/>
                <w:numId w:val="15"/>
              </w:numPr>
              <w:tabs>
                <w:tab w:val="left" w:pos="394"/>
              </w:tabs>
              <w:rPr>
                <w:rFonts w:eastAsia="Calibri"/>
                <w:b/>
                <w:lang w:val="en-US" w:eastAsia="en-US"/>
              </w:rPr>
            </w:pPr>
            <w:r w:rsidRPr="00A139AF">
              <w:rPr>
                <w:rFonts w:eastAsia="Calibri"/>
                <w:lang w:val="en-US" w:eastAsia="en-US"/>
              </w:rPr>
              <w:t xml:space="preserve">KDIGO- </w:t>
            </w:r>
            <w:hyperlink r:id="rId10" w:history="1">
              <w:r w:rsidRPr="00A139AF">
                <w:rPr>
                  <w:rStyle w:val="a5"/>
                  <w:rFonts w:eastAsia="Calibri"/>
                  <w:b/>
                  <w:lang w:val="en-US" w:eastAsia="en-US"/>
                </w:rPr>
                <w:t>https://kdigo.org/wp-content/uploads</w:t>
              </w:r>
            </w:hyperlink>
          </w:p>
          <w:p w14:paraId="6A6A3D8A" w14:textId="77777777" w:rsidR="00BD3DE5" w:rsidRPr="00A139AF" w:rsidRDefault="00BD3DE5" w:rsidP="00BD3DE5">
            <w:pPr>
              <w:pStyle w:val="a9"/>
              <w:numPr>
                <w:ilvl w:val="0"/>
                <w:numId w:val="15"/>
              </w:numPr>
              <w:tabs>
                <w:tab w:val="left" w:pos="394"/>
              </w:tabs>
              <w:rPr>
                <w:rFonts w:eastAsia="Calibri"/>
                <w:b/>
                <w:lang w:val="en-US" w:eastAsia="en-US"/>
              </w:rPr>
            </w:pPr>
            <w:r w:rsidRPr="00A139AF">
              <w:rPr>
                <w:rFonts w:eastAsia="Calibri"/>
                <w:lang w:val="en-US" w:eastAsia="en-US"/>
              </w:rPr>
              <w:t>Osmosis</w:t>
            </w:r>
            <w:r w:rsidRPr="00A139AF">
              <w:rPr>
                <w:rFonts w:eastAsia="Calibri"/>
                <w:b/>
                <w:lang w:val="en-US" w:eastAsia="en-US"/>
              </w:rPr>
              <w:t xml:space="preserve"> - </w:t>
            </w:r>
            <w:hyperlink r:id="rId11" w:history="1">
              <w:r w:rsidRPr="00A139AF">
                <w:rPr>
                  <w:rStyle w:val="a5"/>
                  <w:rFonts w:eastAsia="Calibri"/>
                  <w:b/>
                  <w:lang w:val="en-US" w:eastAsia="en-US"/>
                </w:rPr>
                <w:t>https://www.youtube.com/c/osmosis</w:t>
              </w:r>
            </w:hyperlink>
            <w:r w:rsidRPr="00A139AF">
              <w:rPr>
                <w:rFonts w:eastAsia="Calibri"/>
                <w:b/>
                <w:lang w:val="en-US" w:eastAsia="en-US"/>
              </w:rPr>
              <w:t xml:space="preserve"> </w:t>
            </w:r>
          </w:p>
          <w:p w14:paraId="08C7CB6D" w14:textId="77777777" w:rsidR="00BD3DE5" w:rsidRPr="00A139AF" w:rsidRDefault="00BD3DE5" w:rsidP="00BD3DE5">
            <w:pPr>
              <w:pStyle w:val="a9"/>
              <w:numPr>
                <w:ilvl w:val="0"/>
                <w:numId w:val="15"/>
              </w:numPr>
              <w:tabs>
                <w:tab w:val="left" w:pos="394"/>
              </w:tabs>
              <w:rPr>
                <w:rFonts w:eastAsia="Calibri"/>
                <w:b/>
                <w:lang w:val="en-US" w:eastAsia="en-US"/>
              </w:rPr>
            </w:pPr>
            <w:r w:rsidRPr="00A139AF">
              <w:rPr>
                <w:rFonts w:eastAsia="Calibri"/>
                <w:lang w:val="en-US" w:eastAsia="en-US"/>
              </w:rPr>
              <w:t>Ninja Nerd</w:t>
            </w:r>
            <w:r w:rsidRPr="00A139AF">
              <w:rPr>
                <w:rFonts w:eastAsia="Calibri"/>
                <w:b/>
                <w:lang w:val="en-US" w:eastAsia="en-US"/>
              </w:rPr>
              <w:t xml:space="preserve"> - </w:t>
            </w:r>
            <w:hyperlink r:id="rId12" w:history="1">
              <w:r w:rsidRPr="00A139AF">
                <w:rPr>
                  <w:rStyle w:val="a5"/>
                  <w:rFonts w:eastAsia="Calibri"/>
                  <w:b/>
                  <w:lang w:val="en-US" w:eastAsia="en-US"/>
                </w:rPr>
                <w:t>https://www.youtube.com/c/NinjaNerdScience/videos</w:t>
              </w:r>
            </w:hyperlink>
            <w:r w:rsidRPr="00A139AF">
              <w:rPr>
                <w:rFonts w:eastAsia="Calibri"/>
                <w:b/>
                <w:lang w:val="en-US" w:eastAsia="en-US"/>
              </w:rPr>
              <w:t xml:space="preserve"> </w:t>
            </w:r>
          </w:p>
          <w:p w14:paraId="73D3C479" w14:textId="14FB9076" w:rsidR="00BD3DE5" w:rsidRPr="00503548" w:rsidRDefault="00BD3DE5" w:rsidP="00503548">
            <w:pPr>
              <w:pStyle w:val="a9"/>
              <w:numPr>
                <w:ilvl w:val="0"/>
                <w:numId w:val="15"/>
              </w:numPr>
              <w:tabs>
                <w:tab w:val="left" w:pos="394"/>
              </w:tabs>
              <w:rPr>
                <w:rFonts w:eastAsia="Calibri"/>
                <w:b/>
                <w:lang w:val="en-US" w:eastAsia="en-US"/>
              </w:rPr>
            </w:pPr>
            <w:proofErr w:type="spellStart"/>
            <w:r w:rsidRPr="00A139AF">
              <w:rPr>
                <w:rFonts w:eastAsia="Calibri"/>
                <w:lang w:val="en-US" w:eastAsia="en-US"/>
              </w:rPr>
              <w:t>Cor</w:t>
            </w:r>
            <w:proofErr w:type="spellEnd"/>
            <w:r w:rsidRPr="00503548">
              <w:rPr>
                <w:rFonts w:eastAsia="Calibri"/>
                <w:lang w:val="en-US" w:eastAsia="en-US"/>
              </w:rPr>
              <w:t xml:space="preserve"> </w:t>
            </w:r>
            <w:proofErr w:type="spellStart"/>
            <w:r w:rsidRPr="00A139AF">
              <w:rPr>
                <w:rFonts w:eastAsia="Calibri"/>
                <w:lang w:val="en-US" w:eastAsia="en-US"/>
              </w:rPr>
              <w:t>Medicale</w:t>
            </w:r>
            <w:proofErr w:type="spellEnd"/>
            <w:r w:rsidRPr="00503548">
              <w:rPr>
                <w:rFonts w:eastAsia="Calibri"/>
                <w:b/>
                <w:lang w:val="en-US" w:eastAsia="en-US"/>
              </w:rPr>
              <w:t xml:space="preserve"> - </w:t>
            </w:r>
            <w:hyperlink r:id="rId13" w:history="1">
              <w:r w:rsidRPr="00A139AF">
                <w:rPr>
                  <w:rStyle w:val="a5"/>
                  <w:rFonts w:eastAsia="Calibri"/>
                  <w:b/>
                  <w:lang w:val="en-US" w:eastAsia="en-US"/>
                </w:rPr>
                <w:t>https</w:t>
              </w:r>
              <w:r w:rsidRPr="00503548">
                <w:rPr>
                  <w:rStyle w:val="a5"/>
                  <w:rFonts w:eastAsia="Calibri"/>
                  <w:b/>
                  <w:lang w:val="en-US" w:eastAsia="en-US"/>
                </w:rPr>
                <w:t>://</w:t>
              </w:r>
              <w:r w:rsidRPr="00A139AF">
                <w:rPr>
                  <w:rStyle w:val="a5"/>
                  <w:rFonts w:eastAsia="Calibri"/>
                  <w:b/>
                  <w:lang w:val="en-US" w:eastAsia="en-US"/>
                </w:rPr>
                <w:t>www</w:t>
              </w:r>
              <w:r w:rsidRPr="00503548">
                <w:rPr>
                  <w:rStyle w:val="a5"/>
                  <w:rFonts w:eastAsia="Calibri"/>
                  <w:b/>
                  <w:lang w:val="en-US" w:eastAsia="en-US"/>
                </w:rPr>
                <w:t>.</w:t>
              </w:r>
              <w:r w:rsidRPr="00A139AF">
                <w:rPr>
                  <w:rStyle w:val="a5"/>
                  <w:rFonts w:eastAsia="Calibri"/>
                  <w:b/>
                  <w:lang w:val="en-US" w:eastAsia="en-US"/>
                </w:rPr>
                <w:t>youtube</w:t>
              </w:r>
              <w:r w:rsidRPr="00503548">
                <w:rPr>
                  <w:rStyle w:val="a5"/>
                  <w:rFonts w:eastAsia="Calibri"/>
                  <w:b/>
                  <w:lang w:val="en-US" w:eastAsia="en-US"/>
                </w:rPr>
                <w:t>.</w:t>
              </w:r>
              <w:r w:rsidRPr="00A139AF">
                <w:rPr>
                  <w:rStyle w:val="a5"/>
                  <w:rFonts w:eastAsia="Calibri"/>
                  <w:b/>
                  <w:lang w:val="en-US" w:eastAsia="en-US"/>
                </w:rPr>
                <w:t>com</w:t>
              </w:r>
              <w:r w:rsidRPr="00503548">
                <w:rPr>
                  <w:rStyle w:val="a5"/>
                  <w:rFonts w:eastAsia="Calibri"/>
                  <w:b/>
                  <w:lang w:val="en-US" w:eastAsia="en-US"/>
                </w:rPr>
                <w:t>/</w:t>
              </w:r>
              <w:r w:rsidRPr="00A139AF">
                <w:rPr>
                  <w:rStyle w:val="a5"/>
                  <w:rFonts w:eastAsia="Calibri"/>
                  <w:b/>
                  <w:lang w:val="en-US" w:eastAsia="en-US"/>
                </w:rPr>
                <w:t>c</w:t>
              </w:r>
              <w:r w:rsidRPr="00503548">
                <w:rPr>
                  <w:rStyle w:val="a5"/>
                  <w:rFonts w:eastAsia="Calibri"/>
                  <w:b/>
                  <w:lang w:val="en-US" w:eastAsia="en-US"/>
                </w:rPr>
                <w:t>/</w:t>
              </w:r>
              <w:r w:rsidRPr="00A139AF">
                <w:rPr>
                  <w:rStyle w:val="a5"/>
                  <w:rFonts w:eastAsia="Calibri"/>
                  <w:b/>
                  <w:lang w:val="en-US" w:eastAsia="en-US"/>
                </w:rPr>
                <w:t>CorMedicale</w:t>
              </w:r>
            </w:hyperlink>
            <w:r w:rsidRPr="00503548">
              <w:rPr>
                <w:rFonts w:eastAsia="Calibri"/>
                <w:b/>
                <w:lang w:val="en-US" w:eastAsia="en-US"/>
              </w:rPr>
              <w:t xml:space="preserve"> </w:t>
            </w:r>
            <w:proofErr w:type="gramStart"/>
            <w:r w:rsidRPr="00503548">
              <w:rPr>
                <w:rFonts w:eastAsia="Calibri"/>
                <w:b/>
                <w:lang w:val="en-US" w:eastAsia="en-US"/>
              </w:rPr>
              <w:t xml:space="preserve">-  </w:t>
            </w:r>
            <w:r w:rsidR="00503548" w:rsidRPr="00503548">
              <w:rPr>
                <w:rFonts w:eastAsia="Calibri"/>
                <w:b/>
                <w:lang w:val="en-US" w:eastAsia="en-US"/>
              </w:rPr>
              <w:t>medical</w:t>
            </w:r>
            <w:proofErr w:type="gramEnd"/>
            <w:r w:rsidR="00503548" w:rsidRPr="00503548">
              <w:rPr>
                <w:rFonts w:eastAsia="Calibri"/>
                <w:b/>
                <w:lang w:val="en-US" w:eastAsia="en-US"/>
              </w:rPr>
              <w:t xml:space="preserve"> video animations in Russian</w:t>
            </w:r>
            <w:r w:rsidRPr="00503548">
              <w:rPr>
                <w:rFonts w:eastAsia="Calibri"/>
                <w:b/>
                <w:lang w:val="en-US" w:eastAsia="en-US"/>
              </w:rPr>
              <w:t>.</w:t>
            </w:r>
          </w:p>
          <w:p w14:paraId="1E2558C9" w14:textId="77777777" w:rsidR="00BD3DE5" w:rsidRPr="00A139AF" w:rsidRDefault="00BD3DE5" w:rsidP="00BD3DE5">
            <w:pPr>
              <w:pStyle w:val="a9"/>
              <w:numPr>
                <w:ilvl w:val="0"/>
                <w:numId w:val="15"/>
              </w:numPr>
              <w:tabs>
                <w:tab w:val="left" w:pos="394"/>
              </w:tabs>
              <w:rPr>
                <w:rFonts w:eastAsia="Calibri"/>
                <w:b/>
                <w:lang w:val="en-US" w:eastAsia="en-US"/>
              </w:rPr>
            </w:pPr>
            <w:proofErr w:type="spellStart"/>
            <w:r w:rsidRPr="00A139AF">
              <w:rPr>
                <w:rFonts w:eastAsia="Calibri"/>
                <w:lang w:val="en-US" w:eastAsia="en-US"/>
              </w:rPr>
              <w:t>Lecturio</w:t>
            </w:r>
            <w:proofErr w:type="spellEnd"/>
            <w:r w:rsidRPr="00A139AF">
              <w:rPr>
                <w:rFonts w:eastAsia="Calibri"/>
                <w:lang w:val="en-US" w:eastAsia="en-US"/>
              </w:rPr>
              <w:t xml:space="preserve"> Medical</w:t>
            </w:r>
            <w:r w:rsidRPr="00A139AF">
              <w:rPr>
                <w:rFonts w:eastAsia="Calibri"/>
                <w:b/>
                <w:lang w:val="en-GB" w:eastAsia="en-US"/>
              </w:rPr>
              <w:t xml:space="preserve"> - </w:t>
            </w:r>
            <w:hyperlink r:id="rId14" w:history="1">
              <w:r w:rsidRPr="00A139AF">
                <w:rPr>
                  <w:rStyle w:val="a5"/>
                  <w:rFonts w:eastAsia="Calibri"/>
                  <w:b/>
                  <w:lang w:val="en-GB" w:eastAsia="en-US"/>
                </w:rPr>
                <w:t>https://www.youtube.com/channel/UCbYmF43dpGHz8gi2ugiXr0Q</w:t>
              </w:r>
            </w:hyperlink>
            <w:r w:rsidRPr="00A139AF">
              <w:rPr>
                <w:rFonts w:eastAsia="Calibri"/>
                <w:b/>
                <w:lang w:val="en-GB" w:eastAsia="en-US"/>
              </w:rPr>
              <w:t xml:space="preserve"> </w:t>
            </w:r>
          </w:p>
          <w:p w14:paraId="19CBD031" w14:textId="2A4DCF92" w:rsidR="00BD3DE5" w:rsidRPr="00D43ED5" w:rsidRDefault="00BD3DE5" w:rsidP="00503548">
            <w:pPr>
              <w:pStyle w:val="a9"/>
              <w:numPr>
                <w:ilvl w:val="0"/>
                <w:numId w:val="15"/>
              </w:numPr>
              <w:tabs>
                <w:tab w:val="left" w:pos="0"/>
                <w:tab w:val="left" w:pos="142"/>
                <w:tab w:val="left" w:pos="426"/>
                <w:tab w:val="left" w:pos="993"/>
              </w:tabs>
              <w:ind w:right="111"/>
              <w:rPr>
                <w:color w:val="FF6600"/>
                <w:lang w:val="en-US"/>
              </w:rPr>
            </w:pPr>
            <w:proofErr w:type="spellStart"/>
            <w:r w:rsidRPr="00A139AF">
              <w:rPr>
                <w:rFonts w:eastAsia="Calibri"/>
                <w:b/>
                <w:lang w:val="en-US" w:eastAsia="en-US"/>
              </w:rPr>
              <w:t>SciDrugs</w:t>
            </w:r>
            <w:proofErr w:type="spellEnd"/>
            <w:r w:rsidRPr="00D43ED5">
              <w:rPr>
                <w:rFonts w:eastAsia="Calibri"/>
                <w:b/>
                <w:lang w:val="en-US" w:eastAsia="en-US"/>
              </w:rPr>
              <w:t xml:space="preserve"> - </w:t>
            </w:r>
            <w:hyperlink r:id="rId15" w:history="1">
              <w:r w:rsidRPr="00A139AF">
                <w:rPr>
                  <w:rStyle w:val="a5"/>
                  <w:rFonts w:eastAsia="Calibri"/>
                  <w:b/>
                  <w:lang w:val="en-US" w:eastAsia="en-US"/>
                </w:rPr>
                <w:t>https</w:t>
              </w:r>
              <w:r w:rsidRPr="00D43ED5">
                <w:rPr>
                  <w:rStyle w:val="a5"/>
                  <w:rFonts w:eastAsia="Calibri"/>
                  <w:b/>
                  <w:lang w:val="en-US" w:eastAsia="en-US"/>
                </w:rPr>
                <w:t>://</w:t>
              </w:r>
              <w:r w:rsidRPr="00A139AF">
                <w:rPr>
                  <w:rStyle w:val="a5"/>
                  <w:rFonts w:eastAsia="Calibri"/>
                  <w:b/>
                  <w:lang w:val="en-US" w:eastAsia="en-US"/>
                </w:rPr>
                <w:t>www</w:t>
              </w:r>
              <w:r w:rsidRPr="00D43ED5">
                <w:rPr>
                  <w:rStyle w:val="a5"/>
                  <w:rFonts w:eastAsia="Calibri"/>
                  <w:b/>
                  <w:lang w:val="en-US" w:eastAsia="en-US"/>
                </w:rPr>
                <w:t>.</w:t>
              </w:r>
              <w:r w:rsidRPr="00A139AF">
                <w:rPr>
                  <w:rStyle w:val="a5"/>
                  <w:rFonts w:eastAsia="Calibri"/>
                  <w:b/>
                  <w:lang w:val="en-US" w:eastAsia="en-US"/>
                </w:rPr>
                <w:t>youtube</w:t>
              </w:r>
              <w:r w:rsidRPr="00D43ED5">
                <w:rPr>
                  <w:rStyle w:val="a5"/>
                  <w:rFonts w:eastAsia="Calibri"/>
                  <w:b/>
                  <w:lang w:val="en-US" w:eastAsia="en-US"/>
                </w:rPr>
                <w:t>.</w:t>
              </w:r>
              <w:r w:rsidRPr="00A139AF">
                <w:rPr>
                  <w:rStyle w:val="a5"/>
                  <w:rFonts w:eastAsia="Calibri"/>
                  <w:b/>
                  <w:lang w:val="en-US" w:eastAsia="en-US"/>
                </w:rPr>
                <w:t>com</w:t>
              </w:r>
              <w:r w:rsidRPr="00D43ED5">
                <w:rPr>
                  <w:rStyle w:val="a5"/>
                  <w:rFonts w:eastAsia="Calibri"/>
                  <w:b/>
                  <w:lang w:val="en-US" w:eastAsia="en-US"/>
                </w:rPr>
                <w:t>/</w:t>
              </w:r>
              <w:r w:rsidRPr="00A139AF">
                <w:rPr>
                  <w:rStyle w:val="a5"/>
                  <w:rFonts w:eastAsia="Calibri"/>
                  <w:b/>
                  <w:lang w:val="en-US" w:eastAsia="en-US"/>
                </w:rPr>
                <w:t>c</w:t>
              </w:r>
              <w:r w:rsidRPr="00D43ED5">
                <w:rPr>
                  <w:rStyle w:val="a5"/>
                  <w:rFonts w:eastAsia="Calibri"/>
                  <w:b/>
                  <w:lang w:val="en-US" w:eastAsia="en-US"/>
                </w:rPr>
                <w:t>/</w:t>
              </w:r>
              <w:r w:rsidRPr="00A139AF">
                <w:rPr>
                  <w:rStyle w:val="a5"/>
                  <w:rFonts w:eastAsia="Calibri"/>
                  <w:b/>
                  <w:lang w:val="en-US" w:eastAsia="en-US"/>
                </w:rPr>
                <w:t>SciDrugs</w:t>
              </w:r>
              <w:r w:rsidRPr="00D43ED5">
                <w:rPr>
                  <w:rStyle w:val="a5"/>
                  <w:rFonts w:eastAsia="Calibri"/>
                  <w:b/>
                  <w:lang w:val="en-US" w:eastAsia="en-US"/>
                </w:rPr>
                <w:t>/</w:t>
              </w:r>
              <w:r w:rsidRPr="00A139AF">
                <w:rPr>
                  <w:rStyle w:val="a5"/>
                  <w:rFonts w:eastAsia="Calibri"/>
                  <w:b/>
                  <w:lang w:val="en-US" w:eastAsia="en-US"/>
                </w:rPr>
                <w:t>videos</w:t>
              </w:r>
            </w:hyperlink>
            <w:r w:rsidRPr="00D43ED5">
              <w:rPr>
                <w:rFonts w:eastAsia="Calibri"/>
                <w:b/>
                <w:lang w:val="en-US" w:eastAsia="en-US"/>
              </w:rPr>
              <w:t xml:space="preserve"> - </w:t>
            </w:r>
            <w:r w:rsidR="00503548" w:rsidRPr="00D43ED5">
              <w:rPr>
                <w:rFonts w:eastAsia="Calibri"/>
                <w:b/>
                <w:lang w:val="en-US" w:eastAsia="en-US"/>
              </w:rPr>
              <w:t>video lectures on pharmacology in Russian</w:t>
            </w:r>
            <w:proofErr w:type="gramStart"/>
            <w:r w:rsidR="00503548" w:rsidRPr="00D43ED5">
              <w:rPr>
                <w:rFonts w:eastAsia="Calibri"/>
                <w:b/>
                <w:lang w:val="en-US" w:eastAsia="en-US"/>
              </w:rPr>
              <w:t>.</w:t>
            </w:r>
            <w:r w:rsidRPr="00D43ED5">
              <w:rPr>
                <w:rFonts w:eastAsia="Calibri"/>
                <w:b/>
                <w:lang w:val="en-US" w:eastAsia="en-US"/>
              </w:rPr>
              <w:t>.</w:t>
            </w:r>
            <w:proofErr w:type="gramEnd"/>
          </w:p>
        </w:tc>
      </w:tr>
      <w:tr w:rsidR="00BD3DE5" w:rsidRPr="00D43ED5" w14:paraId="20808F87" w14:textId="77777777" w:rsidTr="00D529C9">
        <w:tc>
          <w:tcPr>
            <w:tcW w:w="1795" w:type="dxa"/>
            <w:tcBorders>
              <w:top w:val="single" w:sz="4" w:space="0" w:color="000000"/>
              <w:left w:val="single" w:sz="4" w:space="0" w:color="000000"/>
              <w:bottom w:val="single" w:sz="4" w:space="0" w:color="000000"/>
              <w:right w:val="single" w:sz="4" w:space="0" w:color="000000"/>
            </w:tcBorders>
          </w:tcPr>
          <w:p w14:paraId="57FEBD47" w14:textId="629FC063" w:rsidR="00BD3DE5" w:rsidRPr="00A139AF" w:rsidRDefault="000841E4" w:rsidP="00BD3DE5">
            <w:pPr>
              <w:rPr>
                <w:lang w:val="en-US"/>
              </w:rPr>
            </w:pPr>
            <w:r w:rsidRPr="00A139AF">
              <w:rPr>
                <w:lang w:val="en-US"/>
              </w:rPr>
              <w:lastRenderedPageBreak/>
              <w:t>Academic policy of the course in the context of University values</w:t>
            </w:r>
          </w:p>
        </w:tc>
        <w:tc>
          <w:tcPr>
            <w:tcW w:w="8440" w:type="dxa"/>
            <w:tcBorders>
              <w:top w:val="single" w:sz="4" w:space="0" w:color="000000"/>
              <w:left w:val="single" w:sz="4" w:space="0" w:color="000000"/>
              <w:bottom w:val="single" w:sz="4" w:space="0" w:color="000000"/>
              <w:right w:val="single" w:sz="4" w:space="0" w:color="000000"/>
            </w:tcBorders>
          </w:tcPr>
          <w:p w14:paraId="367527EF" w14:textId="77777777" w:rsidR="000841E4" w:rsidRPr="00A139AF" w:rsidRDefault="000841E4" w:rsidP="000841E4">
            <w:pPr>
              <w:jc w:val="both"/>
              <w:rPr>
                <w:b/>
                <w:lang w:val="en-US"/>
              </w:rPr>
            </w:pPr>
            <w:r w:rsidRPr="00A139AF">
              <w:rPr>
                <w:b/>
                <w:lang w:val="en-US"/>
              </w:rPr>
              <w:t>The rules of academic conduct in the clinic:</w:t>
            </w:r>
          </w:p>
          <w:p w14:paraId="4789CF5E" w14:textId="77777777" w:rsidR="000841E4" w:rsidRPr="00A139AF" w:rsidRDefault="000841E4" w:rsidP="000841E4">
            <w:pPr>
              <w:jc w:val="both"/>
              <w:rPr>
                <w:b/>
                <w:lang w:val="en-US"/>
              </w:rPr>
            </w:pPr>
            <w:r w:rsidRPr="00A139AF">
              <w:rPr>
                <w:b/>
                <w:lang w:val="en-US"/>
              </w:rPr>
              <w:t>1) Appearance:</w:t>
            </w:r>
          </w:p>
          <w:p w14:paraId="0CE5374C" w14:textId="77777777" w:rsidR="000841E4" w:rsidRPr="00A139AF" w:rsidRDefault="000841E4" w:rsidP="000841E4">
            <w:pPr>
              <w:pStyle w:val="a9"/>
              <w:numPr>
                <w:ilvl w:val="0"/>
                <w:numId w:val="36"/>
              </w:numPr>
              <w:jc w:val="both"/>
              <w:rPr>
                <w:bCs/>
                <w:lang w:val="en-US"/>
              </w:rPr>
            </w:pPr>
            <w:r w:rsidRPr="00A139AF">
              <w:rPr>
                <w:b/>
                <w:lang w:val="en-US"/>
              </w:rPr>
              <w:t xml:space="preserve"> </w:t>
            </w:r>
            <w:r w:rsidRPr="00A139AF">
              <w:rPr>
                <w:bCs/>
                <w:lang w:val="en-US"/>
              </w:rPr>
              <w:t xml:space="preserve">office style dressing </w:t>
            </w:r>
          </w:p>
          <w:p w14:paraId="50871289" w14:textId="77777777" w:rsidR="000841E4" w:rsidRPr="00A139AF" w:rsidRDefault="000841E4" w:rsidP="000841E4">
            <w:pPr>
              <w:pStyle w:val="a9"/>
              <w:numPr>
                <w:ilvl w:val="0"/>
                <w:numId w:val="36"/>
              </w:numPr>
              <w:jc w:val="both"/>
              <w:rPr>
                <w:bCs/>
                <w:lang w:val="en-US"/>
              </w:rPr>
            </w:pPr>
            <w:r w:rsidRPr="00A139AF">
              <w:rPr>
                <w:bCs/>
                <w:lang w:val="en-US"/>
              </w:rPr>
              <w:t xml:space="preserve"> clean ironed robe</w:t>
            </w:r>
          </w:p>
          <w:p w14:paraId="68DEE6E3" w14:textId="77777777" w:rsidR="000841E4" w:rsidRPr="00A139AF" w:rsidRDefault="000841E4" w:rsidP="000841E4">
            <w:pPr>
              <w:pStyle w:val="a9"/>
              <w:numPr>
                <w:ilvl w:val="0"/>
                <w:numId w:val="36"/>
              </w:numPr>
              <w:jc w:val="both"/>
              <w:rPr>
                <w:bCs/>
                <w:lang w:val="en-US"/>
              </w:rPr>
            </w:pPr>
            <w:r w:rsidRPr="00A139AF">
              <w:rPr>
                <w:bCs/>
                <w:lang w:val="en-US"/>
              </w:rPr>
              <w:t xml:space="preserve"> medical mask</w:t>
            </w:r>
          </w:p>
          <w:p w14:paraId="4A4C797E" w14:textId="77777777" w:rsidR="000841E4" w:rsidRPr="00A139AF" w:rsidRDefault="000841E4" w:rsidP="000841E4">
            <w:pPr>
              <w:pStyle w:val="a9"/>
              <w:numPr>
                <w:ilvl w:val="0"/>
                <w:numId w:val="36"/>
              </w:numPr>
              <w:jc w:val="both"/>
              <w:rPr>
                <w:bCs/>
                <w:lang w:val="en-US"/>
              </w:rPr>
            </w:pPr>
            <w:r w:rsidRPr="00A139AF">
              <w:rPr>
                <w:bCs/>
                <w:lang w:val="en-US"/>
              </w:rPr>
              <w:t xml:space="preserve"> medical cap (or a neat hijab without drooping ends)</w:t>
            </w:r>
          </w:p>
          <w:p w14:paraId="72DDA73E" w14:textId="77777777" w:rsidR="000841E4" w:rsidRPr="00A139AF" w:rsidRDefault="000841E4" w:rsidP="000841E4">
            <w:pPr>
              <w:pStyle w:val="a9"/>
              <w:numPr>
                <w:ilvl w:val="0"/>
                <w:numId w:val="36"/>
              </w:numPr>
              <w:jc w:val="both"/>
              <w:rPr>
                <w:bCs/>
                <w:lang w:val="en-US"/>
              </w:rPr>
            </w:pPr>
            <w:r w:rsidRPr="00A139AF">
              <w:rPr>
                <w:bCs/>
                <w:lang w:val="en-US"/>
              </w:rPr>
              <w:t xml:space="preserve"> medical gloves</w:t>
            </w:r>
          </w:p>
          <w:p w14:paraId="3C65F8E0" w14:textId="77777777" w:rsidR="000841E4" w:rsidRPr="00A139AF" w:rsidRDefault="000841E4" w:rsidP="000841E4">
            <w:pPr>
              <w:pStyle w:val="a9"/>
              <w:numPr>
                <w:ilvl w:val="0"/>
                <w:numId w:val="36"/>
              </w:numPr>
              <w:jc w:val="both"/>
              <w:rPr>
                <w:bCs/>
                <w:lang w:val="en-US"/>
              </w:rPr>
            </w:pPr>
            <w:r w:rsidRPr="00A139AF">
              <w:rPr>
                <w:bCs/>
                <w:lang w:val="en-US"/>
              </w:rPr>
              <w:t xml:space="preserve"> changeable shoes</w:t>
            </w:r>
          </w:p>
          <w:p w14:paraId="2F096CE3" w14:textId="77777777" w:rsidR="000841E4" w:rsidRPr="00A139AF" w:rsidRDefault="000841E4" w:rsidP="000841E4">
            <w:pPr>
              <w:pStyle w:val="a9"/>
              <w:numPr>
                <w:ilvl w:val="0"/>
                <w:numId w:val="36"/>
              </w:numPr>
              <w:jc w:val="both"/>
              <w:rPr>
                <w:bCs/>
                <w:lang w:val="en-US"/>
              </w:rPr>
            </w:pPr>
            <w:r w:rsidRPr="00A139AF">
              <w:rPr>
                <w:bCs/>
                <w:lang w:val="en-US"/>
              </w:rPr>
              <w:t xml:space="preserve"> neat hairstyle, neatly cut short nails</w:t>
            </w:r>
          </w:p>
          <w:p w14:paraId="17A30D32" w14:textId="77777777" w:rsidR="000841E4" w:rsidRPr="00A139AF" w:rsidRDefault="000841E4" w:rsidP="000841E4">
            <w:pPr>
              <w:pStyle w:val="a9"/>
              <w:numPr>
                <w:ilvl w:val="0"/>
                <w:numId w:val="36"/>
              </w:numPr>
              <w:jc w:val="both"/>
              <w:rPr>
                <w:bCs/>
                <w:lang w:val="en-US"/>
              </w:rPr>
            </w:pPr>
            <w:r w:rsidRPr="00A139AF">
              <w:rPr>
                <w:bCs/>
                <w:lang w:val="en-US"/>
              </w:rPr>
              <w:t xml:space="preserve"> badge with full name (full name)</w:t>
            </w:r>
          </w:p>
          <w:p w14:paraId="653DEAA3" w14:textId="77777777" w:rsidR="000841E4" w:rsidRPr="00A139AF" w:rsidRDefault="000841E4" w:rsidP="000841E4">
            <w:pPr>
              <w:jc w:val="both"/>
              <w:rPr>
                <w:b/>
                <w:lang w:val="en-US"/>
              </w:rPr>
            </w:pPr>
            <w:r w:rsidRPr="00A139AF">
              <w:rPr>
                <w:b/>
                <w:lang w:val="en-US"/>
              </w:rPr>
              <w:t xml:space="preserve">2) Mandatory presence of a </w:t>
            </w:r>
            <w:proofErr w:type="spellStart"/>
            <w:r w:rsidRPr="00A139AF">
              <w:rPr>
                <w:b/>
                <w:lang w:val="en-US"/>
              </w:rPr>
              <w:t>phonendoscope</w:t>
            </w:r>
            <w:proofErr w:type="spellEnd"/>
            <w:r w:rsidRPr="00A139AF">
              <w:rPr>
                <w:b/>
                <w:lang w:val="en-US"/>
              </w:rPr>
              <w:t>, tonometer, measuring tape</w:t>
            </w:r>
          </w:p>
          <w:p w14:paraId="135F6741" w14:textId="77777777" w:rsidR="000841E4" w:rsidRPr="00A139AF" w:rsidRDefault="000841E4" w:rsidP="000841E4">
            <w:pPr>
              <w:jc w:val="both"/>
              <w:rPr>
                <w:b/>
                <w:color w:val="FF0000"/>
                <w:lang w:val="en-US"/>
              </w:rPr>
            </w:pPr>
            <w:r w:rsidRPr="00A139AF">
              <w:rPr>
                <w:b/>
                <w:color w:val="FF0000"/>
                <w:lang w:val="en-US"/>
              </w:rPr>
              <w:t>3) Properly executed sanitary (medical) book</w:t>
            </w:r>
          </w:p>
          <w:p w14:paraId="4E08DBA4" w14:textId="77777777" w:rsidR="000841E4" w:rsidRPr="00A139AF" w:rsidRDefault="000841E4" w:rsidP="000841E4">
            <w:pPr>
              <w:jc w:val="both"/>
              <w:rPr>
                <w:b/>
                <w:color w:val="FF0000"/>
                <w:lang w:val="en-US"/>
              </w:rPr>
            </w:pPr>
            <w:r w:rsidRPr="00A139AF">
              <w:rPr>
                <w:b/>
                <w:color w:val="FF0000"/>
                <w:lang w:val="en-US"/>
              </w:rPr>
              <w:t>4) Availability of a vaccination passport or other document on the fully completed course of vaccination against COVID-19</w:t>
            </w:r>
          </w:p>
          <w:p w14:paraId="44DEF0CE" w14:textId="77777777" w:rsidR="000841E4" w:rsidRPr="00A139AF" w:rsidRDefault="000841E4" w:rsidP="000841E4">
            <w:pPr>
              <w:jc w:val="both"/>
              <w:rPr>
                <w:b/>
                <w:lang w:val="en-US"/>
              </w:rPr>
            </w:pPr>
            <w:r w:rsidRPr="00A139AF">
              <w:rPr>
                <w:b/>
                <w:lang w:val="en-US"/>
              </w:rPr>
              <w:t>5) Mandatory observance of the rules of personal hygiene and safety</w:t>
            </w:r>
          </w:p>
          <w:p w14:paraId="37C8DA97" w14:textId="3828004D" w:rsidR="000841E4" w:rsidRPr="00A139AF" w:rsidRDefault="00A139AF" w:rsidP="000841E4">
            <w:pPr>
              <w:jc w:val="both"/>
              <w:rPr>
                <w:b/>
                <w:lang w:val="en-US"/>
              </w:rPr>
            </w:pPr>
            <w:r>
              <w:rPr>
                <w:b/>
                <w:lang w:val="en-US"/>
              </w:rPr>
              <w:t>6</w:t>
            </w:r>
            <w:r w:rsidR="000841E4" w:rsidRPr="00A139AF">
              <w:rPr>
                <w:b/>
                <w:lang w:val="en-US"/>
              </w:rPr>
              <w:t>) Systematic preparation for the educational process.</w:t>
            </w:r>
          </w:p>
          <w:p w14:paraId="2F769ED6" w14:textId="3272451B" w:rsidR="000841E4" w:rsidRPr="00A139AF" w:rsidRDefault="00A139AF" w:rsidP="000841E4">
            <w:pPr>
              <w:jc w:val="both"/>
              <w:rPr>
                <w:b/>
                <w:lang w:val="en-US"/>
              </w:rPr>
            </w:pPr>
            <w:r>
              <w:rPr>
                <w:b/>
                <w:lang w:val="en-US"/>
              </w:rPr>
              <w:t>7</w:t>
            </w:r>
            <w:r w:rsidR="000841E4" w:rsidRPr="00A139AF">
              <w:rPr>
                <w:b/>
                <w:lang w:val="en-US"/>
              </w:rPr>
              <w:t>) Accurate and timely maintenance of reporting documentation.</w:t>
            </w:r>
          </w:p>
          <w:p w14:paraId="74B83242" w14:textId="629D3641" w:rsidR="000841E4" w:rsidRPr="00A139AF" w:rsidRDefault="00A139AF" w:rsidP="000841E4">
            <w:pPr>
              <w:jc w:val="both"/>
              <w:rPr>
                <w:b/>
                <w:lang w:val="en-US"/>
              </w:rPr>
            </w:pPr>
            <w:r w:rsidRPr="00A139AF">
              <w:rPr>
                <w:b/>
                <w:lang w:val="en-US"/>
              </w:rPr>
              <w:t>8</w:t>
            </w:r>
            <w:r w:rsidR="000841E4" w:rsidRPr="00A139AF">
              <w:rPr>
                <w:b/>
                <w:lang w:val="en-US"/>
              </w:rPr>
              <w:t>) Active participation in medical, diagnostic and social events of the departments.</w:t>
            </w:r>
          </w:p>
          <w:p w14:paraId="596D08DC" w14:textId="77777777" w:rsidR="000841E4" w:rsidRPr="00A139AF" w:rsidRDefault="000841E4" w:rsidP="000841E4">
            <w:pPr>
              <w:jc w:val="both"/>
              <w:rPr>
                <w:b/>
                <w:lang w:val="en-US"/>
              </w:rPr>
            </w:pPr>
          </w:p>
          <w:p w14:paraId="46F9B591" w14:textId="77777777" w:rsidR="000841E4" w:rsidRPr="00A139AF" w:rsidRDefault="000841E4" w:rsidP="000841E4">
            <w:pPr>
              <w:jc w:val="both"/>
              <w:rPr>
                <w:b/>
                <w:lang w:val="en-US"/>
              </w:rPr>
            </w:pPr>
            <w:r w:rsidRPr="00A139AF">
              <w:rPr>
                <w:b/>
                <w:lang w:val="en-US"/>
              </w:rPr>
              <w:t>Discipline:</w:t>
            </w:r>
          </w:p>
          <w:p w14:paraId="74B746C0" w14:textId="77777777" w:rsidR="000841E4" w:rsidRPr="00A139AF" w:rsidRDefault="000841E4" w:rsidP="000841E4">
            <w:pPr>
              <w:pStyle w:val="a9"/>
              <w:numPr>
                <w:ilvl w:val="0"/>
                <w:numId w:val="37"/>
              </w:numPr>
              <w:jc w:val="both"/>
              <w:rPr>
                <w:bCs/>
                <w:lang w:val="en-US"/>
              </w:rPr>
            </w:pPr>
            <w:r w:rsidRPr="00A139AF">
              <w:rPr>
                <w:bCs/>
                <w:lang w:val="en-US"/>
              </w:rPr>
              <w:t xml:space="preserve">No late arrival for class or morning conference. If you are late - the </w:t>
            </w:r>
            <w:proofErr w:type="gramStart"/>
            <w:r w:rsidRPr="00A139AF">
              <w:rPr>
                <w:bCs/>
                <w:lang w:val="en-US"/>
              </w:rPr>
              <w:t>decision on admission to the lesson is made by the teacher leading</w:t>
            </w:r>
            <w:proofErr w:type="gramEnd"/>
            <w:r w:rsidRPr="00A139AF">
              <w:rPr>
                <w:bCs/>
                <w:lang w:val="en-US"/>
              </w:rPr>
              <w:t xml:space="preserve"> the lesson. If there is a valid reason, it is better to inform the teacher about the delay and the reason by message or by phone. After the third delay, the student writes an explanatory letter to the head of the department indicating the reasons for the delay and goes to the dean's office to obtain admission to the lesson. If you are late without a good reason - the teacher has the right to remove points from the current grade (1 point for each minute of delay)</w:t>
            </w:r>
          </w:p>
          <w:p w14:paraId="3622341A" w14:textId="77777777" w:rsidR="000841E4" w:rsidRPr="00A139AF" w:rsidRDefault="000841E4" w:rsidP="000841E4">
            <w:pPr>
              <w:pStyle w:val="a9"/>
              <w:numPr>
                <w:ilvl w:val="0"/>
                <w:numId w:val="37"/>
              </w:numPr>
              <w:jc w:val="both"/>
              <w:rPr>
                <w:bCs/>
                <w:lang w:val="en-US"/>
              </w:rPr>
            </w:pPr>
            <w:r w:rsidRPr="00A139AF">
              <w:rPr>
                <w:bCs/>
                <w:lang w:val="en-US"/>
              </w:rPr>
              <w:t xml:space="preserve"> Leaving class ahead of schedule, being outside the workplace during school hours </w:t>
            </w:r>
            <w:proofErr w:type="gramStart"/>
            <w:r w:rsidRPr="00A139AF">
              <w:rPr>
                <w:bCs/>
                <w:lang w:val="en-US"/>
              </w:rPr>
              <w:t>is considered</w:t>
            </w:r>
            <w:proofErr w:type="gramEnd"/>
            <w:r w:rsidRPr="00A139AF">
              <w:rPr>
                <w:bCs/>
                <w:lang w:val="en-US"/>
              </w:rPr>
              <w:t xml:space="preserve"> absenteeism.</w:t>
            </w:r>
          </w:p>
          <w:p w14:paraId="5935A921" w14:textId="77777777" w:rsidR="000841E4" w:rsidRPr="00A139AF" w:rsidRDefault="000841E4" w:rsidP="000841E4">
            <w:pPr>
              <w:pStyle w:val="a9"/>
              <w:numPr>
                <w:ilvl w:val="0"/>
                <w:numId w:val="37"/>
              </w:numPr>
              <w:jc w:val="both"/>
              <w:rPr>
                <w:bCs/>
                <w:lang w:val="en-US"/>
              </w:rPr>
            </w:pPr>
            <w:r w:rsidRPr="00A139AF">
              <w:rPr>
                <w:bCs/>
                <w:lang w:val="en-US"/>
              </w:rPr>
              <w:t xml:space="preserve"> Additional work of students during school hours (during practical classes and shifts) </w:t>
            </w:r>
            <w:proofErr w:type="gramStart"/>
            <w:r w:rsidRPr="00A139AF">
              <w:rPr>
                <w:bCs/>
                <w:lang w:val="en-US"/>
              </w:rPr>
              <w:t>is not allowed</w:t>
            </w:r>
            <w:proofErr w:type="gramEnd"/>
            <w:r w:rsidRPr="00A139AF">
              <w:rPr>
                <w:bCs/>
                <w:lang w:val="en-US"/>
              </w:rPr>
              <w:t>.</w:t>
            </w:r>
          </w:p>
          <w:p w14:paraId="7AA62F1A" w14:textId="77777777" w:rsidR="000841E4" w:rsidRPr="00A139AF" w:rsidRDefault="000841E4" w:rsidP="000841E4">
            <w:pPr>
              <w:pStyle w:val="a9"/>
              <w:numPr>
                <w:ilvl w:val="0"/>
                <w:numId w:val="37"/>
              </w:numPr>
              <w:jc w:val="both"/>
              <w:rPr>
                <w:bCs/>
                <w:lang w:val="en-US"/>
              </w:rPr>
            </w:pPr>
            <w:r w:rsidRPr="00A139AF">
              <w:rPr>
                <w:bCs/>
                <w:lang w:val="en-US"/>
              </w:rPr>
              <w:t xml:space="preserve"> For students who have more than </w:t>
            </w:r>
            <w:proofErr w:type="gramStart"/>
            <w:r w:rsidRPr="00A139AF">
              <w:rPr>
                <w:bCs/>
                <w:lang w:val="en-US"/>
              </w:rPr>
              <w:t>3</w:t>
            </w:r>
            <w:proofErr w:type="gramEnd"/>
            <w:r w:rsidRPr="00A139AF">
              <w:rPr>
                <w:bCs/>
                <w:lang w:val="en-US"/>
              </w:rPr>
              <w:t xml:space="preserve"> passes without notifying the curator and good reason, a report is issued with a recommendation for expulsion.</w:t>
            </w:r>
          </w:p>
          <w:p w14:paraId="5469E9A9" w14:textId="77777777" w:rsidR="000841E4" w:rsidRPr="00A139AF" w:rsidRDefault="000841E4" w:rsidP="000841E4">
            <w:pPr>
              <w:pStyle w:val="a9"/>
              <w:numPr>
                <w:ilvl w:val="0"/>
                <w:numId w:val="37"/>
              </w:numPr>
              <w:jc w:val="both"/>
              <w:rPr>
                <w:bCs/>
                <w:lang w:val="en-US"/>
              </w:rPr>
            </w:pPr>
            <w:r w:rsidRPr="00A139AF">
              <w:rPr>
                <w:bCs/>
                <w:lang w:val="en-US"/>
              </w:rPr>
              <w:t xml:space="preserve"> No retake for missed classes</w:t>
            </w:r>
          </w:p>
          <w:p w14:paraId="7E35E3EA" w14:textId="77777777" w:rsidR="000841E4" w:rsidRPr="00A139AF" w:rsidRDefault="000841E4" w:rsidP="000841E4">
            <w:pPr>
              <w:pStyle w:val="a9"/>
              <w:numPr>
                <w:ilvl w:val="0"/>
                <w:numId w:val="37"/>
              </w:numPr>
              <w:jc w:val="both"/>
              <w:rPr>
                <w:bCs/>
                <w:lang w:val="en-US"/>
              </w:rPr>
            </w:pPr>
            <w:r w:rsidRPr="00A139AF">
              <w:rPr>
                <w:bCs/>
                <w:lang w:val="en-US"/>
              </w:rPr>
              <w:lastRenderedPageBreak/>
              <w:t xml:space="preserve"> Students are fully subject to the Internal Regulations of Clinical Bases of the Department</w:t>
            </w:r>
          </w:p>
          <w:p w14:paraId="716FDA14" w14:textId="77777777" w:rsidR="00BD3DE5" w:rsidRPr="00A139AF" w:rsidRDefault="00BD3DE5" w:rsidP="00BD3DE5">
            <w:pPr>
              <w:ind w:right="140"/>
              <w:rPr>
                <w:b/>
                <w:lang w:val="en-US"/>
              </w:rPr>
            </w:pPr>
          </w:p>
          <w:p w14:paraId="22447689" w14:textId="77777777" w:rsidR="000841E4" w:rsidRPr="00A139AF" w:rsidRDefault="000841E4" w:rsidP="00A139AF">
            <w:pPr>
              <w:ind w:right="140"/>
            </w:pPr>
            <w:proofErr w:type="spellStart"/>
            <w:r w:rsidRPr="00A139AF">
              <w:t>Discipline</w:t>
            </w:r>
            <w:proofErr w:type="spellEnd"/>
            <w:r w:rsidRPr="00A139AF">
              <w:t>:</w:t>
            </w:r>
          </w:p>
          <w:p w14:paraId="65A90AF0" w14:textId="62B0BBE2" w:rsidR="000841E4" w:rsidRPr="00A139AF" w:rsidRDefault="000841E4" w:rsidP="00A139AF">
            <w:pPr>
              <w:pStyle w:val="a9"/>
              <w:widowControl w:val="0"/>
              <w:numPr>
                <w:ilvl w:val="0"/>
                <w:numId w:val="48"/>
              </w:numPr>
              <w:tabs>
                <w:tab w:val="left" w:pos="567"/>
              </w:tabs>
              <w:autoSpaceDE w:val="0"/>
              <w:autoSpaceDN w:val="0"/>
              <w:adjustRightInd w:val="0"/>
              <w:ind w:right="140"/>
              <w:rPr>
                <w:lang w:val="en-US"/>
              </w:rPr>
            </w:pPr>
            <w:r w:rsidRPr="00A139AF">
              <w:rPr>
                <w:lang w:val="en-US"/>
              </w:rPr>
              <w:t xml:space="preserve">No late arrival for class or morning conference </w:t>
            </w:r>
            <w:proofErr w:type="gramStart"/>
            <w:r w:rsidRPr="00A139AF">
              <w:rPr>
                <w:lang w:val="en-US"/>
              </w:rPr>
              <w:t>is allowed</w:t>
            </w:r>
            <w:proofErr w:type="gramEnd"/>
            <w:r w:rsidRPr="00A139AF">
              <w:rPr>
                <w:lang w:val="en-US"/>
              </w:rPr>
              <w:t xml:space="preserve">. If you are late - the </w:t>
            </w:r>
            <w:proofErr w:type="gramStart"/>
            <w:r w:rsidRPr="00A139AF">
              <w:rPr>
                <w:lang w:val="en-US"/>
              </w:rPr>
              <w:t>decision on admission to the lesson is made by the teacher leading</w:t>
            </w:r>
            <w:proofErr w:type="gramEnd"/>
            <w:r w:rsidRPr="00A139AF">
              <w:rPr>
                <w:lang w:val="en-US"/>
              </w:rPr>
              <w:t xml:space="preserve"> the lesson. If there is a valid reason, it is better to inform the teacher about the delay and the reason by message or by phone. After the third delay, the student writes an explanatory letter to the head of the department indicating the reasons for the delay and goes to the dean's office to obtain admission to the lesson. If you are late without a good reason - the teacher has the right to remove points from the current grade (1 point for each minute of delay)</w:t>
            </w:r>
          </w:p>
          <w:p w14:paraId="64D9C970" w14:textId="79BAD422" w:rsidR="000841E4" w:rsidRPr="00A139AF" w:rsidRDefault="000841E4" w:rsidP="00A139AF">
            <w:pPr>
              <w:pStyle w:val="a9"/>
              <w:widowControl w:val="0"/>
              <w:numPr>
                <w:ilvl w:val="0"/>
                <w:numId w:val="48"/>
              </w:numPr>
              <w:tabs>
                <w:tab w:val="left" w:pos="567"/>
              </w:tabs>
              <w:autoSpaceDE w:val="0"/>
              <w:autoSpaceDN w:val="0"/>
              <w:adjustRightInd w:val="0"/>
              <w:ind w:right="140"/>
              <w:rPr>
                <w:lang w:val="en-US"/>
              </w:rPr>
            </w:pPr>
            <w:r w:rsidRPr="00A139AF">
              <w:rPr>
                <w:lang w:val="en-US"/>
              </w:rPr>
              <w:t xml:space="preserve">Leaving class ahead of schedule, being outside the workplace during school hours </w:t>
            </w:r>
            <w:proofErr w:type="gramStart"/>
            <w:r w:rsidRPr="00A139AF">
              <w:rPr>
                <w:lang w:val="en-US"/>
              </w:rPr>
              <w:t>is regarded</w:t>
            </w:r>
            <w:proofErr w:type="gramEnd"/>
            <w:r w:rsidRPr="00A139AF">
              <w:rPr>
                <w:lang w:val="en-US"/>
              </w:rPr>
              <w:t xml:space="preserve"> as absenteeism.</w:t>
            </w:r>
          </w:p>
          <w:p w14:paraId="1211AA87" w14:textId="461C0F1C" w:rsidR="000841E4" w:rsidRPr="00A139AF" w:rsidRDefault="000841E4" w:rsidP="00A139AF">
            <w:pPr>
              <w:pStyle w:val="a9"/>
              <w:widowControl w:val="0"/>
              <w:numPr>
                <w:ilvl w:val="0"/>
                <w:numId w:val="48"/>
              </w:numPr>
              <w:tabs>
                <w:tab w:val="left" w:pos="567"/>
              </w:tabs>
              <w:autoSpaceDE w:val="0"/>
              <w:autoSpaceDN w:val="0"/>
              <w:adjustRightInd w:val="0"/>
              <w:ind w:right="140"/>
              <w:rPr>
                <w:lang w:val="en-US"/>
              </w:rPr>
            </w:pPr>
            <w:r w:rsidRPr="00A139AF">
              <w:rPr>
                <w:lang w:val="en-US"/>
              </w:rPr>
              <w:t xml:space="preserve">Additional work of students during school hours (during practical classes and shifts) </w:t>
            </w:r>
            <w:proofErr w:type="gramStart"/>
            <w:r w:rsidRPr="00A139AF">
              <w:rPr>
                <w:lang w:val="en-US"/>
              </w:rPr>
              <w:t>is not allowed</w:t>
            </w:r>
            <w:proofErr w:type="gramEnd"/>
            <w:r w:rsidRPr="00A139AF">
              <w:rPr>
                <w:lang w:val="en-US"/>
              </w:rPr>
              <w:t>.</w:t>
            </w:r>
          </w:p>
          <w:p w14:paraId="4AC7B28B" w14:textId="60A62A07" w:rsidR="000841E4" w:rsidRPr="00A139AF" w:rsidRDefault="000841E4" w:rsidP="00A139AF">
            <w:pPr>
              <w:pStyle w:val="a9"/>
              <w:widowControl w:val="0"/>
              <w:numPr>
                <w:ilvl w:val="0"/>
                <w:numId w:val="48"/>
              </w:numPr>
              <w:tabs>
                <w:tab w:val="left" w:pos="567"/>
              </w:tabs>
              <w:autoSpaceDE w:val="0"/>
              <w:autoSpaceDN w:val="0"/>
              <w:adjustRightInd w:val="0"/>
              <w:ind w:right="140"/>
              <w:rPr>
                <w:lang w:val="en-US"/>
              </w:rPr>
            </w:pPr>
            <w:r w:rsidRPr="00A139AF">
              <w:rPr>
                <w:lang w:val="en-US"/>
              </w:rPr>
              <w:t xml:space="preserve">For students who have more than </w:t>
            </w:r>
            <w:proofErr w:type="gramStart"/>
            <w:r w:rsidRPr="00A139AF">
              <w:rPr>
                <w:lang w:val="en-US"/>
              </w:rPr>
              <w:t>3</w:t>
            </w:r>
            <w:proofErr w:type="gramEnd"/>
            <w:r w:rsidRPr="00A139AF">
              <w:rPr>
                <w:lang w:val="en-US"/>
              </w:rPr>
              <w:t xml:space="preserve"> passes without notifying the curator and a good reason, a report is issued with a recommendation for expulsion.</w:t>
            </w:r>
          </w:p>
          <w:p w14:paraId="48E034A9" w14:textId="2D46A96D" w:rsidR="00A139AF" w:rsidRPr="00A139AF" w:rsidRDefault="000841E4" w:rsidP="00A139AF">
            <w:pPr>
              <w:pStyle w:val="a9"/>
              <w:numPr>
                <w:ilvl w:val="0"/>
                <w:numId w:val="48"/>
              </w:numPr>
              <w:rPr>
                <w:bCs/>
                <w:lang w:val="en-US"/>
              </w:rPr>
            </w:pPr>
            <w:r w:rsidRPr="00A139AF">
              <w:rPr>
                <w:lang w:val="en-US"/>
              </w:rPr>
              <w:t>Missed classes are not completed.</w:t>
            </w:r>
          </w:p>
          <w:p w14:paraId="24758F5A" w14:textId="4E5ED335" w:rsidR="008D46AD" w:rsidRPr="00A139AF" w:rsidRDefault="008D46AD" w:rsidP="00A139AF">
            <w:pPr>
              <w:pStyle w:val="a9"/>
              <w:numPr>
                <w:ilvl w:val="0"/>
                <w:numId w:val="48"/>
              </w:numPr>
              <w:rPr>
                <w:bCs/>
                <w:lang w:val="en-US"/>
              </w:rPr>
            </w:pPr>
            <w:r w:rsidRPr="00A139AF">
              <w:rPr>
                <w:bCs/>
                <w:lang w:val="en-US"/>
              </w:rPr>
              <w:t>When conducting an online lesson, all students are required to connect with a video.</w:t>
            </w:r>
          </w:p>
          <w:p w14:paraId="4D09421E" w14:textId="5F657B78" w:rsidR="008D46AD" w:rsidRPr="00A139AF" w:rsidRDefault="008D46AD" w:rsidP="00A139AF">
            <w:pPr>
              <w:pStyle w:val="a9"/>
              <w:numPr>
                <w:ilvl w:val="0"/>
                <w:numId w:val="48"/>
              </w:numPr>
              <w:rPr>
                <w:bCs/>
                <w:lang w:val="en-US"/>
              </w:rPr>
            </w:pPr>
            <w:r w:rsidRPr="00A139AF">
              <w:rPr>
                <w:bCs/>
                <w:lang w:val="en-US"/>
              </w:rPr>
              <w:t xml:space="preserve">In case of technical problems with a computer, laptop, Internet connection, modem, router, video camera, microphone, the student must take photo / screenshots / video evidence. The student is obliged </w:t>
            </w:r>
            <w:proofErr w:type="gramStart"/>
            <w:r w:rsidRPr="00A139AF">
              <w:rPr>
                <w:bCs/>
                <w:lang w:val="en-US"/>
              </w:rPr>
              <w:t>to immediately report</w:t>
            </w:r>
            <w:proofErr w:type="gramEnd"/>
            <w:r w:rsidRPr="00A139AF">
              <w:rPr>
                <w:bCs/>
                <w:lang w:val="en-US"/>
              </w:rPr>
              <w:t xml:space="preserve"> the problem to the teacher or head of the group. Provide evidence of technical problems at the first request by the teacher or supervisor.</w:t>
            </w:r>
          </w:p>
          <w:p w14:paraId="12657B45" w14:textId="5C2C6609" w:rsidR="008D46AD" w:rsidRPr="00A139AF" w:rsidRDefault="008D46AD" w:rsidP="00A139AF">
            <w:pPr>
              <w:pStyle w:val="a9"/>
              <w:numPr>
                <w:ilvl w:val="0"/>
                <w:numId w:val="48"/>
              </w:numPr>
              <w:rPr>
                <w:bCs/>
                <w:lang w:val="en-US"/>
              </w:rPr>
            </w:pPr>
            <w:r w:rsidRPr="00A139AF">
              <w:rPr>
                <w:bCs/>
                <w:lang w:val="en-US"/>
              </w:rPr>
              <w:t xml:space="preserve">In case of non-fulfillment of the points specified in clause 7, the student </w:t>
            </w:r>
            <w:proofErr w:type="gramStart"/>
            <w:r w:rsidRPr="00A139AF">
              <w:rPr>
                <w:bCs/>
                <w:lang w:val="en-US"/>
              </w:rPr>
              <w:t>is considered</w:t>
            </w:r>
            <w:proofErr w:type="gramEnd"/>
            <w:r w:rsidRPr="00A139AF">
              <w:rPr>
                <w:bCs/>
                <w:lang w:val="en-US"/>
              </w:rPr>
              <w:t xml:space="preserve"> absent from the lesson.</w:t>
            </w:r>
          </w:p>
          <w:p w14:paraId="0A443C40" w14:textId="0DC20299" w:rsidR="008D46AD" w:rsidRPr="00A139AF" w:rsidRDefault="008D46AD" w:rsidP="00A139AF">
            <w:pPr>
              <w:pStyle w:val="a9"/>
              <w:numPr>
                <w:ilvl w:val="0"/>
                <w:numId w:val="48"/>
              </w:numPr>
              <w:rPr>
                <w:bCs/>
                <w:lang w:val="en-US"/>
              </w:rPr>
            </w:pPr>
            <w:r w:rsidRPr="00A139AF">
              <w:rPr>
                <w:bCs/>
                <w:lang w:val="en-US"/>
              </w:rPr>
              <w:t>When conducting an online lesson, the student must be present in the classroom in a neat form - washed, combed, dressed in a white doctor's coat.</w:t>
            </w:r>
          </w:p>
          <w:p w14:paraId="74A9B46A" w14:textId="0E5FD6D9" w:rsidR="008D46AD" w:rsidRPr="00A139AF" w:rsidRDefault="008D46AD" w:rsidP="00A139AF">
            <w:pPr>
              <w:pStyle w:val="a9"/>
              <w:numPr>
                <w:ilvl w:val="0"/>
                <w:numId w:val="48"/>
              </w:numPr>
              <w:rPr>
                <w:bCs/>
                <w:lang w:val="en-US"/>
              </w:rPr>
            </w:pPr>
            <w:r w:rsidRPr="00A139AF">
              <w:rPr>
                <w:bCs/>
                <w:lang w:val="en-US"/>
              </w:rPr>
              <w:t>It is unacceptable to attend online classes in a sleepy state, even despite the time difference between Almaty and the student's location.</w:t>
            </w:r>
          </w:p>
          <w:p w14:paraId="61AA047B" w14:textId="3370EDCE" w:rsidR="008D46AD" w:rsidRPr="00A139AF" w:rsidRDefault="008D46AD" w:rsidP="00A139AF">
            <w:pPr>
              <w:pStyle w:val="a9"/>
              <w:numPr>
                <w:ilvl w:val="0"/>
                <w:numId w:val="48"/>
              </w:numPr>
              <w:rPr>
                <w:bCs/>
                <w:lang w:val="en-US"/>
              </w:rPr>
            </w:pPr>
            <w:r w:rsidRPr="00A139AF">
              <w:rPr>
                <w:bCs/>
                <w:lang w:val="en-US"/>
              </w:rPr>
              <w:t xml:space="preserve">When conducting an online lesson, </w:t>
            </w:r>
            <w:proofErr w:type="gramStart"/>
            <w:r w:rsidRPr="00A139AF">
              <w:rPr>
                <w:bCs/>
                <w:lang w:val="en-US"/>
              </w:rPr>
              <w:t>the student must be in a room where it is light, quiet</w:t>
            </w:r>
            <w:proofErr w:type="gramEnd"/>
            <w:r w:rsidRPr="00A139AF">
              <w:rPr>
                <w:bCs/>
                <w:lang w:val="en-US"/>
              </w:rPr>
              <w:t xml:space="preserve">, </w:t>
            </w:r>
            <w:proofErr w:type="gramStart"/>
            <w:r w:rsidRPr="00A139AF">
              <w:rPr>
                <w:bCs/>
                <w:lang w:val="en-US"/>
              </w:rPr>
              <w:t>there are no strangers</w:t>
            </w:r>
            <w:proofErr w:type="gramEnd"/>
            <w:r w:rsidRPr="00A139AF">
              <w:rPr>
                <w:bCs/>
                <w:lang w:val="en-US"/>
              </w:rPr>
              <w:t xml:space="preserve">. It is unacceptable to connect to classes while in a taxi, shop, pharmacy, </w:t>
            </w:r>
            <w:proofErr w:type="gramStart"/>
            <w:r w:rsidRPr="00A139AF">
              <w:rPr>
                <w:bCs/>
                <w:lang w:val="en-US"/>
              </w:rPr>
              <w:t>cafe</w:t>
            </w:r>
            <w:proofErr w:type="gramEnd"/>
            <w:r w:rsidRPr="00A139AF">
              <w:rPr>
                <w:bCs/>
                <w:lang w:val="en-US"/>
              </w:rPr>
              <w:t xml:space="preserve">, park, in the courtyard of a house or in other places unsuitable for study. When joining classes from places unsuitable for study, the student </w:t>
            </w:r>
            <w:proofErr w:type="gramStart"/>
            <w:r w:rsidRPr="00A139AF">
              <w:rPr>
                <w:bCs/>
                <w:lang w:val="en-US"/>
              </w:rPr>
              <w:t>is considered</w:t>
            </w:r>
            <w:proofErr w:type="gramEnd"/>
            <w:r w:rsidRPr="00A139AF">
              <w:rPr>
                <w:bCs/>
                <w:lang w:val="en-US"/>
              </w:rPr>
              <w:t xml:space="preserve"> absent from the class.</w:t>
            </w:r>
          </w:p>
          <w:p w14:paraId="58B5838F" w14:textId="70AC2874" w:rsidR="00BD3DE5" w:rsidRPr="00A139AF" w:rsidRDefault="008D46AD" w:rsidP="00A139AF">
            <w:pPr>
              <w:pStyle w:val="a9"/>
              <w:numPr>
                <w:ilvl w:val="0"/>
                <w:numId w:val="48"/>
              </w:numPr>
              <w:rPr>
                <w:lang w:val="en-US"/>
              </w:rPr>
            </w:pPr>
            <w:r w:rsidRPr="00A139AF">
              <w:rPr>
                <w:bCs/>
                <w:lang w:val="en-US"/>
              </w:rPr>
              <w:t xml:space="preserve">Students are fully subject to the Internal Regulations of the clinical bases of the department, that is, the requirements of a hospital, a hospital, a polyclinic, a simulation center where the lesson </w:t>
            </w:r>
            <w:proofErr w:type="gramStart"/>
            <w:r w:rsidRPr="00A139AF">
              <w:rPr>
                <w:bCs/>
                <w:lang w:val="en-US"/>
              </w:rPr>
              <w:t>is held</w:t>
            </w:r>
            <w:proofErr w:type="gramEnd"/>
            <w:r w:rsidRPr="00A139AF">
              <w:rPr>
                <w:bCs/>
                <w:lang w:val="en-US"/>
              </w:rPr>
              <w:t>.</w:t>
            </w:r>
          </w:p>
          <w:p w14:paraId="4684F976" w14:textId="77777777" w:rsidR="008D46AD" w:rsidRPr="00A139AF" w:rsidRDefault="008D46AD" w:rsidP="008D46AD">
            <w:pPr>
              <w:jc w:val="both"/>
              <w:rPr>
                <w:b/>
                <w:lang w:val="en-US"/>
              </w:rPr>
            </w:pPr>
            <w:r w:rsidRPr="00A139AF">
              <w:rPr>
                <w:b/>
                <w:lang w:val="en-US"/>
              </w:rPr>
              <w:t>Academic values:</w:t>
            </w:r>
          </w:p>
          <w:p w14:paraId="0CB896DF" w14:textId="2C771D4F" w:rsidR="008D46AD" w:rsidRPr="00A139AF" w:rsidRDefault="008D46AD" w:rsidP="00A139AF">
            <w:pPr>
              <w:jc w:val="both"/>
              <w:rPr>
                <w:bCs/>
                <w:lang w:val="en-US"/>
              </w:rPr>
            </w:pPr>
            <w:r w:rsidRPr="00A139AF">
              <w:rPr>
                <w:bCs/>
                <w:lang w:val="en-US"/>
              </w:rPr>
              <w:t>Academic honesty and integrity: independence in all assignments; inadmissibility of plagiarism, forgery, use of cheat sheets, cheating at all stages of knowledge control, deception of the teacher and disrespectful attitude towards him.</w:t>
            </w:r>
          </w:p>
        </w:tc>
      </w:tr>
      <w:tr w:rsidR="00BD3DE5" w:rsidRPr="00D43ED5" w14:paraId="4201CAE8" w14:textId="77777777" w:rsidTr="00D529C9">
        <w:tc>
          <w:tcPr>
            <w:tcW w:w="1795" w:type="dxa"/>
            <w:tcBorders>
              <w:top w:val="single" w:sz="4" w:space="0" w:color="000000"/>
              <w:left w:val="single" w:sz="4" w:space="0" w:color="000000"/>
              <w:bottom w:val="single" w:sz="4" w:space="0" w:color="000000"/>
              <w:right w:val="single" w:sz="4" w:space="0" w:color="000000"/>
            </w:tcBorders>
          </w:tcPr>
          <w:p w14:paraId="7F0EEF74" w14:textId="41D26D86" w:rsidR="00BD3DE5" w:rsidRPr="00A139AF" w:rsidRDefault="008D46AD" w:rsidP="00BD3DE5">
            <w:r w:rsidRPr="00A139AF">
              <w:rPr>
                <w:lang w:val="en-US"/>
              </w:rPr>
              <w:lastRenderedPageBreak/>
              <w:t>Evaluation and certification</w:t>
            </w:r>
            <w:r w:rsidRPr="00A139AF">
              <w:rPr>
                <w:b/>
                <w:lang w:val="en-US"/>
              </w:rPr>
              <w:t xml:space="preserve"> </w:t>
            </w:r>
            <w:r w:rsidRPr="00A139AF">
              <w:rPr>
                <w:lang w:val="en-US"/>
              </w:rPr>
              <w:t>policy</w:t>
            </w:r>
          </w:p>
        </w:tc>
        <w:tc>
          <w:tcPr>
            <w:tcW w:w="8440" w:type="dxa"/>
            <w:tcBorders>
              <w:top w:val="single" w:sz="4" w:space="0" w:color="000000"/>
              <w:left w:val="single" w:sz="4" w:space="0" w:color="000000"/>
              <w:bottom w:val="single" w:sz="4" w:space="0" w:color="000000"/>
              <w:right w:val="single" w:sz="4" w:space="0" w:color="000000"/>
            </w:tcBorders>
          </w:tcPr>
          <w:p w14:paraId="6BDDD175" w14:textId="77777777" w:rsidR="008D46AD" w:rsidRPr="00A139AF" w:rsidRDefault="008D46AD" w:rsidP="008D46AD">
            <w:pPr>
              <w:rPr>
                <w:b/>
                <w:lang w:val="en-US"/>
              </w:rPr>
            </w:pPr>
            <w:r w:rsidRPr="00A139AF">
              <w:rPr>
                <w:b/>
                <w:lang w:val="en-US"/>
              </w:rPr>
              <w:t xml:space="preserve">Criteria evaluation: </w:t>
            </w:r>
          </w:p>
          <w:p w14:paraId="37B97914" w14:textId="77777777" w:rsidR="008D46AD" w:rsidRPr="00A139AF" w:rsidRDefault="008D46AD" w:rsidP="008D46AD">
            <w:pPr>
              <w:rPr>
                <w:lang w:val="en-US"/>
              </w:rPr>
            </w:pPr>
            <w:r w:rsidRPr="00A139AF">
              <w:rPr>
                <w:lang w:val="en-US"/>
              </w:rPr>
              <w:t>assessment of work by types of activity on the Department's checklists</w:t>
            </w:r>
          </w:p>
          <w:p w14:paraId="6166CC9B" w14:textId="77777777" w:rsidR="008D46AD" w:rsidRPr="00A139AF" w:rsidRDefault="008D46AD" w:rsidP="008D46AD">
            <w:pPr>
              <w:rPr>
                <w:b/>
                <w:lang w:val="en-US"/>
              </w:rPr>
            </w:pPr>
            <w:r w:rsidRPr="00A139AF">
              <w:rPr>
                <w:b/>
                <w:lang w:val="en-US"/>
              </w:rPr>
              <w:t xml:space="preserve">Summative assessment: the final control of the discipline of 2 stages: </w:t>
            </w:r>
          </w:p>
          <w:p w14:paraId="3FC43611" w14:textId="5DA96D38" w:rsidR="008D46AD" w:rsidRPr="00A139AF" w:rsidRDefault="008D46AD" w:rsidP="008D46AD">
            <w:pPr>
              <w:rPr>
                <w:lang w:val="en-US"/>
              </w:rPr>
            </w:pPr>
            <w:r w:rsidRPr="00A139AF">
              <w:rPr>
                <w:lang w:val="en-US"/>
              </w:rPr>
              <w:t>1.</w:t>
            </w:r>
            <w:r w:rsidR="00503548">
              <w:rPr>
                <w:b/>
                <w:lang w:val="en-US"/>
              </w:rPr>
              <w:t xml:space="preserve"> </w:t>
            </w:r>
            <w:r w:rsidRPr="00A139AF">
              <w:rPr>
                <w:lang w:val="en-US"/>
              </w:rPr>
              <w:t>Testing</w:t>
            </w:r>
          </w:p>
          <w:p w14:paraId="01B96FC7" w14:textId="47CFE5B8" w:rsidR="00BD3DE5" w:rsidRPr="00A139AF" w:rsidRDefault="008D46AD" w:rsidP="008D46AD">
            <w:pPr>
              <w:pStyle w:val="a9"/>
              <w:tabs>
                <w:tab w:val="left" w:pos="205"/>
              </w:tabs>
              <w:ind w:left="-60"/>
              <w:rPr>
                <w:lang w:val="en-US"/>
              </w:rPr>
            </w:pPr>
            <w:r w:rsidRPr="00A139AF">
              <w:rPr>
                <w:lang w:val="en-US"/>
              </w:rPr>
              <w:t xml:space="preserve"> 2.</w:t>
            </w:r>
            <w:r w:rsidRPr="00A139AF">
              <w:rPr>
                <w:lang w:val="en-US"/>
              </w:rPr>
              <w:tab/>
            </w:r>
            <w:r w:rsidR="00503548">
              <w:rPr>
                <w:lang w:val="en-US"/>
              </w:rPr>
              <w:t xml:space="preserve"> </w:t>
            </w:r>
            <w:r w:rsidRPr="00A139AF">
              <w:rPr>
                <w:lang w:val="en-US"/>
              </w:rPr>
              <w:t>Mini-clinical examination</w:t>
            </w:r>
            <w:r w:rsidRPr="00A139AF">
              <w:rPr>
                <w:lang w:val="en-GB"/>
              </w:rPr>
              <w:t xml:space="preserve"> </w:t>
            </w:r>
            <w:proofErr w:type="spellStart"/>
            <w:r w:rsidRPr="00A139AF">
              <w:rPr>
                <w:lang w:val="en-GB"/>
              </w:rPr>
              <w:t>MiniCex</w:t>
            </w:r>
            <w:proofErr w:type="spellEnd"/>
          </w:p>
        </w:tc>
      </w:tr>
    </w:tbl>
    <w:p w14:paraId="59D2072A" w14:textId="77777777" w:rsidR="00BD3DE5" w:rsidRPr="00A139AF" w:rsidRDefault="00BD3DE5" w:rsidP="00BD3DE5">
      <w:pPr>
        <w:tabs>
          <w:tab w:val="left" w:pos="4182"/>
        </w:tabs>
        <w:rPr>
          <w:lang w:val="en-US"/>
        </w:rPr>
      </w:pPr>
      <w:r w:rsidRPr="00A139AF">
        <w:rPr>
          <w:lang w:val="en-US"/>
        </w:rPr>
        <w:tab/>
      </w:r>
    </w:p>
    <w:p w14:paraId="6969C1C7" w14:textId="77777777" w:rsidR="00BD3DE5" w:rsidRPr="00A139AF" w:rsidRDefault="00BD3DE5" w:rsidP="00BD3DE5">
      <w:pPr>
        <w:tabs>
          <w:tab w:val="left" w:pos="4182"/>
        </w:tabs>
        <w:rPr>
          <w:lang w:val="en-US"/>
        </w:rPr>
      </w:pPr>
    </w:p>
    <w:p w14:paraId="5CE6C04F" w14:textId="77777777" w:rsidR="00BD3DE5" w:rsidRPr="00A139AF" w:rsidRDefault="00BD3DE5" w:rsidP="00BD3DE5">
      <w:pPr>
        <w:tabs>
          <w:tab w:val="left" w:pos="4182"/>
        </w:tabs>
        <w:rPr>
          <w:lang w:val="en-US"/>
        </w:rPr>
      </w:pPr>
    </w:p>
    <w:p w14:paraId="0286520E" w14:textId="77777777" w:rsidR="008D46AD" w:rsidRDefault="008D46AD" w:rsidP="008D46AD">
      <w:pPr>
        <w:jc w:val="center"/>
        <w:rPr>
          <w:b/>
          <w:lang w:val="en-US"/>
        </w:rPr>
      </w:pPr>
      <w:r w:rsidRPr="00A139AF">
        <w:rPr>
          <w:b/>
          <w:lang w:val="en-US"/>
        </w:rPr>
        <w:lastRenderedPageBreak/>
        <w:t>Calendar of implementation of the course content:</w:t>
      </w:r>
    </w:p>
    <w:tbl>
      <w:tblPr>
        <w:tblpPr w:leftFromText="180" w:rightFromText="180" w:vertAnchor="text" w:tblpY="1"/>
        <w:tblOverlap w:val="never"/>
        <w:tblW w:w="10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
        <w:gridCol w:w="2543"/>
        <w:gridCol w:w="5337"/>
        <w:gridCol w:w="890"/>
        <w:gridCol w:w="888"/>
      </w:tblGrid>
      <w:tr w:rsidR="00D43ED5" w:rsidRPr="00C2768B" w14:paraId="672F79E6" w14:textId="77777777" w:rsidTr="00916F65">
        <w:trPr>
          <w:trHeight w:val="18"/>
        </w:trPr>
        <w:tc>
          <w:tcPr>
            <w:tcW w:w="503" w:type="dxa"/>
          </w:tcPr>
          <w:p w14:paraId="1E073366" w14:textId="77777777" w:rsidR="00D43ED5" w:rsidRPr="00C2768B" w:rsidRDefault="00D43ED5" w:rsidP="00916F65">
            <w:pPr>
              <w:jc w:val="center"/>
              <w:rPr>
                <w:lang w:eastAsia="en-US"/>
              </w:rPr>
            </w:pPr>
            <w:r w:rsidRPr="00C2768B">
              <w:rPr>
                <w:lang w:eastAsia="en-US"/>
              </w:rPr>
              <w:t>№</w:t>
            </w:r>
          </w:p>
        </w:tc>
        <w:tc>
          <w:tcPr>
            <w:tcW w:w="7880" w:type="dxa"/>
            <w:gridSpan w:val="2"/>
          </w:tcPr>
          <w:p w14:paraId="154B9FDB" w14:textId="2853D3F3" w:rsidR="00D43ED5" w:rsidRPr="00C2768B" w:rsidRDefault="00D43ED5" w:rsidP="00916F65">
            <w:pPr>
              <w:jc w:val="center"/>
              <w:rPr>
                <w:sz w:val="20"/>
                <w:szCs w:val="20"/>
                <w:lang w:eastAsia="en-US"/>
              </w:rPr>
            </w:pPr>
            <w:r w:rsidRPr="00A139AF">
              <w:rPr>
                <w:lang w:val="en-US"/>
              </w:rPr>
              <w:t>Title</w:t>
            </w:r>
          </w:p>
        </w:tc>
        <w:tc>
          <w:tcPr>
            <w:tcW w:w="890" w:type="dxa"/>
          </w:tcPr>
          <w:p w14:paraId="11405932" w14:textId="374D8C88" w:rsidR="00D43ED5" w:rsidRPr="00C2768B" w:rsidRDefault="00D43ED5" w:rsidP="00916F65">
            <w:pPr>
              <w:jc w:val="center"/>
              <w:rPr>
                <w:sz w:val="20"/>
                <w:szCs w:val="20"/>
                <w:lang w:eastAsia="en-US"/>
              </w:rPr>
            </w:pPr>
            <w:r w:rsidRPr="00A139AF">
              <w:rPr>
                <w:lang w:val="en-US"/>
              </w:rPr>
              <w:t>N</w:t>
            </w:r>
            <w:proofErr w:type="spellStart"/>
            <w:r w:rsidRPr="00A139AF">
              <w:t>umber</w:t>
            </w:r>
            <w:proofErr w:type="spellEnd"/>
            <w:r w:rsidRPr="00A139AF">
              <w:t xml:space="preserve"> </w:t>
            </w:r>
            <w:proofErr w:type="spellStart"/>
            <w:r w:rsidRPr="00A139AF">
              <w:t>of</w:t>
            </w:r>
            <w:proofErr w:type="spellEnd"/>
            <w:r w:rsidRPr="00A139AF">
              <w:t xml:space="preserve"> </w:t>
            </w:r>
            <w:proofErr w:type="spellStart"/>
            <w:r w:rsidRPr="00A139AF">
              <w:t>hours</w:t>
            </w:r>
            <w:proofErr w:type="spellEnd"/>
          </w:p>
        </w:tc>
        <w:tc>
          <w:tcPr>
            <w:tcW w:w="888" w:type="dxa"/>
          </w:tcPr>
          <w:p w14:paraId="6CAA9553" w14:textId="2EDF1FC5" w:rsidR="00D43ED5" w:rsidRPr="00C2768B" w:rsidRDefault="00D43ED5" w:rsidP="00916F65">
            <w:pPr>
              <w:jc w:val="center"/>
              <w:rPr>
                <w:sz w:val="20"/>
                <w:szCs w:val="20"/>
                <w:lang w:eastAsia="en-US"/>
              </w:rPr>
            </w:pPr>
            <w:r w:rsidRPr="00A139AF">
              <w:rPr>
                <w:lang w:val="en-US"/>
              </w:rPr>
              <w:t>Maximum score</w:t>
            </w:r>
          </w:p>
        </w:tc>
      </w:tr>
      <w:tr w:rsidR="00D43ED5" w:rsidRPr="00C2768B" w14:paraId="42383B46" w14:textId="77777777" w:rsidTr="00916F65">
        <w:trPr>
          <w:trHeight w:val="18"/>
        </w:trPr>
        <w:tc>
          <w:tcPr>
            <w:tcW w:w="503" w:type="dxa"/>
            <w:shd w:val="clear" w:color="auto" w:fill="auto"/>
            <w:vAlign w:val="center"/>
          </w:tcPr>
          <w:p w14:paraId="23646A5D" w14:textId="77777777" w:rsidR="00D43ED5" w:rsidRPr="00C2768B" w:rsidRDefault="00D43ED5" w:rsidP="00916F65">
            <w:pPr>
              <w:pStyle w:val="a9"/>
            </w:pPr>
          </w:p>
        </w:tc>
        <w:tc>
          <w:tcPr>
            <w:tcW w:w="7880" w:type="dxa"/>
            <w:gridSpan w:val="2"/>
            <w:shd w:val="clear" w:color="auto" w:fill="auto"/>
          </w:tcPr>
          <w:p w14:paraId="5E512449" w14:textId="77777777" w:rsidR="00D43ED5" w:rsidRPr="00C2768B" w:rsidRDefault="00D43ED5" w:rsidP="00916F65">
            <w:pPr>
              <w:jc w:val="both"/>
              <w:rPr>
                <w:b/>
                <w:lang w:val="kk-KZ" w:eastAsia="en-US"/>
              </w:rPr>
            </w:pPr>
          </w:p>
        </w:tc>
        <w:tc>
          <w:tcPr>
            <w:tcW w:w="890" w:type="dxa"/>
            <w:shd w:val="clear" w:color="auto" w:fill="auto"/>
            <w:vAlign w:val="center"/>
          </w:tcPr>
          <w:p w14:paraId="69E9EEB1" w14:textId="77777777" w:rsidR="00D43ED5" w:rsidRPr="00C2768B" w:rsidRDefault="00D43ED5" w:rsidP="00916F65">
            <w:pPr>
              <w:jc w:val="center"/>
              <w:rPr>
                <w:b/>
              </w:rPr>
            </w:pPr>
          </w:p>
        </w:tc>
        <w:tc>
          <w:tcPr>
            <w:tcW w:w="888" w:type="dxa"/>
            <w:shd w:val="clear" w:color="auto" w:fill="auto"/>
            <w:vAlign w:val="center"/>
          </w:tcPr>
          <w:p w14:paraId="4E76E4E6" w14:textId="77777777" w:rsidR="00D43ED5" w:rsidRPr="00C2768B" w:rsidRDefault="00D43ED5" w:rsidP="00916F65">
            <w:pPr>
              <w:jc w:val="center"/>
              <w:rPr>
                <w:b/>
              </w:rPr>
            </w:pPr>
          </w:p>
        </w:tc>
      </w:tr>
      <w:tr w:rsidR="00D43ED5" w:rsidRPr="00C2768B" w14:paraId="0E8C685C" w14:textId="77777777" w:rsidTr="00916F65">
        <w:trPr>
          <w:trHeight w:val="18"/>
        </w:trPr>
        <w:tc>
          <w:tcPr>
            <w:tcW w:w="503" w:type="dxa"/>
            <w:shd w:val="clear" w:color="auto" w:fill="auto"/>
            <w:vAlign w:val="center"/>
          </w:tcPr>
          <w:p w14:paraId="0246BF9B" w14:textId="77777777" w:rsidR="00D43ED5" w:rsidRPr="00C2768B" w:rsidRDefault="00D43ED5" w:rsidP="00916F65">
            <w:r w:rsidRPr="00C2768B">
              <w:t xml:space="preserve">1. </w:t>
            </w:r>
          </w:p>
        </w:tc>
        <w:tc>
          <w:tcPr>
            <w:tcW w:w="7880" w:type="dxa"/>
            <w:gridSpan w:val="2"/>
            <w:shd w:val="clear" w:color="auto" w:fill="auto"/>
          </w:tcPr>
          <w:p w14:paraId="6F31423F" w14:textId="2D323208" w:rsidR="00D43ED5" w:rsidRPr="00D43ED5" w:rsidRDefault="00D43ED5" w:rsidP="00916F65">
            <w:pPr>
              <w:jc w:val="both"/>
              <w:rPr>
                <w:lang w:val="en-US" w:eastAsia="en-US"/>
              </w:rPr>
            </w:pPr>
            <w:r w:rsidRPr="00A139AF">
              <w:rPr>
                <w:lang w:val="en-US" w:eastAsia="en-US"/>
              </w:rPr>
              <w:t>Syndromes: urinary, renal failure, arterial hypertension</w:t>
            </w:r>
          </w:p>
        </w:tc>
        <w:tc>
          <w:tcPr>
            <w:tcW w:w="890" w:type="dxa"/>
            <w:shd w:val="clear" w:color="auto" w:fill="auto"/>
            <w:vAlign w:val="center"/>
          </w:tcPr>
          <w:p w14:paraId="4FC759C8" w14:textId="77777777" w:rsidR="00D43ED5" w:rsidRPr="00C2768B" w:rsidRDefault="00D43ED5" w:rsidP="00916F65">
            <w:pPr>
              <w:jc w:val="center"/>
            </w:pPr>
            <w:r>
              <w:t>12</w:t>
            </w:r>
          </w:p>
        </w:tc>
        <w:tc>
          <w:tcPr>
            <w:tcW w:w="888" w:type="dxa"/>
            <w:shd w:val="clear" w:color="auto" w:fill="auto"/>
            <w:vAlign w:val="center"/>
          </w:tcPr>
          <w:p w14:paraId="2DCC37FB" w14:textId="77777777" w:rsidR="00D43ED5" w:rsidRPr="00C2768B" w:rsidRDefault="00D43ED5" w:rsidP="00916F65">
            <w:pPr>
              <w:jc w:val="center"/>
            </w:pPr>
            <w:r>
              <w:t>1-8</w:t>
            </w:r>
          </w:p>
        </w:tc>
      </w:tr>
      <w:tr w:rsidR="00D43ED5" w:rsidRPr="00C2768B" w14:paraId="03AA35C8" w14:textId="77777777" w:rsidTr="00916F65">
        <w:trPr>
          <w:trHeight w:val="18"/>
        </w:trPr>
        <w:tc>
          <w:tcPr>
            <w:tcW w:w="503" w:type="dxa"/>
            <w:shd w:val="clear" w:color="auto" w:fill="auto"/>
            <w:vAlign w:val="center"/>
          </w:tcPr>
          <w:p w14:paraId="3B8C5289" w14:textId="77777777" w:rsidR="00D43ED5" w:rsidRPr="00C2768B" w:rsidRDefault="00D43ED5" w:rsidP="00916F65">
            <w:pPr>
              <w:tabs>
                <w:tab w:val="left" w:pos="0"/>
              </w:tabs>
              <w:ind w:right="175"/>
              <w:rPr>
                <w:lang w:val="kk-KZ"/>
              </w:rPr>
            </w:pPr>
            <w:r w:rsidRPr="00C2768B">
              <w:t>2</w:t>
            </w:r>
          </w:p>
        </w:tc>
        <w:tc>
          <w:tcPr>
            <w:tcW w:w="7880" w:type="dxa"/>
            <w:gridSpan w:val="2"/>
            <w:shd w:val="clear" w:color="auto" w:fill="auto"/>
          </w:tcPr>
          <w:p w14:paraId="114725B1" w14:textId="2939FE19" w:rsidR="00D43ED5" w:rsidRPr="00C2768B" w:rsidRDefault="00D43ED5" w:rsidP="00916F65">
            <w:pPr>
              <w:jc w:val="both"/>
            </w:pPr>
            <w:proofErr w:type="spellStart"/>
            <w:r w:rsidRPr="00A139AF">
              <w:rPr>
                <w:color w:val="000000"/>
                <w:shd w:val="clear" w:color="auto" w:fill="FFFAFA"/>
              </w:rPr>
              <w:t>Nephrotic</w:t>
            </w:r>
            <w:proofErr w:type="spellEnd"/>
            <w:r w:rsidRPr="00A139AF">
              <w:rPr>
                <w:color w:val="000000"/>
                <w:shd w:val="clear" w:color="auto" w:fill="FFFAFA"/>
              </w:rPr>
              <w:t xml:space="preserve"> </w:t>
            </w:r>
            <w:proofErr w:type="spellStart"/>
            <w:r w:rsidRPr="00A139AF">
              <w:rPr>
                <w:color w:val="000000"/>
                <w:shd w:val="clear" w:color="auto" w:fill="FFFAFA"/>
              </w:rPr>
              <w:t>syndrome</w:t>
            </w:r>
            <w:proofErr w:type="spellEnd"/>
          </w:p>
        </w:tc>
        <w:tc>
          <w:tcPr>
            <w:tcW w:w="890" w:type="dxa"/>
            <w:shd w:val="clear" w:color="auto" w:fill="auto"/>
          </w:tcPr>
          <w:p w14:paraId="717DBB8F" w14:textId="77777777" w:rsidR="00D43ED5" w:rsidRPr="00C2768B" w:rsidRDefault="00D43ED5" w:rsidP="00916F65">
            <w:pPr>
              <w:jc w:val="center"/>
            </w:pPr>
            <w:r>
              <w:t>12</w:t>
            </w:r>
          </w:p>
        </w:tc>
        <w:tc>
          <w:tcPr>
            <w:tcW w:w="888" w:type="dxa"/>
            <w:shd w:val="clear" w:color="auto" w:fill="auto"/>
          </w:tcPr>
          <w:p w14:paraId="7F9148FE" w14:textId="77777777" w:rsidR="00D43ED5" w:rsidRPr="00C2768B" w:rsidRDefault="00D43ED5" w:rsidP="00916F65">
            <w:pPr>
              <w:jc w:val="center"/>
            </w:pPr>
            <w:r>
              <w:t>1-9</w:t>
            </w:r>
          </w:p>
        </w:tc>
      </w:tr>
      <w:tr w:rsidR="00D43ED5" w:rsidRPr="00C2768B" w14:paraId="789744AF" w14:textId="77777777" w:rsidTr="00916F65">
        <w:trPr>
          <w:trHeight w:val="18"/>
        </w:trPr>
        <w:tc>
          <w:tcPr>
            <w:tcW w:w="503" w:type="dxa"/>
            <w:shd w:val="clear" w:color="auto" w:fill="auto"/>
            <w:vAlign w:val="center"/>
          </w:tcPr>
          <w:p w14:paraId="33DDF6B9" w14:textId="77777777" w:rsidR="00D43ED5" w:rsidRPr="00C2768B" w:rsidRDefault="00D43ED5" w:rsidP="00916F65">
            <w:pPr>
              <w:tabs>
                <w:tab w:val="left" w:pos="0"/>
              </w:tabs>
              <w:ind w:right="175"/>
            </w:pPr>
            <w:r>
              <w:t>3</w:t>
            </w:r>
          </w:p>
        </w:tc>
        <w:tc>
          <w:tcPr>
            <w:tcW w:w="7880" w:type="dxa"/>
            <w:gridSpan w:val="2"/>
            <w:shd w:val="clear" w:color="auto" w:fill="auto"/>
          </w:tcPr>
          <w:p w14:paraId="654EF278" w14:textId="172EF4D1" w:rsidR="00D43ED5" w:rsidRDefault="00D43ED5" w:rsidP="00916F65">
            <w:pPr>
              <w:jc w:val="both"/>
              <w:rPr>
                <w:color w:val="000000"/>
              </w:rPr>
            </w:pPr>
            <w:proofErr w:type="spellStart"/>
            <w:r w:rsidRPr="00A139AF">
              <w:rPr>
                <w:color w:val="000000"/>
              </w:rPr>
              <w:t>Nephritic</w:t>
            </w:r>
            <w:proofErr w:type="spellEnd"/>
            <w:r w:rsidRPr="00A139AF">
              <w:rPr>
                <w:color w:val="000000"/>
              </w:rPr>
              <w:t xml:space="preserve"> </w:t>
            </w:r>
            <w:proofErr w:type="spellStart"/>
            <w:r w:rsidRPr="00A139AF">
              <w:rPr>
                <w:color w:val="000000"/>
              </w:rPr>
              <w:t>syndrome</w:t>
            </w:r>
            <w:proofErr w:type="spellEnd"/>
          </w:p>
        </w:tc>
        <w:tc>
          <w:tcPr>
            <w:tcW w:w="890" w:type="dxa"/>
            <w:shd w:val="clear" w:color="auto" w:fill="auto"/>
            <w:vAlign w:val="center"/>
          </w:tcPr>
          <w:p w14:paraId="20B8C894" w14:textId="77777777" w:rsidR="00D43ED5" w:rsidRDefault="00D43ED5" w:rsidP="00916F65">
            <w:pPr>
              <w:jc w:val="center"/>
            </w:pPr>
            <w:r>
              <w:t>12</w:t>
            </w:r>
          </w:p>
        </w:tc>
        <w:tc>
          <w:tcPr>
            <w:tcW w:w="888" w:type="dxa"/>
            <w:shd w:val="clear" w:color="auto" w:fill="auto"/>
            <w:vAlign w:val="center"/>
          </w:tcPr>
          <w:p w14:paraId="6BF38737" w14:textId="77777777" w:rsidR="00D43ED5" w:rsidRDefault="00D43ED5" w:rsidP="00916F65">
            <w:pPr>
              <w:jc w:val="center"/>
            </w:pPr>
            <w:r>
              <w:t>1-9</w:t>
            </w:r>
          </w:p>
        </w:tc>
      </w:tr>
      <w:tr w:rsidR="00D43ED5" w:rsidRPr="00C2768B" w14:paraId="5A10B2B3" w14:textId="77777777" w:rsidTr="00916F65">
        <w:trPr>
          <w:trHeight w:val="18"/>
        </w:trPr>
        <w:tc>
          <w:tcPr>
            <w:tcW w:w="503" w:type="dxa"/>
            <w:shd w:val="clear" w:color="auto" w:fill="auto"/>
            <w:vAlign w:val="center"/>
          </w:tcPr>
          <w:p w14:paraId="5E32E994" w14:textId="77777777" w:rsidR="00D43ED5" w:rsidRPr="00C2768B" w:rsidRDefault="00D43ED5" w:rsidP="00916F65">
            <w:pPr>
              <w:pStyle w:val="a9"/>
              <w:ind w:left="357"/>
            </w:pPr>
          </w:p>
        </w:tc>
        <w:tc>
          <w:tcPr>
            <w:tcW w:w="7880" w:type="dxa"/>
            <w:gridSpan w:val="2"/>
            <w:shd w:val="clear" w:color="auto" w:fill="auto"/>
          </w:tcPr>
          <w:p w14:paraId="6237C448" w14:textId="77777777" w:rsidR="00D43ED5" w:rsidRPr="00C2768B" w:rsidRDefault="00D43ED5" w:rsidP="00916F65">
            <w:pPr>
              <w:rPr>
                <w:color w:val="000000"/>
                <w:shd w:val="clear" w:color="auto" w:fill="FFFAFA"/>
              </w:rPr>
            </w:pPr>
            <w:r w:rsidRPr="00C2768B">
              <w:rPr>
                <w:b/>
                <w:i/>
                <w:color w:val="000000"/>
                <w:lang w:val="en-US"/>
              </w:rPr>
              <w:t>Midterm</w:t>
            </w:r>
            <w:r w:rsidRPr="00C2768B">
              <w:rPr>
                <w:b/>
                <w:i/>
                <w:color w:val="000000"/>
              </w:rPr>
              <w:t xml:space="preserve"> </w:t>
            </w:r>
          </w:p>
        </w:tc>
        <w:tc>
          <w:tcPr>
            <w:tcW w:w="890" w:type="dxa"/>
            <w:shd w:val="clear" w:color="auto" w:fill="auto"/>
            <w:vAlign w:val="center"/>
          </w:tcPr>
          <w:p w14:paraId="1071DF1E" w14:textId="77777777" w:rsidR="00D43ED5" w:rsidRPr="00C2768B" w:rsidRDefault="00D43ED5" w:rsidP="00916F65">
            <w:pPr>
              <w:jc w:val="center"/>
            </w:pPr>
          </w:p>
        </w:tc>
        <w:tc>
          <w:tcPr>
            <w:tcW w:w="888" w:type="dxa"/>
            <w:shd w:val="clear" w:color="auto" w:fill="auto"/>
          </w:tcPr>
          <w:p w14:paraId="7B893705" w14:textId="77777777" w:rsidR="00D43ED5" w:rsidRPr="00C2768B" w:rsidRDefault="00D43ED5" w:rsidP="00916F65">
            <w:pPr>
              <w:jc w:val="center"/>
              <w:rPr>
                <w:lang w:eastAsia="en-US"/>
              </w:rPr>
            </w:pPr>
            <w:r>
              <w:t>1-9</w:t>
            </w:r>
          </w:p>
        </w:tc>
      </w:tr>
      <w:tr w:rsidR="00D43ED5" w:rsidRPr="00C2768B" w14:paraId="063FC206" w14:textId="77777777" w:rsidTr="00916F65">
        <w:trPr>
          <w:trHeight w:val="18"/>
        </w:trPr>
        <w:tc>
          <w:tcPr>
            <w:tcW w:w="503" w:type="dxa"/>
            <w:shd w:val="clear" w:color="auto" w:fill="auto"/>
            <w:vAlign w:val="center"/>
          </w:tcPr>
          <w:p w14:paraId="4DA46ED8" w14:textId="77777777" w:rsidR="00D43ED5" w:rsidRPr="00C2768B" w:rsidRDefault="00D43ED5" w:rsidP="00916F65">
            <w:r>
              <w:t xml:space="preserve">4. </w:t>
            </w:r>
          </w:p>
        </w:tc>
        <w:tc>
          <w:tcPr>
            <w:tcW w:w="7880" w:type="dxa"/>
            <w:gridSpan w:val="2"/>
            <w:shd w:val="clear" w:color="auto" w:fill="auto"/>
          </w:tcPr>
          <w:p w14:paraId="383D2AF0" w14:textId="09BD2BDA" w:rsidR="00D43ED5" w:rsidRPr="00C2768B" w:rsidRDefault="00D43ED5" w:rsidP="00916F65">
            <w:proofErr w:type="spellStart"/>
            <w:r w:rsidRPr="00A139AF">
              <w:rPr>
                <w:color w:val="000000"/>
                <w:shd w:val="clear" w:color="auto" w:fill="FFFAFA"/>
              </w:rPr>
              <w:t>Acute</w:t>
            </w:r>
            <w:proofErr w:type="spellEnd"/>
            <w:r w:rsidRPr="00A139AF">
              <w:rPr>
                <w:color w:val="000000"/>
                <w:shd w:val="clear" w:color="auto" w:fill="FFFAFA"/>
              </w:rPr>
              <w:t xml:space="preserve"> </w:t>
            </w:r>
            <w:proofErr w:type="spellStart"/>
            <w:r w:rsidRPr="00A139AF">
              <w:rPr>
                <w:color w:val="000000"/>
                <w:shd w:val="clear" w:color="auto" w:fill="FFFAFA"/>
              </w:rPr>
              <w:t>kidney</w:t>
            </w:r>
            <w:proofErr w:type="spellEnd"/>
            <w:r w:rsidRPr="00A139AF">
              <w:rPr>
                <w:color w:val="000000"/>
                <w:shd w:val="clear" w:color="auto" w:fill="FFFAFA"/>
              </w:rPr>
              <w:t xml:space="preserve"> </w:t>
            </w:r>
            <w:proofErr w:type="spellStart"/>
            <w:r w:rsidRPr="00A139AF">
              <w:rPr>
                <w:color w:val="000000"/>
                <w:shd w:val="clear" w:color="auto" w:fill="FFFAFA"/>
              </w:rPr>
              <w:t>injury</w:t>
            </w:r>
            <w:proofErr w:type="spellEnd"/>
          </w:p>
        </w:tc>
        <w:tc>
          <w:tcPr>
            <w:tcW w:w="890" w:type="dxa"/>
            <w:shd w:val="clear" w:color="auto" w:fill="auto"/>
          </w:tcPr>
          <w:p w14:paraId="1DA50431" w14:textId="77777777" w:rsidR="00D43ED5" w:rsidRPr="00C2768B" w:rsidRDefault="00D43ED5" w:rsidP="00916F65">
            <w:pPr>
              <w:jc w:val="center"/>
            </w:pPr>
            <w:r>
              <w:t>12</w:t>
            </w:r>
          </w:p>
        </w:tc>
        <w:tc>
          <w:tcPr>
            <w:tcW w:w="888" w:type="dxa"/>
            <w:shd w:val="clear" w:color="auto" w:fill="auto"/>
          </w:tcPr>
          <w:p w14:paraId="5E9E9ED2" w14:textId="77777777" w:rsidR="00D43ED5" w:rsidRPr="00C2768B" w:rsidRDefault="00D43ED5" w:rsidP="00916F65">
            <w:pPr>
              <w:jc w:val="center"/>
              <w:rPr>
                <w:lang w:eastAsia="en-US"/>
              </w:rPr>
            </w:pPr>
            <w:r>
              <w:t>1-9</w:t>
            </w:r>
          </w:p>
        </w:tc>
      </w:tr>
      <w:tr w:rsidR="00D43ED5" w:rsidRPr="00C2768B" w14:paraId="4DBA2735" w14:textId="77777777" w:rsidTr="00916F65">
        <w:trPr>
          <w:trHeight w:val="18"/>
        </w:trPr>
        <w:tc>
          <w:tcPr>
            <w:tcW w:w="503" w:type="dxa"/>
            <w:shd w:val="clear" w:color="auto" w:fill="auto"/>
            <w:vAlign w:val="center"/>
          </w:tcPr>
          <w:p w14:paraId="57030A97" w14:textId="77777777" w:rsidR="00D43ED5" w:rsidRPr="00C2768B" w:rsidRDefault="00D43ED5" w:rsidP="00D43ED5">
            <w:pPr>
              <w:pStyle w:val="a9"/>
              <w:numPr>
                <w:ilvl w:val="0"/>
                <w:numId w:val="50"/>
              </w:numPr>
              <w:ind w:left="309" w:hanging="309"/>
            </w:pPr>
          </w:p>
        </w:tc>
        <w:tc>
          <w:tcPr>
            <w:tcW w:w="7880" w:type="dxa"/>
            <w:gridSpan w:val="2"/>
            <w:shd w:val="clear" w:color="auto" w:fill="auto"/>
          </w:tcPr>
          <w:p w14:paraId="2ABA155A" w14:textId="4C622F89" w:rsidR="00D43ED5" w:rsidRPr="00C2768B" w:rsidRDefault="00D43ED5" w:rsidP="00916F65">
            <w:pPr>
              <w:rPr>
                <w:color w:val="000000"/>
                <w:shd w:val="clear" w:color="auto" w:fill="FFFAFA"/>
              </w:rPr>
            </w:pPr>
            <w:proofErr w:type="spellStart"/>
            <w:r w:rsidRPr="00A139AF">
              <w:rPr>
                <w:color w:val="000000"/>
                <w:shd w:val="clear" w:color="auto" w:fill="FFFAFA"/>
              </w:rPr>
              <w:t>Chronic</w:t>
            </w:r>
            <w:proofErr w:type="spellEnd"/>
            <w:r w:rsidRPr="00A139AF">
              <w:rPr>
                <w:color w:val="000000"/>
                <w:shd w:val="clear" w:color="auto" w:fill="FFFAFA"/>
              </w:rPr>
              <w:t xml:space="preserve"> </w:t>
            </w:r>
            <w:proofErr w:type="spellStart"/>
            <w:r w:rsidRPr="00A139AF">
              <w:rPr>
                <w:color w:val="000000"/>
                <w:shd w:val="clear" w:color="auto" w:fill="FFFAFA"/>
              </w:rPr>
              <w:t>kidney</w:t>
            </w:r>
            <w:proofErr w:type="spellEnd"/>
            <w:r w:rsidRPr="00A139AF">
              <w:rPr>
                <w:color w:val="000000"/>
                <w:shd w:val="clear" w:color="auto" w:fill="FFFAFA"/>
              </w:rPr>
              <w:t xml:space="preserve"> </w:t>
            </w:r>
            <w:proofErr w:type="spellStart"/>
            <w:r w:rsidRPr="00A139AF">
              <w:rPr>
                <w:color w:val="000000"/>
                <w:shd w:val="clear" w:color="auto" w:fill="FFFAFA"/>
              </w:rPr>
              <w:t>disease</w:t>
            </w:r>
            <w:proofErr w:type="spellEnd"/>
          </w:p>
        </w:tc>
        <w:tc>
          <w:tcPr>
            <w:tcW w:w="890" w:type="dxa"/>
            <w:shd w:val="clear" w:color="auto" w:fill="auto"/>
          </w:tcPr>
          <w:p w14:paraId="3FD1F703" w14:textId="77777777" w:rsidR="00D43ED5" w:rsidRPr="00C2768B" w:rsidRDefault="00D43ED5" w:rsidP="00916F65">
            <w:pPr>
              <w:jc w:val="center"/>
            </w:pPr>
            <w:r>
              <w:t>12</w:t>
            </w:r>
          </w:p>
        </w:tc>
        <w:tc>
          <w:tcPr>
            <w:tcW w:w="888" w:type="dxa"/>
            <w:shd w:val="clear" w:color="auto" w:fill="auto"/>
          </w:tcPr>
          <w:p w14:paraId="74FDF558" w14:textId="77777777" w:rsidR="00D43ED5" w:rsidRPr="00C2768B" w:rsidRDefault="00D43ED5" w:rsidP="00916F65">
            <w:pPr>
              <w:jc w:val="center"/>
              <w:rPr>
                <w:lang w:eastAsia="en-US"/>
              </w:rPr>
            </w:pPr>
            <w:r>
              <w:t>1-9</w:t>
            </w:r>
          </w:p>
        </w:tc>
      </w:tr>
      <w:tr w:rsidR="00D43ED5" w:rsidRPr="00C2768B" w14:paraId="4C6EE74B" w14:textId="77777777" w:rsidTr="00916F65">
        <w:trPr>
          <w:trHeight w:val="18"/>
        </w:trPr>
        <w:tc>
          <w:tcPr>
            <w:tcW w:w="503" w:type="dxa"/>
            <w:shd w:val="clear" w:color="auto" w:fill="auto"/>
            <w:vAlign w:val="center"/>
          </w:tcPr>
          <w:p w14:paraId="797EE801" w14:textId="77777777" w:rsidR="00D43ED5" w:rsidRPr="00C2768B" w:rsidRDefault="00D43ED5" w:rsidP="00D43ED5">
            <w:pPr>
              <w:pStyle w:val="a9"/>
              <w:numPr>
                <w:ilvl w:val="0"/>
                <w:numId w:val="50"/>
              </w:numPr>
              <w:ind w:left="309" w:hanging="309"/>
            </w:pPr>
          </w:p>
        </w:tc>
        <w:tc>
          <w:tcPr>
            <w:tcW w:w="7880" w:type="dxa"/>
            <w:gridSpan w:val="2"/>
            <w:shd w:val="clear" w:color="auto" w:fill="auto"/>
          </w:tcPr>
          <w:p w14:paraId="0E65BA6D" w14:textId="3B0AA7BF" w:rsidR="00D43ED5" w:rsidRPr="00D43ED5" w:rsidRDefault="00D43ED5" w:rsidP="00D43ED5">
            <w:pPr>
              <w:rPr>
                <w:color w:val="000000"/>
                <w:shd w:val="clear" w:color="auto" w:fill="FFFAFA"/>
                <w:lang w:val="en-US"/>
              </w:rPr>
            </w:pPr>
            <w:r w:rsidRPr="00D43ED5">
              <w:rPr>
                <w:color w:val="000000"/>
                <w:shd w:val="clear" w:color="auto" w:fill="FFFAFA"/>
                <w:lang w:val="en-US"/>
              </w:rPr>
              <w:t>Urinary tract infection</w:t>
            </w:r>
            <w:r w:rsidRPr="00D43ED5">
              <w:rPr>
                <w:color w:val="000000"/>
                <w:shd w:val="clear" w:color="auto" w:fill="FFFAFA"/>
                <w:lang w:val="en-US"/>
              </w:rPr>
              <w:t xml:space="preserve">. </w:t>
            </w:r>
            <w:r w:rsidRPr="00D43ED5">
              <w:rPr>
                <w:lang w:val="en-US"/>
              </w:rPr>
              <w:t xml:space="preserve"> </w:t>
            </w:r>
            <w:r>
              <w:rPr>
                <w:color w:val="000000"/>
                <w:shd w:val="clear" w:color="auto" w:fill="FFFAFA"/>
              </w:rPr>
              <w:t>М</w:t>
            </w:r>
            <w:proofErr w:type="spellStart"/>
            <w:r w:rsidRPr="00D43ED5">
              <w:rPr>
                <w:color w:val="000000"/>
                <w:shd w:val="clear" w:color="auto" w:fill="FFFAFA"/>
                <w:lang w:val="en-US"/>
              </w:rPr>
              <w:t>ale</w:t>
            </w:r>
            <w:proofErr w:type="spellEnd"/>
            <w:r w:rsidRPr="00D43ED5">
              <w:rPr>
                <w:color w:val="000000"/>
                <w:shd w:val="clear" w:color="auto" w:fill="FFFAFA"/>
                <w:lang w:val="en-US"/>
              </w:rPr>
              <w:t xml:space="preserve"> reproductive system </w:t>
            </w:r>
            <w:r w:rsidRPr="00D43ED5">
              <w:rPr>
                <w:lang w:val="en-US"/>
              </w:rPr>
              <w:t xml:space="preserve"> </w:t>
            </w:r>
          </w:p>
        </w:tc>
        <w:tc>
          <w:tcPr>
            <w:tcW w:w="890" w:type="dxa"/>
            <w:shd w:val="clear" w:color="auto" w:fill="auto"/>
          </w:tcPr>
          <w:p w14:paraId="6FADA3B0" w14:textId="77777777" w:rsidR="00D43ED5" w:rsidRDefault="00D43ED5" w:rsidP="00916F65">
            <w:pPr>
              <w:jc w:val="center"/>
            </w:pPr>
            <w:r>
              <w:t>6</w:t>
            </w:r>
          </w:p>
        </w:tc>
        <w:tc>
          <w:tcPr>
            <w:tcW w:w="888" w:type="dxa"/>
            <w:shd w:val="clear" w:color="auto" w:fill="auto"/>
          </w:tcPr>
          <w:p w14:paraId="736D8AB3" w14:textId="77777777" w:rsidR="00D43ED5" w:rsidRDefault="00D43ED5" w:rsidP="00916F65">
            <w:pPr>
              <w:jc w:val="center"/>
            </w:pPr>
            <w:r>
              <w:t>1-9</w:t>
            </w:r>
          </w:p>
        </w:tc>
      </w:tr>
      <w:tr w:rsidR="00D43ED5" w:rsidRPr="00C2768B" w14:paraId="319A8B8C" w14:textId="77777777" w:rsidTr="00916F65">
        <w:trPr>
          <w:trHeight w:val="18"/>
        </w:trPr>
        <w:tc>
          <w:tcPr>
            <w:tcW w:w="503" w:type="dxa"/>
            <w:shd w:val="clear" w:color="auto" w:fill="auto"/>
            <w:vAlign w:val="center"/>
          </w:tcPr>
          <w:p w14:paraId="55AC023C" w14:textId="77777777" w:rsidR="00D43ED5" w:rsidRPr="00C2768B" w:rsidRDefault="00D43ED5" w:rsidP="00D43ED5">
            <w:pPr>
              <w:pStyle w:val="a9"/>
              <w:numPr>
                <w:ilvl w:val="0"/>
                <w:numId w:val="50"/>
              </w:numPr>
              <w:ind w:left="309" w:hanging="309"/>
            </w:pPr>
          </w:p>
        </w:tc>
        <w:tc>
          <w:tcPr>
            <w:tcW w:w="7880" w:type="dxa"/>
            <w:gridSpan w:val="2"/>
            <w:shd w:val="clear" w:color="auto" w:fill="auto"/>
          </w:tcPr>
          <w:p w14:paraId="42DE9768" w14:textId="74CD4313" w:rsidR="00D43ED5" w:rsidRPr="00C2768B" w:rsidRDefault="00D43ED5" w:rsidP="00916F65">
            <w:pPr>
              <w:rPr>
                <w:color w:val="000000"/>
                <w:shd w:val="clear" w:color="auto" w:fill="FFFAFA"/>
              </w:rPr>
            </w:pPr>
            <w:proofErr w:type="spellStart"/>
            <w:r w:rsidRPr="00D43ED5">
              <w:rPr>
                <w:color w:val="000000"/>
                <w:shd w:val="clear" w:color="auto" w:fill="FFFAFA"/>
              </w:rPr>
              <w:t>Kidneys</w:t>
            </w:r>
            <w:proofErr w:type="spellEnd"/>
            <w:r w:rsidRPr="00D43ED5">
              <w:rPr>
                <w:color w:val="000000"/>
                <w:shd w:val="clear" w:color="auto" w:fill="FFFAFA"/>
              </w:rPr>
              <w:t xml:space="preserve"> </w:t>
            </w:r>
            <w:proofErr w:type="spellStart"/>
            <w:r w:rsidRPr="00D43ED5">
              <w:rPr>
                <w:color w:val="000000"/>
                <w:shd w:val="clear" w:color="auto" w:fill="FFFAFA"/>
              </w:rPr>
              <w:t>and</w:t>
            </w:r>
            <w:proofErr w:type="spellEnd"/>
            <w:r w:rsidRPr="00D43ED5">
              <w:rPr>
                <w:color w:val="000000"/>
                <w:shd w:val="clear" w:color="auto" w:fill="FFFAFA"/>
              </w:rPr>
              <w:t xml:space="preserve"> </w:t>
            </w:r>
            <w:proofErr w:type="spellStart"/>
            <w:r w:rsidRPr="00D43ED5">
              <w:rPr>
                <w:color w:val="000000"/>
                <w:shd w:val="clear" w:color="auto" w:fill="FFFAFA"/>
              </w:rPr>
              <w:t>pregnancy</w:t>
            </w:r>
            <w:proofErr w:type="spellEnd"/>
          </w:p>
        </w:tc>
        <w:tc>
          <w:tcPr>
            <w:tcW w:w="890" w:type="dxa"/>
            <w:shd w:val="clear" w:color="auto" w:fill="auto"/>
          </w:tcPr>
          <w:p w14:paraId="706341ED" w14:textId="77777777" w:rsidR="00D43ED5" w:rsidRDefault="00D43ED5" w:rsidP="00916F65">
            <w:pPr>
              <w:jc w:val="center"/>
            </w:pPr>
            <w:r>
              <w:t>6</w:t>
            </w:r>
          </w:p>
        </w:tc>
        <w:tc>
          <w:tcPr>
            <w:tcW w:w="888" w:type="dxa"/>
            <w:shd w:val="clear" w:color="auto" w:fill="auto"/>
          </w:tcPr>
          <w:p w14:paraId="2AE51670" w14:textId="77777777" w:rsidR="00D43ED5" w:rsidRDefault="00D43ED5" w:rsidP="00916F65">
            <w:pPr>
              <w:jc w:val="center"/>
            </w:pPr>
            <w:r>
              <w:t>1-9</w:t>
            </w:r>
          </w:p>
        </w:tc>
      </w:tr>
      <w:tr w:rsidR="00D43ED5" w:rsidRPr="00C2768B" w14:paraId="0A4E882F" w14:textId="77777777" w:rsidTr="00916F65">
        <w:trPr>
          <w:trHeight w:val="18"/>
        </w:trPr>
        <w:tc>
          <w:tcPr>
            <w:tcW w:w="3046" w:type="dxa"/>
            <w:gridSpan w:val="2"/>
            <w:shd w:val="clear" w:color="auto" w:fill="BFBFBF" w:themeFill="background1" w:themeFillShade="BF"/>
            <w:vAlign w:val="center"/>
          </w:tcPr>
          <w:p w14:paraId="10E850EE" w14:textId="77777777" w:rsidR="00D43ED5" w:rsidRPr="00C2768B" w:rsidRDefault="00D43ED5" w:rsidP="00916F65">
            <w:pPr>
              <w:rPr>
                <w:b/>
              </w:rPr>
            </w:pPr>
          </w:p>
        </w:tc>
        <w:tc>
          <w:tcPr>
            <w:tcW w:w="5337" w:type="dxa"/>
            <w:shd w:val="clear" w:color="auto" w:fill="BFBFBF" w:themeFill="background1" w:themeFillShade="BF"/>
          </w:tcPr>
          <w:p w14:paraId="3B75707C" w14:textId="60CC5835" w:rsidR="00D43ED5" w:rsidRPr="00C2768B" w:rsidRDefault="00D43ED5" w:rsidP="00916F65">
            <w:pPr>
              <w:rPr>
                <w:b/>
                <w:lang w:eastAsia="en-US"/>
              </w:rPr>
            </w:pPr>
            <w:r w:rsidRPr="00A139AF">
              <w:rPr>
                <w:b/>
                <w:bCs/>
                <w:lang w:val="en-US"/>
              </w:rPr>
              <w:t xml:space="preserve">Boundary control </w:t>
            </w:r>
            <w:r w:rsidRPr="00C2768B">
              <w:rPr>
                <w:b/>
                <w:i/>
                <w:color w:val="000000"/>
              </w:rPr>
              <w:t xml:space="preserve"> </w:t>
            </w:r>
            <w:r w:rsidRPr="00C2768B">
              <w:rPr>
                <w:b/>
                <w:i/>
                <w:color w:val="000000"/>
                <w:lang w:eastAsia="en-US"/>
              </w:rPr>
              <w:t>-2</w:t>
            </w:r>
          </w:p>
        </w:tc>
        <w:tc>
          <w:tcPr>
            <w:tcW w:w="890" w:type="dxa"/>
            <w:shd w:val="clear" w:color="auto" w:fill="BFBFBF" w:themeFill="background1" w:themeFillShade="BF"/>
            <w:vAlign w:val="center"/>
          </w:tcPr>
          <w:p w14:paraId="23691D77" w14:textId="77777777" w:rsidR="00D43ED5" w:rsidRPr="00C2768B" w:rsidRDefault="00D43ED5" w:rsidP="00916F65">
            <w:pPr>
              <w:jc w:val="center"/>
              <w:rPr>
                <w:b/>
                <w:i/>
              </w:rPr>
            </w:pPr>
          </w:p>
        </w:tc>
        <w:tc>
          <w:tcPr>
            <w:tcW w:w="888" w:type="dxa"/>
            <w:shd w:val="clear" w:color="auto" w:fill="BFBFBF" w:themeFill="background1" w:themeFillShade="BF"/>
            <w:vAlign w:val="center"/>
          </w:tcPr>
          <w:p w14:paraId="129C1E99" w14:textId="77777777" w:rsidR="00D43ED5" w:rsidRPr="00C2768B" w:rsidRDefault="00D43ED5" w:rsidP="00916F65">
            <w:pPr>
              <w:jc w:val="center"/>
              <w:rPr>
                <w:b/>
              </w:rPr>
            </w:pPr>
          </w:p>
        </w:tc>
      </w:tr>
      <w:tr w:rsidR="00D43ED5" w:rsidRPr="00C2768B" w14:paraId="6FE065C8" w14:textId="77777777" w:rsidTr="00916F65">
        <w:trPr>
          <w:trHeight w:val="18"/>
        </w:trPr>
        <w:tc>
          <w:tcPr>
            <w:tcW w:w="503" w:type="dxa"/>
            <w:vAlign w:val="center"/>
          </w:tcPr>
          <w:p w14:paraId="01CB3A2F" w14:textId="77777777" w:rsidR="00D43ED5" w:rsidRPr="00C2768B" w:rsidRDefault="00D43ED5" w:rsidP="00916F65">
            <w:pPr>
              <w:ind w:left="360"/>
              <w:jc w:val="center"/>
            </w:pPr>
          </w:p>
        </w:tc>
        <w:tc>
          <w:tcPr>
            <w:tcW w:w="7880" w:type="dxa"/>
            <w:gridSpan w:val="2"/>
            <w:shd w:val="clear" w:color="auto" w:fill="auto"/>
          </w:tcPr>
          <w:p w14:paraId="6C83DF02" w14:textId="261D3775" w:rsidR="00D43ED5" w:rsidRPr="00C2768B" w:rsidRDefault="00D43ED5" w:rsidP="00916F65">
            <w:pPr>
              <w:rPr>
                <w:b/>
                <w:i/>
                <w:color w:val="000000"/>
                <w:lang w:eastAsia="en-US"/>
              </w:rPr>
            </w:pPr>
            <w:r w:rsidRPr="00A139AF">
              <w:rPr>
                <w:b/>
                <w:i/>
                <w:color w:val="000000"/>
                <w:lang w:val="en-US" w:eastAsia="en-US"/>
              </w:rPr>
              <w:t>Final control</w:t>
            </w:r>
            <w:r w:rsidRPr="00A139AF">
              <w:rPr>
                <w:b/>
                <w:i/>
                <w:color w:val="000000"/>
                <w:lang w:eastAsia="en-US"/>
              </w:rPr>
              <w:t xml:space="preserve"> </w:t>
            </w:r>
            <w:r w:rsidRPr="00A139AF">
              <w:rPr>
                <w:i/>
                <w:color w:val="000000"/>
                <w:lang w:eastAsia="en-US"/>
              </w:rPr>
              <w:t>(1</w:t>
            </w:r>
            <w:r w:rsidRPr="00A139AF">
              <w:rPr>
                <w:i/>
                <w:color w:val="000000"/>
                <w:lang w:val="en-US" w:eastAsia="en-US"/>
              </w:rPr>
              <w:t>step</w:t>
            </w:r>
            <w:r w:rsidRPr="00A139AF">
              <w:rPr>
                <w:i/>
                <w:color w:val="000000"/>
                <w:lang w:eastAsia="en-US"/>
              </w:rPr>
              <w:t>+2</w:t>
            </w:r>
            <w:r w:rsidRPr="00A139AF">
              <w:rPr>
                <w:i/>
                <w:color w:val="000000"/>
                <w:lang w:val="en-US" w:eastAsia="en-US"/>
              </w:rPr>
              <w:t>step</w:t>
            </w:r>
            <w:r w:rsidRPr="00A139AF">
              <w:rPr>
                <w:i/>
                <w:color w:val="000000"/>
                <w:lang w:eastAsia="en-US"/>
              </w:rPr>
              <w:t>):</w:t>
            </w:r>
          </w:p>
        </w:tc>
        <w:tc>
          <w:tcPr>
            <w:tcW w:w="890" w:type="dxa"/>
            <w:shd w:val="clear" w:color="auto" w:fill="auto"/>
            <w:vAlign w:val="center"/>
          </w:tcPr>
          <w:p w14:paraId="1A0F49F1" w14:textId="77777777" w:rsidR="00D43ED5" w:rsidRPr="00C2768B" w:rsidRDefault="00D43ED5" w:rsidP="00916F65">
            <w:pPr>
              <w:jc w:val="center"/>
              <w:rPr>
                <w:lang w:eastAsia="en-US"/>
              </w:rPr>
            </w:pPr>
          </w:p>
        </w:tc>
        <w:tc>
          <w:tcPr>
            <w:tcW w:w="888" w:type="dxa"/>
            <w:shd w:val="clear" w:color="auto" w:fill="auto"/>
            <w:vAlign w:val="center"/>
          </w:tcPr>
          <w:p w14:paraId="5794507B" w14:textId="77777777" w:rsidR="00D43ED5" w:rsidRPr="00C2768B" w:rsidRDefault="00D43ED5" w:rsidP="00916F65">
            <w:pPr>
              <w:jc w:val="center"/>
              <w:rPr>
                <w:b/>
                <w:lang w:eastAsia="en-US"/>
              </w:rPr>
            </w:pPr>
          </w:p>
        </w:tc>
      </w:tr>
      <w:tr w:rsidR="00D43ED5" w:rsidRPr="00C2768B" w14:paraId="7424E3B3" w14:textId="77777777" w:rsidTr="00916F65">
        <w:trPr>
          <w:trHeight w:val="18"/>
        </w:trPr>
        <w:tc>
          <w:tcPr>
            <w:tcW w:w="503" w:type="dxa"/>
            <w:vAlign w:val="center"/>
          </w:tcPr>
          <w:p w14:paraId="0EADA777" w14:textId="77777777" w:rsidR="00D43ED5" w:rsidRPr="00C2768B" w:rsidRDefault="00D43ED5" w:rsidP="00916F65">
            <w:pPr>
              <w:ind w:left="360"/>
              <w:jc w:val="center"/>
            </w:pPr>
          </w:p>
        </w:tc>
        <w:tc>
          <w:tcPr>
            <w:tcW w:w="7880" w:type="dxa"/>
            <w:gridSpan w:val="2"/>
            <w:shd w:val="clear" w:color="auto" w:fill="auto"/>
          </w:tcPr>
          <w:p w14:paraId="36FE32CF" w14:textId="7AEB8D94" w:rsidR="00D43ED5" w:rsidRPr="00C2768B" w:rsidRDefault="00D43ED5" w:rsidP="00916F65">
            <w:pPr>
              <w:pStyle w:val="a9"/>
              <w:numPr>
                <w:ilvl w:val="0"/>
                <w:numId w:val="5"/>
              </w:numPr>
              <w:rPr>
                <w:color w:val="000000"/>
                <w:lang w:eastAsia="en-US"/>
              </w:rPr>
            </w:pPr>
            <w:r w:rsidRPr="00A139AF">
              <w:rPr>
                <w:color w:val="000000"/>
                <w:lang w:val="en-US" w:eastAsia="en-US"/>
              </w:rPr>
              <w:t>step</w:t>
            </w:r>
            <w:r w:rsidRPr="00A139AF">
              <w:rPr>
                <w:color w:val="000000"/>
                <w:lang w:eastAsia="en-US"/>
              </w:rPr>
              <w:t xml:space="preserve"> – Т</w:t>
            </w:r>
            <w:proofErr w:type="spellStart"/>
            <w:r w:rsidRPr="00A139AF">
              <w:rPr>
                <w:color w:val="000000"/>
                <w:lang w:val="en-US" w:eastAsia="en-US"/>
              </w:rPr>
              <w:t>est</w:t>
            </w:r>
            <w:proofErr w:type="spellEnd"/>
          </w:p>
        </w:tc>
        <w:tc>
          <w:tcPr>
            <w:tcW w:w="890" w:type="dxa"/>
            <w:shd w:val="clear" w:color="auto" w:fill="auto"/>
            <w:vAlign w:val="center"/>
          </w:tcPr>
          <w:p w14:paraId="50EFF9FA" w14:textId="77777777" w:rsidR="00D43ED5" w:rsidRPr="00C2768B" w:rsidRDefault="00D43ED5" w:rsidP="00916F65">
            <w:pPr>
              <w:jc w:val="center"/>
              <w:rPr>
                <w:lang w:eastAsia="en-US"/>
              </w:rPr>
            </w:pPr>
          </w:p>
        </w:tc>
        <w:tc>
          <w:tcPr>
            <w:tcW w:w="888" w:type="dxa"/>
            <w:shd w:val="clear" w:color="auto" w:fill="auto"/>
            <w:vAlign w:val="center"/>
          </w:tcPr>
          <w:p w14:paraId="2155D04D" w14:textId="77777777" w:rsidR="00D43ED5" w:rsidRPr="00C2768B" w:rsidRDefault="00D43ED5" w:rsidP="00916F65">
            <w:pPr>
              <w:jc w:val="center"/>
              <w:rPr>
                <w:i/>
                <w:lang w:eastAsia="en-US"/>
              </w:rPr>
            </w:pPr>
          </w:p>
        </w:tc>
      </w:tr>
      <w:tr w:rsidR="00D43ED5" w:rsidRPr="00C2768B" w14:paraId="43688BE3" w14:textId="77777777" w:rsidTr="00916F65">
        <w:trPr>
          <w:trHeight w:val="18"/>
        </w:trPr>
        <w:tc>
          <w:tcPr>
            <w:tcW w:w="503" w:type="dxa"/>
            <w:vAlign w:val="center"/>
          </w:tcPr>
          <w:p w14:paraId="4640400A" w14:textId="77777777" w:rsidR="00D43ED5" w:rsidRPr="00C2768B" w:rsidRDefault="00D43ED5" w:rsidP="00916F65">
            <w:pPr>
              <w:ind w:left="360"/>
              <w:jc w:val="center"/>
            </w:pPr>
          </w:p>
        </w:tc>
        <w:tc>
          <w:tcPr>
            <w:tcW w:w="7880" w:type="dxa"/>
            <w:gridSpan w:val="2"/>
            <w:shd w:val="clear" w:color="auto" w:fill="auto"/>
          </w:tcPr>
          <w:p w14:paraId="29E59CC5" w14:textId="4FF1214D" w:rsidR="00D43ED5" w:rsidRPr="00D43ED5" w:rsidRDefault="00D43ED5" w:rsidP="00916F65">
            <w:pPr>
              <w:pStyle w:val="a9"/>
              <w:numPr>
                <w:ilvl w:val="0"/>
                <w:numId w:val="5"/>
              </w:numPr>
              <w:rPr>
                <w:color w:val="000000"/>
                <w:lang w:eastAsia="en-US"/>
              </w:rPr>
            </w:pPr>
            <w:r w:rsidRPr="00A139AF">
              <w:rPr>
                <w:color w:val="000000"/>
                <w:lang w:val="en-US" w:eastAsia="en-US"/>
              </w:rPr>
              <w:t>step</w:t>
            </w:r>
            <w:r w:rsidRPr="00A139AF">
              <w:rPr>
                <w:color w:val="000000"/>
                <w:lang w:eastAsia="en-US"/>
              </w:rPr>
              <w:t xml:space="preserve"> – </w:t>
            </w:r>
            <w:proofErr w:type="spellStart"/>
            <w:r w:rsidRPr="00A139AF">
              <w:rPr>
                <w:color w:val="000000"/>
                <w:lang w:val="en-US" w:eastAsia="en-US"/>
              </w:rPr>
              <w:t>MiniCEX</w:t>
            </w:r>
            <w:proofErr w:type="spellEnd"/>
          </w:p>
        </w:tc>
        <w:tc>
          <w:tcPr>
            <w:tcW w:w="890" w:type="dxa"/>
            <w:shd w:val="clear" w:color="auto" w:fill="auto"/>
            <w:vAlign w:val="center"/>
          </w:tcPr>
          <w:p w14:paraId="68BC02F0" w14:textId="77777777" w:rsidR="00D43ED5" w:rsidRPr="00D43ED5" w:rsidRDefault="00D43ED5" w:rsidP="00916F65">
            <w:pPr>
              <w:jc w:val="center"/>
              <w:rPr>
                <w:lang w:eastAsia="en-US"/>
              </w:rPr>
            </w:pPr>
          </w:p>
        </w:tc>
        <w:tc>
          <w:tcPr>
            <w:tcW w:w="888" w:type="dxa"/>
            <w:shd w:val="clear" w:color="auto" w:fill="auto"/>
            <w:vAlign w:val="center"/>
          </w:tcPr>
          <w:p w14:paraId="0FC99512" w14:textId="77777777" w:rsidR="00D43ED5" w:rsidRPr="00D43ED5" w:rsidRDefault="00D43ED5" w:rsidP="00916F65">
            <w:pPr>
              <w:jc w:val="center"/>
              <w:rPr>
                <w:i/>
                <w:lang w:eastAsia="en-US"/>
              </w:rPr>
            </w:pPr>
          </w:p>
        </w:tc>
      </w:tr>
    </w:tbl>
    <w:p w14:paraId="7A54B095" w14:textId="77777777" w:rsidR="00D43ED5" w:rsidRPr="00D43ED5" w:rsidRDefault="00D43ED5" w:rsidP="008D46AD">
      <w:pPr>
        <w:jc w:val="center"/>
        <w:rPr>
          <w:b/>
        </w:rPr>
      </w:pPr>
    </w:p>
    <w:p w14:paraId="6FC99BBC" w14:textId="7AF996C4" w:rsidR="00BD3DE5" w:rsidRPr="00A139AF" w:rsidRDefault="00BD3DE5" w:rsidP="00D43ED5">
      <w:pPr>
        <w:jc w:val="center"/>
        <w:rPr>
          <w:b/>
        </w:rPr>
      </w:pPr>
    </w:p>
    <w:p w14:paraId="24687715" w14:textId="77777777" w:rsidR="00BD3DE5" w:rsidRPr="00A139AF" w:rsidRDefault="00BD3DE5" w:rsidP="00BD3DE5">
      <w:pPr>
        <w:jc w:val="center"/>
        <w:rPr>
          <w:b/>
        </w:rPr>
      </w:pPr>
    </w:p>
    <w:p w14:paraId="46699BA3" w14:textId="77777777" w:rsidR="008D46AD" w:rsidRDefault="008D46AD" w:rsidP="008D46AD">
      <w:pPr>
        <w:rPr>
          <w:b/>
          <w:u w:val="single"/>
          <w:lang w:val="en-GB"/>
        </w:rPr>
      </w:pPr>
      <w:r w:rsidRPr="00A139AF">
        <w:rPr>
          <w:b/>
          <w:lang w:val="en-US"/>
        </w:rPr>
        <w:t xml:space="preserve">For the course as a whole - overall admission rating (OAR- </w:t>
      </w:r>
      <w:r w:rsidRPr="00A139AF">
        <w:rPr>
          <w:b/>
          <w:u w:val="single"/>
        </w:rPr>
        <w:t>ОРД</w:t>
      </w:r>
      <w:r w:rsidRPr="00A139AF">
        <w:rPr>
          <w:b/>
          <w:u w:val="single"/>
          <w:lang w:val="en-GB"/>
        </w:rPr>
        <w:t>)</w:t>
      </w:r>
    </w:p>
    <w:tbl>
      <w:tblPr>
        <w:tblStyle w:val="a6"/>
        <w:tblW w:w="8707" w:type="dxa"/>
        <w:tblInd w:w="360" w:type="dxa"/>
        <w:tblLook w:val="04A0" w:firstRow="1" w:lastRow="0" w:firstColumn="1" w:lastColumn="0" w:noHBand="0" w:noVBand="1"/>
      </w:tblPr>
      <w:tblGrid>
        <w:gridCol w:w="6723"/>
        <w:gridCol w:w="1984"/>
      </w:tblGrid>
      <w:tr w:rsidR="00D43ED5" w:rsidRPr="002315D8" w14:paraId="389C0E59" w14:textId="77777777" w:rsidTr="00916F65">
        <w:tc>
          <w:tcPr>
            <w:tcW w:w="6723" w:type="dxa"/>
          </w:tcPr>
          <w:p w14:paraId="4A3916B4" w14:textId="065707D8" w:rsidR="00D43ED5" w:rsidRPr="002315D8" w:rsidRDefault="00D43ED5" w:rsidP="00916F65">
            <w:pPr>
              <w:jc w:val="both"/>
            </w:pPr>
            <w:proofErr w:type="spellStart"/>
            <w:r w:rsidRPr="00A139AF">
              <w:t>Seminar</w:t>
            </w:r>
            <w:proofErr w:type="spellEnd"/>
            <w:r w:rsidRPr="00A139AF">
              <w:t xml:space="preserve"> </w:t>
            </w:r>
            <w:proofErr w:type="spellStart"/>
            <w:r w:rsidRPr="00A139AF">
              <w:t>or</w:t>
            </w:r>
            <w:proofErr w:type="spellEnd"/>
            <w:r w:rsidRPr="00A139AF">
              <w:t xml:space="preserve"> </w:t>
            </w:r>
            <w:proofErr w:type="spellStart"/>
            <w:r w:rsidRPr="00A139AF">
              <w:t>training</w:t>
            </w:r>
            <w:proofErr w:type="spellEnd"/>
          </w:p>
        </w:tc>
        <w:tc>
          <w:tcPr>
            <w:tcW w:w="1984" w:type="dxa"/>
          </w:tcPr>
          <w:p w14:paraId="0B28D5BB" w14:textId="77777777" w:rsidR="00D43ED5" w:rsidRPr="002315D8" w:rsidRDefault="00D43ED5" w:rsidP="00916F65">
            <w:pPr>
              <w:pStyle w:val="a9"/>
              <w:ind w:left="0"/>
              <w:jc w:val="center"/>
            </w:pPr>
            <w:r>
              <w:t>3</w:t>
            </w:r>
            <w:r w:rsidRPr="002315D8">
              <w:t>0%</w:t>
            </w:r>
          </w:p>
        </w:tc>
      </w:tr>
      <w:tr w:rsidR="00D43ED5" w:rsidRPr="002315D8" w14:paraId="03685702" w14:textId="77777777" w:rsidTr="00916F65">
        <w:tc>
          <w:tcPr>
            <w:tcW w:w="6723" w:type="dxa"/>
          </w:tcPr>
          <w:p w14:paraId="55DF34A3" w14:textId="73C558CB" w:rsidR="00D43ED5" w:rsidRPr="002315D8" w:rsidRDefault="00D43ED5" w:rsidP="00916F65">
            <w:pPr>
              <w:jc w:val="both"/>
            </w:pPr>
            <w:proofErr w:type="spellStart"/>
            <w:r w:rsidRPr="00A139AF">
              <w:rPr>
                <w:b/>
              </w:rPr>
              <w:t>Midterm</w:t>
            </w:r>
            <w:proofErr w:type="spellEnd"/>
          </w:p>
        </w:tc>
        <w:tc>
          <w:tcPr>
            <w:tcW w:w="1984" w:type="dxa"/>
          </w:tcPr>
          <w:p w14:paraId="6EF335EA" w14:textId="77777777" w:rsidR="00D43ED5" w:rsidRPr="002315D8" w:rsidRDefault="00D43ED5" w:rsidP="00916F65">
            <w:pPr>
              <w:pStyle w:val="a9"/>
              <w:ind w:left="0"/>
              <w:jc w:val="center"/>
            </w:pPr>
            <w:r w:rsidRPr="002315D8">
              <w:t>70%</w:t>
            </w:r>
          </w:p>
        </w:tc>
      </w:tr>
      <w:tr w:rsidR="00D43ED5" w:rsidRPr="002315D8" w14:paraId="734D7D85" w14:textId="77777777" w:rsidTr="00916F65">
        <w:tc>
          <w:tcPr>
            <w:tcW w:w="6723" w:type="dxa"/>
          </w:tcPr>
          <w:p w14:paraId="54DEAB16" w14:textId="13102E58" w:rsidR="00D43ED5" w:rsidRPr="002315D8" w:rsidRDefault="00D43ED5" w:rsidP="00916F65">
            <w:pPr>
              <w:jc w:val="both"/>
              <w:rPr>
                <w:b/>
              </w:rPr>
            </w:pPr>
            <w:proofErr w:type="spellStart"/>
            <w:r w:rsidRPr="00A139AF">
              <w:rPr>
                <w:b/>
              </w:rPr>
              <w:t>Total</w:t>
            </w:r>
            <w:proofErr w:type="spellEnd"/>
            <w:r w:rsidRPr="00A139AF">
              <w:rPr>
                <w:b/>
              </w:rPr>
              <w:t xml:space="preserve"> </w:t>
            </w:r>
            <w:r w:rsidRPr="00A139AF">
              <w:rPr>
                <w:b/>
                <w:lang w:val="en-GB"/>
              </w:rPr>
              <w:t>Border control 1</w:t>
            </w:r>
          </w:p>
        </w:tc>
        <w:tc>
          <w:tcPr>
            <w:tcW w:w="1984" w:type="dxa"/>
          </w:tcPr>
          <w:p w14:paraId="7D565024" w14:textId="77777777" w:rsidR="00D43ED5" w:rsidRPr="002315D8" w:rsidRDefault="00D43ED5" w:rsidP="00916F65">
            <w:pPr>
              <w:pStyle w:val="a9"/>
              <w:ind w:left="0"/>
              <w:jc w:val="center"/>
            </w:pPr>
            <w:r w:rsidRPr="002315D8">
              <w:t>100%</w:t>
            </w:r>
          </w:p>
        </w:tc>
      </w:tr>
      <w:tr w:rsidR="00D43ED5" w:rsidRPr="002315D8" w14:paraId="7DBC8625" w14:textId="77777777" w:rsidTr="00916F65">
        <w:tc>
          <w:tcPr>
            <w:tcW w:w="6723" w:type="dxa"/>
          </w:tcPr>
          <w:p w14:paraId="7ED54EAC" w14:textId="1EF1BD73" w:rsidR="00D43ED5" w:rsidRPr="002315D8" w:rsidRDefault="00D43ED5" w:rsidP="00916F65">
            <w:pPr>
              <w:jc w:val="both"/>
            </w:pPr>
            <w:proofErr w:type="spellStart"/>
            <w:r w:rsidRPr="00A139AF">
              <w:t>Seminar</w:t>
            </w:r>
            <w:proofErr w:type="spellEnd"/>
            <w:r w:rsidRPr="00A139AF">
              <w:t xml:space="preserve"> </w:t>
            </w:r>
            <w:proofErr w:type="spellStart"/>
            <w:r w:rsidRPr="00A139AF">
              <w:t>or</w:t>
            </w:r>
            <w:proofErr w:type="spellEnd"/>
            <w:r w:rsidRPr="00A139AF">
              <w:t xml:space="preserve"> </w:t>
            </w:r>
            <w:proofErr w:type="spellStart"/>
            <w:r w:rsidRPr="00A139AF">
              <w:t>training</w:t>
            </w:r>
            <w:proofErr w:type="spellEnd"/>
          </w:p>
        </w:tc>
        <w:tc>
          <w:tcPr>
            <w:tcW w:w="1984" w:type="dxa"/>
          </w:tcPr>
          <w:p w14:paraId="58382A53" w14:textId="77777777" w:rsidR="00D43ED5" w:rsidRPr="002315D8" w:rsidRDefault="00D43ED5" w:rsidP="00916F65">
            <w:pPr>
              <w:pStyle w:val="a9"/>
              <w:ind w:left="0"/>
              <w:jc w:val="center"/>
            </w:pPr>
            <w:r>
              <w:t>3</w:t>
            </w:r>
            <w:r w:rsidRPr="002315D8">
              <w:t>0%</w:t>
            </w:r>
          </w:p>
        </w:tc>
      </w:tr>
      <w:tr w:rsidR="00D43ED5" w:rsidRPr="002315D8" w14:paraId="6153F7BE" w14:textId="77777777" w:rsidTr="00916F65">
        <w:tc>
          <w:tcPr>
            <w:tcW w:w="6723" w:type="dxa"/>
          </w:tcPr>
          <w:p w14:paraId="44732B08" w14:textId="47B7560D" w:rsidR="00D43ED5" w:rsidRPr="002315D8" w:rsidRDefault="00D43ED5" w:rsidP="00916F65">
            <w:pPr>
              <w:jc w:val="both"/>
            </w:pPr>
            <w:proofErr w:type="spellStart"/>
            <w:r w:rsidRPr="00A139AF">
              <w:rPr>
                <w:b/>
              </w:rPr>
              <w:t>Midterm</w:t>
            </w:r>
            <w:proofErr w:type="spellEnd"/>
          </w:p>
        </w:tc>
        <w:tc>
          <w:tcPr>
            <w:tcW w:w="1984" w:type="dxa"/>
          </w:tcPr>
          <w:p w14:paraId="1146B9D6" w14:textId="77777777" w:rsidR="00D43ED5" w:rsidRPr="002315D8" w:rsidRDefault="00D43ED5" w:rsidP="00916F65">
            <w:pPr>
              <w:pStyle w:val="a9"/>
              <w:ind w:left="0"/>
              <w:jc w:val="center"/>
            </w:pPr>
            <w:r w:rsidRPr="002315D8">
              <w:t>70%</w:t>
            </w:r>
          </w:p>
        </w:tc>
      </w:tr>
      <w:tr w:rsidR="00D43ED5" w:rsidRPr="002315D8" w14:paraId="479E8801" w14:textId="77777777" w:rsidTr="00916F65">
        <w:tc>
          <w:tcPr>
            <w:tcW w:w="6723" w:type="dxa"/>
          </w:tcPr>
          <w:p w14:paraId="6D542C48" w14:textId="046B9163" w:rsidR="00D43ED5" w:rsidRPr="002315D8" w:rsidRDefault="00D43ED5" w:rsidP="00916F65">
            <w:pPr>
              <w:jc w:val="both"/>
              <w:rPr>
                <w:b/>
              </w:rPr>
            </w:pPr>
            <w:proofErr w:type="spellStart"/>
            <w:r w:rsidRPr="00A139AF">
              <w:rPr>
                <w:b/>
              </w:rPr>
              <w:t>Total</w:t>
            </w:r>
            <w:proofErr w:type="spellEnd"/>
            <w:r w:rsidRPr="002315D8">
              <w:rPr>
                <w:b/>
              </w:rPr>
              <w:t xml:space="preserve"> </w:t>
            </w:r>
            <w:proofErr w:type="spellStart"/>
            <w:r w:rsidRPr="002315D8">
              <w:rPr>
                <w:b/>
              </w:rPr>
              <w:t>Midterm</w:t>
            </w:r>
            <w:proofErr w:type="spellEnd"/>
          </w:p>
        </w:tc>
        <w:tc>
          <w:tcPr>
            <w:tcW w:w="1984" w:type="dxa"/>
          </w:tcPr>
          <w:p w14:paraId="5133B473" w14:textId="77777777" w:rsidR="00D43ED5" w:rsidRPr="002315D8" w:rsidRDefault="00D43ED5" w:rsidP="00916F65">
            <w:pPr>
              <w:pStyle w:val="a9"/>
              <w:ind w:left="0"/>
              <w:jc w:val="center"/>
            </w:pPr>
            <w:r w:rsidRPr="002315D8">
              <w:t>100%</w:t>
            </w:r>
          </w:p>
        </w:tc>
      </w:tr>
      <w:tr w:rsidR="00D43ED5" w:rsidRPr="002315D8" w14:paraId="29BF329E" w14:textId="77777777" w:rsidTr="00916F65">
        <w:tc>
          <w:tcPr>
            <w:tcW w:w="6723" w:type="dxa"/>
          </w:tcPr>
          <w:p w14:paraId="27D45B3E" w14:textId="211C9D46" w:rsidR="00D43ED5" w:rsidRPr="002315D8" w:rsidRDefault="00D43ED5" w:rsidP="00916F65">
            <w:pPr>
              <w:jc w:val="both"/>
            </w:pPr>
            <w:r w:rsidRPr="00D43ED5">
              <w:rPr>
                <w:color w:val="FF0000"/>
              </w:rPr>
              <w:t xml:space="preserve">360 </w:t>
            </w:r>
            <w:proofErr w:type="spellStart"/>
            <w:r w:rsidRPr="00D43ED5">
              <w:rPr>
                <w:color w:val="FF0000"/>
              </w:rPr>
              <w:t>score</w:t>
            </w:r>
            <w:proofErr w:type="spellEnd"/>
            <w:r w:rsidRPr="00D43ED5">
              <w:rPr>
                <w:color w:val="FF0000"/>
              </w:rPr>
              <w:t xml:space="preserve"> - </w:t>
            </w:r>
            <w:proofErr w:type="spellStart"/>
            <w:r w:rsidRPr="00D43ED5">
              <w:rPr>
                <w:color w:val="FF0000"/>
              </w:rPr>
              <w:t>behavior</w:t>
            </w:r>
            <w:proofErr w:type="spellEnd"/>
            <w:r w:rsidRPr="00D43ED5">
              <w:rPr>
                <w:color w:val="FF0000"/>
              </w:rPr>
              <w:t xml:space="preserve"> </w:t>
            </w:r>
            <w:proofErr w:type="spellStart"/>
            <w:r w:rsidRPr="00D43ED5">
              <w:rPr>
                <w:color w:val="FF0000"/>
              </w:rPr>
              <w:t>and</w:t>
            </w:r>
            <w:proofErr w:type="spellEnd"/>
            <w:r w:rsidRPr="00D43ED5">
              <w:rPr>
                <w:color w:val="FF0000"/>
              </w:rPr>
              <w:t xml:space="preserve"> </w:t>
            </w:r>
            <w:proofErr w:type="spellStart"/>
            <w:r w:rsidRPr="00D43ED5">
              <w:rPr>
                <w:color w:val="FF0000"/>
              </w:rPr>
              <w:t>professionalism</w:t>
            </w:r>
            <w:proofErr w:type="spellEnd"/>
          </w:p>
        </w:tc>
        <w:tc>
          <w:tcPr>
            <w:tcW w:w="1984" w:type="dxa"/>
          </w:tcPr>
          <w:p w14:paraId="18BD1AF0" w14:textId="77777777" w:rsidR="00D43ED5" w:rsidRPr="002315D8" w:rsidRDefault="00D43ED5" w:rsidP="00916F65">
            <w:pPr>
              <w:pStyle w:val="a9"/>
              <w:ind w:left="0"/>
              <w:jc w:val="center"/>
            </w:pPr>
            <w:r>
              <w:t>2</w:t>
            </w:r>
            <w:r w:rsidRPr="002315D8">
              <w:t>0%</w:t>
            </w:r>
          </w:p>
        </w:tc>
      </w:tr>
      <w:tr w:rsidR="00D43ED5" w:rsidRPr="002315D8" w14:paraId="53C36655" w14:textId="77777777" w:rsidTr="00916F65">
        <w:tc>
          <w:tcPr>
            <w:tcW w:w="6723" w:type="dxa"/>
          </w:tcPr>
          <w:p w14:paraId="2705B18A" w14:textId="1D3112BC" w:rsidR="00D43ED5" w:rsidRPr="002315D8" w:rsidRDefault="00D43ED5" w:rsidP="00916F65">
            <w:pPr>
              <w:jc w:val="both"/>
            </w:pPr>
            <w:proofErr w:type="spellStart"/>
            <w:r w:rsidRPr="00D43ED5">
              <w:rPr>
                <w:color w:val="FF0000"/>
              </w:rPr>
              <w:t>Science</w:t>
            </w:r>
            <w:proofErr w:type="spellEnd"/>
            <w:r w:rsidRPr="00D43ED5">
              <w:rPr>
                <w:color w:val="FF0000"/>
              </w:rPr>
              <w:t xml:space="preserve"> </w:t>
            </w:r>
            <w:proofErr w:type="spellStart"/>
            <w:r w:rsidRPr="00D43ED5">
              <w:rPr>
                <w:color w:val="FF0000"/>
              </w:rPr>
              <w:t>project</w:t>
            </w:r>
            <w:bookmarkStart w:id="1" w:name="_GoBack"/>
            <w:bookmarkEnd w:id="1"/>
            <w:proofErr w:type="spellEnd"/>
          </w:p>
        </w:tc>
        <w:tc>
          <w:tcPr>
            <w:tcW w:w="1984" w:type="dxa"/>
          </w:tcPr>
          <w:p w14:paraId="2078C251" w14:textId="77777777" w:rsidR="00D43ED5" w:rsidRPr="002315D8" w:rsidRDefault="00D43ED5" w:rsidP="00916F65">
            <w:pPr>
              <w:pStyle w:val="a9"/>
              <w:ind w:left="0"/>
              <w:jc w:val="center"/>
            </w:pPr>
            <w:r>
              <w:t>2</w:t>
            </w:r>
            <w:r w:rsidRPr="002315D8">
              <w:t>0%</w:t>
            </w:r>
          </w:p>
        </w:tc>
      </w:tr>
      <w:tr w:rsidR="00D43ED5" w:rsidRPr="002315D8" w14:paraId="41D8E21A" w14:textId="77777777" w:rsidTr="00916F65">
        <w:tc>
          <w:tcPr>
            <w:tcW w:w="6723" w:type="dxa"/>
          </w:tcPr>
          <w:p w14:paraId="0A399A9B" w14:textId="2B7E3621" w:rsidR="00D43ED5" w:rsidRPr="002315D8" w:rsidRDefault="00D43ED5" w:rsidP="00916F65">
            <w:pPr>
              <w:jc w:val="both"/>
            </w:pPr>
            <w:proofErr w:type="spellStart"/>
            <w:r w:rsidRPr="00A139AF">
              <w:rPr>
                <w:b/>
              </w:rPr>
              <w:t>Midterm</w:t>
            </w:r>
            <w:proofErr w:type="spellEnd"/>
          </w:p>
        </w:tc>
        <w:tc>
          <w:tcPr>
            <w:tcW w:w="1984" w:type="dxa"/>
          </w:tcPr>
          <w:p w14:paraId="5EECE9F9" w14:textId="77777777" w:rsidR="00D43ED5" w:rsidRPr="002315D8" w:rsidRDefault="00D43ED5" w:rsidP="00916F65">
            <w:pPr>
              <w:pStyle w:val="a9"/>
              <w:ind w:left="0"/>
              <w:jc w:val="center"/>
            </w:pPr>
            <w:r>
              <w:t>6</w:t>
            </w:r>
            <w:r w:rsidRPr="002315D8">
              <w:t>0%</w:t>
            </w:r>
          </w:p>
        </w:tc>
      </w:tr>
      <w:tr w:rsidR="00D43ED5" w:rsidRPr="002315D8" w14:paraId="28D34AFB" w14:textId="77777777" w:rsidTr="00916F65">
        <w:tc>
          <w:tcPr>
            <w:tcW w:w="6723" w:type="dxa"/>
          </w:tcPr>
          <w:p w14:paraId="3866E7D2" w14:textId="181BD2CA" w:rsidR="00D43ED5" w:rsidRPr="002315D8" w:rsidRDefault="00D43ED5" w:rsidP="00916F65">
            <w:pPr>
              <w:jc w:val="both"/>
              <w:rPr>
                <w:b/>
              </w:rPr>
            </w:pPr>
            <w:proofErr w:type="spellStart"/>
            <w:r w:rsidRPr="00A139AF">
              <w:rPr>
                <w:b/>
              </w:rPr>
              <w:t>Total</w:t>
            </w:r>
            <w:proofErr w:type="spellEnd"/>
            <w:r w:rsidRPr="00A139AF">
              <w:rPr>
                <w:b/>
              </w:rPr>
              <w:t xml:space="preserve"> </w:t>
            </w:r>
            <w:r w:rsidRPr="00A139AF">
              <w:rPr>
                <w:b/>
                <w:lang w:val="en-GB"/>
              </w:rPr>
              <w:t>Border control 2</w:t>
            </w:r>
          </w:p>
        </w:tc>
        <w:tc>
          <w:tcPr>
            <w:tcW w:w="1984" w:type="dxa"/>
          </w:tcPr>
          <w:p w14:paraId="5ED83E1A" w14:textId="77777777" w:rsidR="00D43ED5" w:rsidRPr="002315D8" w:rsidRDefault="00D43ED5" w:rsidP="00916F65">
            <w:pPr>
              <w:pStyle w:val="a9"/>
              <w:ind w:left="0"/>
              <w:jc w:val="center"/>
            </w:pPr>
            <w:r w:rsidRPr="002315D8">
              <w:t>100%</w:t>
            </w:r>
          </w:p>
        </w:tc>
      </w:tr>
    </w:tbl>
    <w:p w14:paraId="48F14894" w14:textId="77777777" w:rsidR="00D43ED5" w:rsidRDefault="00D43ED5" w:rsidP="008D46AD">
      <w:pPr>
        <w:rPr>
          <w:b/>
          <w:u w:val="single"/>
          <w:lang w:val="en-GB"/>
        </w:rPr>
      </w:pPr>
    </w:p>
    <w:p w14:paraId="6B7A3466" w14:textId="77777777" w:rsidR="00D43ED5" w:rsidRPr="00A139AF" w:rsidRDefault="00D43ED5" w:rsidP="008D46AD">
      <w:pPr>
        <w:rPr>
          <w:b/>
          <w:lang w:val="en-GB"/>
        </w:rPr>
      </w:pPr>
    </w:p>
    <w:tbl>
      <w:tblPr>
        <w:tblStyle w:val="a6"/>
        <w:tblW w:w="10096" w:type="dxa"/>
        <w:tblInd w:w="360" w:type="dxa"/>
        <w:tblLook w:val="04A0" w:firstRow="1" w:lastRow="0" w:firstColumn="1" w:lastColumn="0" w:noHBand="0" w:noVBand="1"/>
      </w:tblPr>
      <w:tblGrid>
        <w:gridCol w:w="6269"/>
        <w:gridCol w:w="3827"/>
      </w:tblGrid>
      <w:tr w:rsidR="00627D9A" w:rsidRPr="00A139AF" w14:paraId="3FCEBB23" w14:textId="77777777" w:rsidTr="00A139AF">
        <w:tc>
          <w:tcPr>
            <w:tcW w:w="6269" w:type="dxa"/>
          </w:tcPr>
          <w:p w14:paraId="45FA4841" w14:textId="6DE1BE59" w:rsidR="00627D9A" w:rsidRPr="00A139AF" w:rsidRDefault="008D46AD" w:rsidP="00D529C9">
            <w:pPr>
              <w:jc w:val="both"/>
            </w:pPr>
            <w:proofErr w:type="spellStart"/>
            <w:r w:rsidRPr="00A139AF">
              <w:t>Seminar</w:t>
            </w:r>
            <w:proofErr w:type="spellEnd"/>
            <w:r w:rsidRPr="00A139AF">
              <w:t xml:space="preserve"> </w:t>
            </w:r>
            <w:proofErr w:type="spellStart"/>
            <w:r w:rsidRPr="00A139AF">
              <w:t>or</w:t>
            </w:r>
            <w:proofErr w:type="spellEnd"/>
            <w:r w:rsidRPr="00A139AF">
              <w:t xml:space="preserve"> </w:t>
            </w:r>
            <w:proofErr w:type="spellStart"/>
            <w:r w:rsidRPr="00A139AF">
              <w:t>training</w:t>
            </w:r>
            <w:proofErr w:type="spellEnd"/>
          </w:p>
        </w:tc>
        <w:tc>
          <w:tcPr>
            <w:tcW w:w="3827" w:type="dxa"/>
          </w:tcPr>
          <w:p w14:paraId="2DB2CF7D" w14:textId="77777777" w:rsidR="00627D9A" w:rsidRPr="00A139AF" w:rsidRDefault="00627D9A" w:rsidP="00D529C9">
            <w:pPr>
              <w:pStyle w:val="a9"/>
              <w:ind w:left="0"/>
              <w:jc w:val="center"/>
            </w:pPr>
            <w:r w:rsidRPr="00A139AF">
              <w:t>20%</w:t>
            </w:r>
          </w:p>
        </w:tc>
      </w:tr>
      <w:tr w:rsidR="00627D9A" w:rsidRPr="00A139AF" w14:paraId="6D3E5183" w14:textId="77777777" w:rsidTr="00A139AF">
        <w:tc>
          <w:tcPr>
            <w:tcW w:w="6269" w:type="dxa"/>
          </w:tcPr>
          <w:p w14:paraId="78EE078D" w14:textId="43EAB32C" w:rsidR="00627D9A" w:rsidRPr="00A139AF" w:rsidRDefault="008D46AD" w:rsidP="00D529C9">
            <w:pPr>
              <w:jc w:val="both"/>
              <w:rPr>
                <w:lang w:val="en-US"/>
              </w:rPr>
            </w:pPr>
            <w:r w:rsidRPr="00A139AF">
              <w:rPr>
                <w:lang w:val="en-GB"/>
              </w:rPr>
              <w:t>Patient supervision and preparation of clinical analysis</w:t>
            </w:r>
          </w:p>
        </w:tc>
        <w:tc>
          <w:tcPr>
            <w:tcW w:w="3827" w:type="dxa"/>
          </w:tcPr>
          <w:p w14:paraId="5EA4A442" w14:textId="77777777" w:rsidR="00627D9A" w:rsidRPr="00A139AF" w:rsidRDefault="00627D9A" w:rsidP="00D529C9">
            <w:pPr>
              <w:pStyle w:val="a9"/>
              <w:ind w:left="0"/>
              <w:jc w:val="center"/>
            </w:pPr>
            <w:r w:rsidRPr="00A139AF">
              <w:t>10%</w:t>
            </w:r>
          </w:p>
        </w:tc>
      </w:tr>
      <w:tr w:rsidR="00627D9A" w:rsidRPr="00A139AF" w14:paraId="56679B9D" w14:textId="77777777" w:rsidTr="00A139AF">
        <w:tc>
          <w:tcPr>
            <w:tcW w:w="6269" w:type="dxa"/>
          </w:tcPr>
          <w:p w14:paraId="0ACA111E" w14:textId="5DC20A26" w:rsidR="00627D9A" w:rsidRPr="00A139AF" w:rsidRDefault="008D46AD" w:rsidP="00D529C9">
            <w:pPr>
              <w:jc w:val="both"/>
            </w:pPr>
            <w:r w:rsidRPr="00A139AF">
              <w:rPr>
                <w:bCs/>
                <w:lang w:val="en-GB"/>
              </w:rPr>
              <w:t>IWS</w:t>
            </w:r>
          </w:p>
        </w:tc>
        <w:tc>
          <w:tcPr>
            <w:tcW w:w="3827" w:type="dxa"/>
          </w:tcPr>
          <w:p w14:paraId="04FF6F90" w14:textId="77777777" w:rsidR="00627D9A" w:rsidRPr="00A139AF" w:rsidRDefault="00627D9A" w:rsidP="00D529C9">
            <w:pPr>
              <w:pStyle w:val="a9"/>
              <w:ind w:left="0"/>
              <w:jc w:val="center"/>
            </w:pPr>
            <w:r w:rsidRPr="00A139AF">
              <w:t>5%</w:t>
            </w:r>
          </w:p>
        </w:tc>
      </w:tr>
      <w:tr w:rsidR="00627D9A" w:rsidRPr="00A139AF" w14:paraId="27E683C7" w14:textId="77777777" w:rsidTr="00A139AF">
        <w:tc>
          <w:tcPr>
            <w:tcW w:w="6269" w:type="dxa"/>
          </w:tcPr>
          <w:p w14:paraId="5FC9A7A1" w14:textId="42A8A372" w:rsidR="00627D9A" w:rsidRPr="00A139AF" w:rsidRDefault="008D46AD" w:rsidP="00D529C9">
            <w:pPr>
              <w:jc w:val="both"/>
            </w:pPr>
            <w:r w:rsidRPr="00A139AF">
              <w:rPr>
                <w:lang w:val="en-GB"/>
              </w:rPr>
              <w:t>Border control 1</w:t>
            </w:r>
          </w:p>
        </w:tc>
        <w:tc>
          <w:tcPr>
            <w:tcW w:w="3827" w:type="dxa"/>
          </w:tcPr>
          <w:p w14:paraId="5A2A8FDC" w14:textId="77777777" w:rsidR="00A139AF" w:rsidRDefault="00A139AF" w:rsidP="00A139AF">
            <w:pPr>
              <w:pStyle w:val="a9"/>
              <w:ind w:left="0"/>
              <w:jc w:val="center"/>
              <w:rPr>
                <w:lang w:val="en-US"/>
              </w:rPr>
            </w:pPr>
            <w:r>
              <w:t xml:space="preserve">60% = </w:t>
            </w:r>
            <w:r>
              <w:rPr>
                <w:lang w:val="en-US"/>
              </w:rPr>
              <w:t>TEST</w:t>
            </w:r>
            <w:r>
              <w:t>+</w:t>
            </w:r>
            <w:r>
              <w:rPr>
                <w:lang w:val="en-US"/>
              </w:rPr>
              <w:t>case</w:t>
            </w:r>
          </w:p>
          <w:p w14:paraId="5630C446" w14:textId="3751DA25" w:rsidR="00627D9A" w:rsidRPr="00A139AF" w:rsidRDefault="00627D9A" w:rsidP="00A139AF">
            <w:pPr>
              <w:pStyle w:val="a9"/>
              <w:ind w:left="0"/>
              <w:jc w:val="center"/>
              <w:rPr>
                <w:lang w:val="en-US"/>
              </w:rPr>
            </w:pPr>
            <w:r w:rsidRPr="00A139AF">
              <w:t>40/60</w:t>
            </w:r>
          </w:p>
        </w:tc>
      </w:tr>
      <w:tr w:rsidR="00627D9A" w:rsidRPr="00A139AF" w14:paraId="768B87AB" w14:textId="77777777" w:rsidTr="00A139AF">
        <w:tc>
          <w:tcPr>
            <w:tcW w:w="6269" w:type="dxa"/>
          </w:tcPr>
          <w:p w14:paraId="515A34AC" w14:textId="393B47E2" w:rsidR="00627D9A" w:rsidRPr="00A139AF" w:rsidRDefault="00627D9A" w:rsidP="00D529C9">
            <w:pPr>
              <w:jc w:val="both"/>
              <w:rPr>
                <w:b/>
              </w:rPr>
            </w:pPr>
          </w:p>
        </w:tc>
        <w:tc>
          <w:tcPr>
            <w:tcW w:w="3827" w:type="dxa"/>
          </w:tcPr>
          <w:p w14:paraId="0CA379FD" w14:textId="77777777" w:rsidR="00627D9A" w:rsidRPr="00A139AF" w:rsidRDefault="00627D9A" w:rsidP="00D529C9">
            <w:pPr>
              <w:pStyle w:val="a9"/>
              <w:ind w:left="0"/>
              <w:jc w:val="center"/>
            </w:pPr>
            <w:r w:rsidRPr="00A139AF">
              <w:t>100%</w:t>
            </w:r>
          </w:p>
        </w:tc>
      </w:tr>
      <w:tr w:rsidR="00627D9A" w:rsidRPr="00A139AF" w14:paraId="253F8269" w14:textId="77777777" w:rsidTr="00A139AF">
        <w:tc>
          <w:tcPr>
            <w:tcW w:w="6269" w:type="dxa"/>
          </w:tcPr>
          <w:p w14:paraId="61E0A421" w14:textId="5AD694C9" w:rsidR="00627D9A" w:rsidRPr="00A139AF" w:rsidRDefault="008D46AD" w:rsidP="00D529C9">
            <w:pPr>
              <w:jc w:val="both"/>
            </w:pPr>
            <w:proofErr w:type="spellStart"/>
            <w:r w:rsidRPr="00A139AF">
              <w:t>Seminar</w:t>
            </w:r>
            <w:proofErr w:type="spellEnd"/>
            <w:r w:rsidRPr="00A139AF">
              <w:t xml:space="preserve"> </w:t>
            </w:r>
            <w:proofErr w:type="spellStart"/>
            <w:r w:rsidRPr="00A139AF">
              <w:t>or</w:t>
            </w:r>
            <w:proofErr w:type="spellEnd"/>
            <w:r w:rsidRPr="00A139AF">
              <w:t xml:space="preserve"> </w:t>
            </w:r>
            <w:proofErr w:type="spellStart"/>
            <w:r w:rsidRPr="00A139AF">
              <w:t>training</w:t>
            </w:r>
            <w:proofErr w:type="spellEnd"/>
          </w:p>
        </w:tc>
        <w:tc>
          <w:tcPr>
            <w:tcW w:w="3827" w:type="dxa"/>
          </w:tcPr>
          <w:p w14:paraId="02056D52" w14:textId="77777777" w:rsidR="00627D9A" w:rsidRPr="00A139AF" w:rsidRDefault="00627D9A" w:rsidP="00D529C9">
            <w:pPr>
              <w:pStyle w:val="a9"/>
              <w:ind w:left="0"/>
              <w:jc w:val="center"/>
            </w:pPr>
            <w:r w:rsidRPr="00A139AF">
              <w:t>30%</w:t>
            </w:r>
          </w:p>
        </w:tc>
      </w:tr>
      <w:tr w:rsidR="00627D9A" w:rsidRPr="00A139AF" w14:paraId="614FBD7E" w14:textId="77777777" w:rsidTr="00A139AF">
        <w:tc>
          <w:tcPr>
            <w:tcW w:w="6269" w:type="dxa"/>
          </w:tcPr>
          <w:p w14:paraId="107AC2A7" w14:textId="2E52690F" w:rsidR="00627D9A" w:rsidRPr="00A139AF" w:rsidRDefault="008D46AD" w:rsidP="00D529C9">
            <w:pPr>
              <w:jc w:val="both"/>
            </w:pPr>
            <w:r w:rsidRPr="00A139AF">
              <w:rPr>
                <w:bCs/>
                <w:lang w:val="en-GB"/>
              </w:rPr>
              <w:t>IWS</w:t>
            </w:r>
          </w:p>
        </w:tc>
        <w:tc>
          <w:tcPr>
            <w:tcW w:w="3827" w:type="dxa"/>
          </w:tcPr>
          <w:p w14:paraId="508A363E" w14:textId="77777777" w:rsidR="00627D9A" w:rsidRPr="00A139AF" w:rsidRDefault="00627D9A" w:rsidP="00D529C9">
            <w:pPr>
              <w:pStyle w:val="a9"/>
              <w:ind w:left="0"/>
              <w:jc w:val="center"/>
            </w:pPr>
            <w:r w:rsidRPr="00A139AF">
              <w:t>5%</w:t>
            </w:r>
          </w:p>
        </w:tc>
      </w:tr>
      <w:tr w:rsidR="00627D9A" w:rsidRPr="00A139AF" w14:paraId="44DB523D" w14:textId="77777777" w:rsidTr="00A139AF">
        <w:tc>
          <w:tcPr>
            <w:tcW w:w="6269" w:type="dxa"/>
          </w:tcPr>
          <w:p w14:paraId="4B2563DD" w14:textId="083A1A88" w:rsidR="00627D9A" w:rsidRPr="00A139AF" w:rsidRDefault="008D46AD" w:rsidP="00D529C9">
            <w:pPr>
              <w:jc w:val="both"/>
            </w:pPr>
            <w:proofErr w:type="spellStart"/>
            <w:r w:rsidRPr="00A139AF">
              <w:rPr>
                <w:b/>
              </w:rPr>
              <w:t>Midterm</w:t>
            </w:r>
            <w:proofErr w:type="spellEnd"/>
          </w:p>
        </w:tc>
        <w:tc>
          <w:tcPr>
            <w:tcW w:w="3827" w:type="dxa"/>
          </w:tcPr>
          <w:p w14:paraId="7474EDFF" w14:textId="77777777" w:rsidR="00627D9A" w:rsidRPr="00A139AF" w:rsidRDefault="00627D9A" w:rsidP="00D529C9">
            <w:pPr>
              <w:pStyle w:val="a9"/>
              <w:ind w:left="0"/>
              <w:jc w:val="center"/>
            </w:pPr>
            <w:r w:rsidRPr="00A139AF">
              <w:t>60%</w:t>
            </w:r>
          </w:p>
        </w:tc>
      </w:tr>
      <w:tr w:rsidR="00627D9A" w:rsidRPr="00A139AF" w14:paraId="3EDB332E" w14:textId="77777777" w:rsidTr="00A139AF">
        <w:tc>
          <w:tcPr>
            <w:tcW w:w="6269" w:type="dxa"/>
          </w:tcPr>
          <w:p w14:paraId="2CEEB8B7" w14:textId="40F1AD74" w:rsidR="00627D9A" w:rsidRPr="00A139AF" w:rsidRDefault="008D46AD" w:rsidP="00D529C9">
            <w:pPr>
              <w:jc w:val="both"/>
              <w:rPr>
                <w:b/>
              </w:rPr>
            </w:pPr>
            <w:proofErr w:type="spellStart"/>
            <w:r w:rsidRPr="00A139AF">
              <w:rPr>
                <w:b/>
              </w:rPr>
              <w:t>Total</w:t>
            </w:r>
            <w:proofErr w:type="spellEnd"/>
            <w:r w:rsidRPr="00A139AF">
              <w:rPr>
                <w:b/>
              </w:rPr>
              <w:t xml:space="preserve"> </w:t>
            </w:r>
            <w:proofErr w:type="spellStart"/>
            <w:r w:rsidR="00627D9A" w:rsidRPr="00A139AF">
              <w:rPr>
                <w:b/>
              </w:rPr>
              <w:t>Midterm</w:t>
            </w:r>
            <w:proofErr w:type="spellEnd"/>
          </w:p>
        </w:tc>
        <w:tc>
          <w:tcPr>
            <w:tcW w:w="3827" w:type="dxa"/>
          </w:tcPr>
          <w:p w14:paraId="5D31140E" w14:textId="77777777" w:rsidR="00627D9A" w:rsidRPr="00A139AF" w:rsidRDefault="00627D9A" w:rsidP="00D529C9">
            <w:pPr>
              <w:pStyle w:val="a9"/>
              <w:ind w:left="0"/>
              <w:jc w:val="center"/>
            </w:pPr>
            <w:r w:rsidRPr="00A139AF">
              <w:t>100%</w:t>
            </w:r>
          </w:p>
        </w:tc>
      </w:tr>
      <w:tr w:rsidR="00627D9A" w:rsidRPr="00A139AF" w14:paraId="0FCDCC2B" w14:textId="77777777" w:rsidTr="00A139AF">
        <w:tc>
          <w:tcPr>
            <w:tcW w:w="6269" w:type="dxa"/>
          </w:tcPr>
          <w:p w14:paraId="7A473A3C" w14:textId="7490B229" w:rsidR="00627D9A" w:rsidRPr="00A139AF" w:rsidRDefault="008D46AD" w:rsidP="00D529C9">
            <w:pPr>
              <w:jc w:val="both"/>
            </w:pPr>
            <w:proofErr w:type="spellStart"/>
            <w:r w:rsidRPr="00A139AF">
              <w:t>Seminar</w:t>
            </w:r>
            <w:proofErr w:type="spellEnd"/>
            <w:r w:rsidRPr="00A139AF">
              <w:t xml:space="preserve"> </w:t>
            </w:r>
            <w:proofErr w:type="spellStart"/>
            <w:r w:rsidRPr="00A139AF">
              <w:t>or</w:t>
            </w:r>
            <w:proofErr w:type="spellEnd"/>
            <w:r w:rsidRPr="00A139AF">
              <w:t xml:space="preserve"> </w:t>
            </w:r>
            <w:proofErr w:type="spellStart"/>
            <w:r w:rsidRPr="00A139AF">
              <w:t>training</w:t>
            </w:r>
            <w:proofErr w:type="spellEnd"/>
          </w:p>
        </w:tc>
        <w:tc>
          <w:tcPr>
            <w:tcW w:w="3827" w:type="dxa"/>
          </w:tcPr>
          <w:p w14:paraId="1991F76D" w14:textId="77777777" w:rsidR="00627D9A" w:rsidRPr="00A139AF" w:rsidRDefault="00627D9A" w:rsidP="00D529C9">
            <w:pPr>
              <w:pStyle w:val="a9"/>
              <w:ind w:left="0"/>
              <w:jc w:val="center"/>
            </w:pPr>
            <w:r w:rsidRPr="00A139AF">
              <w:t>20%</w:t>
            </w:r>
          </w:p>
        </w:tc>
      </w:tr>
      <w:tr w:rsidR="00627D9A" w:rsidRPr="00A139AF" w14:paraId="4A3BBDDF" w14:textId="77777777" w:rsidTr="00A139AF">
        <w:tc>
          <w:tcPr>
            <w:tcW w:w="6269" w:type="dxa"/>
          </w:tcPr>
          <w:p w14:paraId="651E509B" w14:textId="3578B3DD" w:rsidR="00627D9A" w:rsidRPr="00A139AF" w:rsidRDefault="008D46AD" w:rsidP="00D529C9">
            <w:pPr>
              <w:jc w:val="both"/>
            </w:pPr>
            <w:proofErr w:type="spellStart"/>
            <w:r w:rsidRPr="00A139AF">
              <w:rPr>
                <w:color w:val="000000" w:themeColor="text1"/>
              </w:rPr>
              <w:t>Disease</w:t>
            </w:r>
            <w:proofErr w:type="spellEnd"/>
            <w:r w:rsidRPr="00A139AF">
              <w:rPr>
                <w:color w:val="000000" w:themeColor="text1"/>
              </w:rPr>
              <w:t xml:space="preserve"> </w:t>
            </w:r>
            <w:proofErr w:type="spellStart"/>
            <w:r w:rsidRPr="00A139AF">
              <w:rPr>
                <w:color w:val="000000" w:themeColor="text1"/>
              </w:rPr>
              <w:t>history</w:t>
            </w:r>
            <w:proofErr w:type="spellEnd"/>
          </w:p>
        </w:tc>
        <w:tc>
          <w:tcPr>
            <w:tcW w:w="3827" w:type="dxa"/>
          </w:tcPr>
          <w:p w14:paraId="570732FB" w14:textId="77777777" w:rsidR="00627D9A" w:rsidRPr="00A139AF" w:rsidRDefault="00627D9A" w:rsidP="00D529C9">
            <w:pPr>
              <w:pStyle w:val="a9"/>
              <w:ind w:left="0"/>
              <w:jc w:val="center"/>
            </w:pPr>
            <w:r w:rsidRPr="00A139AF">
              <w:t>20%</w:t>
            </w:r>
          </w:p>
        </w:tc>
      </w:tr>
      <w:tr w:rsidR="00627D9A" w:rsidRPr="00A139AF" w14:paraId="54DAAEEE" w14:textId="77777777" w:rsidTr="00A139AF">
        <w:tc>
          <w:tcPr>
            <w:tcW w:w="6269" w:type="dxa"/>
          </w:tcPr>
          <w:p w14:paraId="70EFE30F" w14:textId="1602E283" w:rsidR="00627D9A" w:rsidRPr="00A139AF" w:rsidRDefault="008D46AD" w:rsidP="00D529C9">
            <w:pPr>
              <w:jc w:val="both"/>
            </w:pPr>
            <w:r w:rsidRPr="00A139AF">
              <w:rPr>
                <w:lang w:val="en-GB"/>
              </w:rPr>
              <w:t>Border control</w:t>
            </w:r>
          </w:p>
        </w:tc>
        <w:tc>
          <w:tcPr>
            <w:tcW w:w="3827" w:type="dxa"/>
          </w:tcPr>
          <w:p w14:paraId="3DE6A87E" w14:textId="77777777" w:rsidR="00627D9A" w:rsidRPr="00A139AF" w:rsidRDefault="00627D9A" w:rsidP="00D529C9">
            <w:pPr>
              <w:pStyle w:val="a9"/>
              <w:ind w:left="0"/>
              <w:jc w:val="center"/>
            </w:pPr>
            <w:r w:rsidRPr="00A139AF">
              <w:t>60%</w:t>
            </w:r>
          </w:p>
        </w:tc>
      </w:tr>
      <w:tr w:rsidR="00627D9A" w:rsidRPr="00A139AF" w14:paraId="6F663DB3" w14:textId="77777777" w:rsidTr="00A139AF">
        <w:tc>
          <w:tcPr>
            <w:tcW w:w="6269" w:type="dxa"/>
          </w:tcPr>
          <w:p w14:paraId="6475D366" w14:textId="7612F571" w:rsidR="00627D9A" w:rsidRPr="00A139AF" w:rsidRDefault="008D46AD" w:rsidP="00D529C9">
            <w:pPr>
              <w:jc w:val="both"/>
              <w:rPr>
                <w:b/>
              </w:rPr>
            </w:pPr>
            <w:proofErr w:type="spellStart"/>
            <w:r w:rsidRPr="00A139AF">
              <w:rPr>
                <w:b/>
              </w:rPr>
              <w:t>Total</w:t>
            </w:r>
            <w:proofErr w:type="spellEnd"/>
            <w:r w:rsidRPr="00A139AF">
              <w:rPr>
                <w:b/>
              </w:rPr>
              <w:t xml:space="preserve"> </w:t>
            </w:r>
            <w:r w:rsidRPr="00A139AF">
              <w:rPr>
                <w:b/>
                <w:lang w:val="en-GB"/>
              </w:rPr>
              <w:t>Border control 2</w:t>
            </w:r>
          </w:p>
        </w:tc>
        <w:tc>
          <w:tcPr>
            <w:tcW w:w="3827" w:type="dxa"/>
          </w:tcPr>
          <w:p w14:paraId="173BE253" w14:textId="77777777" w:rsidR="00627D9A" w:rsidRPr="00A139AF" w:rsidRDefault="00627D9A" w:rsidP="00D529C9">
            <w:pPr>
              <w:pStyle w:val="a9"/>
              <w:ind w:left="0"/>
              <w:jc w:val="center"/>
            </w:pPr>
            <w:r w:rsidRPr="00A139AF">
              <w:t>100%</w:t>
            </w:r>
          </w:p>
        </w:tc>
      </w:tr>
    </w:tbl>
    <w:p w14:paraId="4059FB08" w14:textId="77777777" w:rsidR="00627D9A" w:rsidRPr="00A139AF" w:rsidRDefault="00627D9A" w:rsidP="00627D9A">
      <w:pPr>
        <w:pStyle w:val="a9"/>
        <w:ind w:left="360"/>
        <w:jc w:val="both"/>
        <w:rPr>
          <w:b/>
        </w:rPr>
      </w:pPr>
    </w:p>
    <w:p w14:paraId="38E87AEB" w14:textId="77777777" w:rsidR="008D46AD" w:rsidRPr="00A139AF" w:rsidRDefault="008D46AD" w:rsidP="008D46AD">
      <w:pPr>
        <w:rPr>
          <w:lang w:val="en-US"/>
        </w:rPr>
      </w:pPr>
      <w:r w:rsidRPr="00A139AF">
        <w:rPr>
          <w:b/>
          <w:lang w:val="en-GB"/>
        </w:rPr>
        <w:t xml:space="preserve">Final grades </w:t>
      </w:r>
      <w:proofErr w:type="gramStart"/>
      <w:r w:rsidRPr="00A139AF">
        <w:rPr>
          <w:b/>
          <w:lang w:val="en-GB"/>
        </w:rPr>
        <w:t>for  discipline</w:t>
      </w:r>
      <w:proofErr w:type="gramEnd"/>
      <w:r w:rsidRPr="00A139AF">
        <w:rPr>
          <w:b/>
          <w:lang w:val="en-US"/>
        </w:rPr>
        <w:t>:</w:t>
      </w:r>
      <w:r w:rsidRPr="00A139AF">
        <w:rPr>
          <w:b/>
          <w:lang w:val="en-GB"/>
        </w:rPr>
        <w:t xml:space="preserve"> </w:t>
      </w:r>
      <w:r w:rsidRPr="00A139AF">
        <w:rPr>
          <w:bCs/>
          <w:lang w:val="en-GB"/>
        </w:rPr>
        <w:t>OAR</w:t>
      </w:r>
      <w:r w:rsidRPr="00A139AF">
        <w:rPr>
          <w:lang w:val="en-US"/>
        </w:rPr>
        <w:t xml:space="preserve">  60% + </w:t>
      </w:r>
      <w:r w:rsidRPr="00A139AF">
        <w:rPr>
          <w:lang w:val="en-GB"/>
        </w:rPr>
        <w:t>Exam</w:t>
      </w:r>
      <w:r w:rsidRPr="00A139AF">
        <w:rPr>
          <w:lang w:val="en-US"/>
        </w:rPr>
        <w:t xml:space="preserve"> 40%</w:t>
      </w:r>
    </w:p>
    <w:p w14:paraId="3E5467D2" w14:textId="77777777" w:rsidR="00627D9A" w:rsidRPr="00A139AF" w:rsidRDefault="00627D9A" w:rsidP="00627D9A">
      <w:pPr>
        <w:pStyle w:val="a9"/>
        <w:ind w:left="360"/>
        <w:jc w:val="both"/>
        <w:rPr>
          <w:lang w:val="en-US"/>
        </w:rPr>
      </w:pPr>
    </w:p>
    <w:p w14:paraId="7426A63C" w14:textId="1339B198" w:rsidR="008D46AD" w:rsidRPr="00A139AF" w:rsidRDefault="008D46AD" w:rsidP="008D46AD">
      <w:r w:rsidRPr="00A139AF">
        <w:rPr>
          <w:b/>
          <w:lang w:val="en-GB"/>
        </w:rPr>
        <w:t>Exam</w:t>
      </w:r>
      <w:r w:rsidRPr="00A139AF">
        <w:rPr>
          <w:b/>
        </w:rPr>
        <w:t xml:space="preserve"> (2 </w:t>
      </w:r>
      <w:r w:rsidRPr="00A139AF">
        <w:rPr>
          <w:b/>
          <w:lang w:val="en-GB"/>
        </w:rPr>
        <w:t>steps</w:t>
      </w:r>
      <w:r w:rsidRPr="00A139AF">
        <w:rPr>
          <w:b/>
        </w:rPr>
        <w:t>)</w:t>
      </w:r>
      <w:r w:rsidRPr="00A139AF">
        <w:t xml:space="preserve"> – </w:t>
      </w:r>
      <w:r w:rsidRPr="00A139AF">
        <w:rPr>
          <w:lang w:val="en-GB"/>
        </w:rPr>
        <w:t>testing</w:t>
      </w:r>
      <w:r w:rsidRPr="00A139AF">
        <w:t xml:space="preserve"> (50%) + </w:t>
      </w:r>
      <w:r w:rsidR="002B7DEC" w:rsidRPr="00A139AF">
        <w:rPr>
          <w:lang w:val="en-GB"/>
        </w:rPr>
        <w:t>OSC</w:t>
      </w:r>
      <w:r w:rsidRPr="00A139AF">
        <w:rPr>
          <w:lang w:val="en-GB"/>
        </w:rPr>
        <w:t>E</w:t>
      </w:r>
      <w:r w:rsidRPr="00A139AF">
        <w:t xml:space="preserve"> (50%)</w:t>
      </w:r>
    </w:p>
    <w:p w14:paraId="2465D22B" w14:textId="77777777" w:rsidR="00627D9A" w:rsidRPr="00A139AF" w:rsidRDefault="00627D9A" w:rsidP="00627D9A">
      <w:pPr>
        <w:pStyle w:val="a9"/>
        <w:ind w:left="360"/>
        <w:jc w:val="both"/>
      </w:pPr>
    </w:p>
    <w:p w14:paraId="0EEB49B8" w14:textId="77777777" w:rsidR="00BD3DE5" w:rsidRPr="00A139AF" w:rsidRDefault="00BD3DE5" w:rsidP="00BD3DE5"/>
    <w:p w14:paraId="7377C134" w14:textId="77777777" w:rsidR="00BD3DE5" w:rsidRPr="00A139AF" w:rsidRDefault="00BD3DE5" w:rsidP="00BD3DE5">
      <w:pPr>
        <w:jc w:val="right"/>
      </w:pPr>
    </w:p>
    <w:p w14:paraId="543BCBEB" w14:textId="77777777" w:rsidR="00BD3DE5" w:rsidRPr="00A139AF" w:rsidRDefault="00BD3DE5" w:rsidP="00BD3DE5">
      <w:pPr>
        <w:jc w:val="right"/>
      </w:pPr>
    </w:p>
    <w:p w14:paraId="150AE318" w14:textId="77777777" w:rsidR="00BD3DE5" w:rsidRPr="00A139AF" w:rsidRDefault="00BD3DE5" w:rsidP="00BD3DE5">
      <w:pPr>
        <w:jc w:val="right"/>
      </w:pPr>
    </w:p>
    <w:p w14:paraId="5DB6D8B3" w14:textId="77777777" w:rsidR="00BD3DE5" w:rsidRPr="00A139AF" w:rsidRDefault="00BD3DE5" w:rsidP="00BD3DE5">
      <w:pPr>
        <w:jc w:val="right"/>
      </w:pPr>
    </w:p>
    <w:p w14:paraId="4AA421B8" w14:textId="77777777" w:rsidR="00BD3DE5" w:rsidRPr="00A139AF" w:rsidRDefault="00BD3DE5" w:rsidP="00BD3DE5">
      <w:pPr>
        <w:jc w:val="center"/>
        <w:rPr>
          <w:b/>
          <w:color w:val="FFFFFF" w:themeColor="background1"/>
          <w:lang w:val="kk-KZ"/>
        </w:rPr>
        <w:sectPr w:rsidR="00BD3DE5" w:rsidRPr="00A139AF" w:rsidSect="00D529C9">
          <w:pgSz w:w="11906" w:h="16838"/>
          <w:pgMar w:top="1134" w:right="567" w:bottom="1134" w:left="1134" w:header="709" w:footer="709" w:gutter="0"/>
          <w:cols w:space="708"/>
          <w:docGrid w:linePitch="360"/>
        </w:sectPr>
      </w:pPr>
      <w:r w:rsidRPr="00A139AF">
        <w:rPr>
          <w:b/>
          <w:color w:val="FFFFFF" w:themeColor="background1"/>
          <w:lang w:val="kk-KZ"/>
        </w:rPr>
        <w:t>сли темы одобрите то дальше все проставлю</w:t>
      </w:r>
    </w:p>
    <w:p w14:paraId="0EB1FC11" w14:textId="77777777" w:rsidR="002B7DEC" w:rsidRPr="00A139AF" w:rsidRDefault="002B7DEC" w:rsidP="002B7DEC">
      <w:pPr>
        <w:jc w:val="center"/>
        <w:rPr>
          <w:b/>
          <w:lang w:val="kk-KZ"/>
        </w:rPr>
      </w:pPr>
    </w:p>
    <w:p w14:paraId="48A43B6B" w14:textId="25CB98CF" w:rsidR="00BD3DE5" w:rsidRPr="00A139AF" w:rsidRDefault="002B7DEC" w:rsidP="002B7DEC">
      <w:pPr>
        <w:jc w:val="center"/>
        <w:rPr>
          <w:b/>
          <w:lang w:val="kk-KZ"/>
        </w:rPr>
      </w:pPr>
      <w:r w:rsidRPr="00A139AF">
        <w:rPr>
          <w:b/>
          <w:lang w:val="kk-KZ"/>
        </w:rPr>
        <w:t>THEMATIC PLAN AND CONTENT OF PRACTICAL CLASSES</w:t>
      </w:r>
    </w:p>
    <w:tbl>
      <w:tblPr>
        <w:tblW w:w="0" w:type="auto"/>
        <w:tblInd w:w="-431" w:type="dxa"/>
        <w:tblLayout w:type="fixed"/>
        <w:tblCellMar>
          <w:top w:w="15" w:type="dxa"/>
          <w:left w:w="15" w:type="dxa"/>
          <w:bottom w:w="15" w:type="dxa"/>
          <w:right w:w="15" w:type="dxa"/>
        </w:tblCellMar>
        <w:tblLook w:val="04A0" w:firstRow="1" w:lastRow="0" w:firstColumn="1" w:lastColumn="0" w:noHBand="0" w:noVBand="1"/>
      </w:tblPr>
      <w:tblGrid>
        <w:gridCol w:w="681"/>
        <w:gridCol w:w="2013"/>
        <w:gridCol w:w="7491"/>
        <w:gridCol w:w="4962"/>
      </w:tblGrid>
      <w:tr w:rsidR="00BD3DE5" w:rsidRPr="00A139AF" w14:paraId="12519089" w14:textId="77777777" w:rsidTr="00D529C9">
        <w:tc>
          <w:tcPr>
            <w:tcW w:w="6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886471" w14:textId="77777777" w:rsidR="00BD3DE5" w:rsidRPr="00A139AF" w:rsidRDefault="00BD3DE5" w:rsidP="00BD3DE5">
            <w:pPr>
              <w:jc w:val="center"/>
            </w:pPr>
            <w:r w:rsidRPr="00A139AF">
              <w:rPr>
                <w:color w:val="000000"/>
              </w:rPr>
              <w:t>№</w:t>
            </w:r>
          </w:p>
        </w:tc>
        <w:tc>
          <w:tcPr>
            <w:tcW w:w="20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822476" w14:textId="1394B5CD" w:rsidR="00BD3DE5" w:rsidRPr="00A139AF" w:rsidRDefault="002B7DEC" w:rsidP="00BD3DE5">
            <w:pPr>
              <w:jc w:val="center"/>
            </w:pPr>
            <w:r w:rsidRPr="00A139AF">
              <w:rPr>
                <w:lang w:val="en-US"/>
              </w:rPr>
              <w:t>Theme</w:t>
            </w:r>
          </w:p>
        </w:tc>
        <w:tc>
          <w:tcPr>
            <w:tcW w:w="74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BD7B70" w14:textId="149CFAE9" w:rsidR="00BD3DE5" w:rsidRPr="00A139AF" w:rsidRDefault="002B7DEC" w:rsidP="00BD3DE5">
            <w:pPr>
              <w:jc w:val="center"/>
            </w:pPr>
            <w:r w:rsidRPr="00A139AF">
              <w:rPr>
                <w:b/>
                <w:lang w:val="kk-KZ"/>
              </w:rPr>
              <w:t>Content</w:t>
            </w:r>
          </w:p>
        </w:tc>
        <w:tc>
          <w:tcPr>
            <w:tcW w:w="49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3556D9" w14:textId="1EDCEB95" w:rsidR="00BD3DE5" w:rsidRPr="00A139AF" w:rsidRDefault="002B7DEC" w:rsidP="00BD3DE5">
            <w:pPr>
              <w:jc w:val="center"/>
            </w:pPr>
            <w:r w:rsidRPr="00A139AF">
              <w:rPr>
                <w:lang w:val="en-US"/>
              </w:rPr>
              <w:t>Books</w:t>
            </w:r>
          </w:p>
        </w:tc>
      </w:tr>
      <w:tr w:rsidR="00BD3DE5" w:rsidRPr="00A139AF" w14:paraId="1A2FB924" w14:textId="77777777" w:rsidTr="00D529C9">
        <w:tc>
          <w:tcPr>
            <w:tcW w:w="6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22991B" w14:textId="77777777" w:rsidR="00BD3DE5" w:rsidRPr="00A139AF" w:rsidRDefault="00BD3DE5" w:rsidP="00BD3DE5"/>
        </w:tc>
        <w:tc>
          <w:tcPr>
            <w:tcW w:w="20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5889A1" w14:textId="77777777" w:rsidR="00BD3DE5" w:rsidRPr="00A139AF" w:rsidRDefault="00BD3DE5" w:rsidP="00BD3DE5">
            <w:pPr>
              <w:jc w:val="center"/>
            </w:pPr>
            <w:r w:rsidRPr="00A139AF">
              <w:rPr>
                <w:color w:val="000000"/>
              </w:rPr>
              <w:t>2</w:t>
            </w:r>
          </w:p>
        </w:tc>
        <w:tc>
          <w:tcPr>
            <w:tcW w:w="74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A4EA1D" w14:textId="77777777" w:rsidR="00BD3DE5" w:rsidRPr="00A139AF" w:rsidRDefault="00BD3DE5" w:rsidP="00BD3DE5">
            <w:pPr>
              <w:jc w:val="center"/>
            </w:pPr>
            <w:r w:rsidRPr="00A139AF">
              <w:rPr>
                <w:color w:val="000000"/>
              </w:rPr>
              <w:t>3</w:t>
            </w:r>
          </w:p>
        </w:tc>
        <w:tc>
          <w:tcPr>
            <w:tcW w:w="49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B6217E" w14:textId="77777777" w:rsidR="00BD3DE5" w:rsidRPr="00A139AF" w:rsidRDefault="00BD3DE5" w:rsidP="00BD3DE5">
            <w:pPr>
              <w:jc w:val="center"/>
            </w:pPr>
            <w:r w:rsidRPr="00A139AF">
              <w:rPr>
                <w:color w:val="000000"/>
              </w:rPr>
              <w:t>4</w:t>
            </w:r>
          </w:p>
        </w:tc>
      </w:tr>
      <w:tr w:rsidR="00BD3DE5" w:rsidRPr="00A139AF" w14:paraId="2A59500F" w14:textId="77777777" w:rsidTr="00D529C9">
        <w:tc>
          <w:tcPr>
            <w:tcW w:w="6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DE4FCE" w14:textId="77777777" w:rsidR="00BD3DE5" w:rsidRPr="00A139AF" w:rsidRDefault="00BD3DE5" w:rsidP="00BD3DE5">
            <w:pPr>
              <w:jc w:val="center"/>
            </w:pPr>
            <w:r w:rsidRPr="00A139AF">
              <w:rPr>
                <w:color w:val="000000"/>
              </w:rPr>
              <w:t>1</w:t>
            </w:r>
          </w:p>
        </w:tc>
        <w:tc>
          <w:tcPr>
            <w:tcW w:w="20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A84E60" w14:textId="05D71E89" w:rsidR="00BD3DE5" w:rsidRPr="00A139AF" w:rsidRDefault="002B7DEC" w:rsidP="00BD3DE5">
            <w:pPr>
              <w:jc w:val="both"/>
              <w:rPr>
                <w:lang w:val="en-US"/>
              </w:rPr>
            </w:pPr>
            <w:r w:rsidRPr="00A139AF">
              <w:rPr>
                <w:lang w:val="en-US" w:eastAsia="en-US"/>
              </w:rPr>
              <w:t>Syndromes: urinary, renal failure, arterial hypertension</w:t>
            </w:r>
          </w:p>
        </w:tc>
        <w:tc>
          <w:tcPr>
            <w:tcW w:w="74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D3B016" w14:textId="5C205AF4" w:rsidR="00BD3DE5" w:rsidRPr="00A139AF" w:rsidRDefault="00BD3DE5" w:rsidP="00BD3DE5">
            <w:pPr>
              <w:jc w:val="both"/>
              <w:rPr>
                <w:color w:val="000000"/>
                <w:lang w:val="en-US"/>
              </w:rPr>
            </w:pPr>
            <w:r w:rsidRPr="00A139AF">
              <w:rPr>
                <w:color w:val="000000"/>
                <w:lang w:val="en-US"/>
              </w:rPr>
              <w:t xml:space="preserve">1) </w:t>
            </w:r>
            <w:r w:rsidR="002B7DEC" w:rsidRPr="00A139AF">
              <w:rPr>
                <w:color w:val="000000"/>
                <w:lang w:val="en-US"/>
              </w:rPr>
              <w:t>Anatomy and physiology of the urinary system, age characteristics.</w:t>
            </w:r>
          </w:p>
          <w:p w14:paraId="65DBAAA6" w14:textId="77777777" w:rsidR="002B7DEC" w:rsidRPr="00A139AF" w:rsidRDefault="002B7DEC" w:rsidP="00BD3DE5">
            <w:pPr>
              <w:jc w:val="both"/>
              <w:rPr>
                <w:color w:val="000000"/>
                <w:lang w:val="en-US"/>
              </w:rPr>
            </w:pPr>
            <w:r w:rsidRPr="00A139AF">
              <w:rPr>
                <w:color w:val="000000"/>
                <w:lang w:val="en-US"/>
              </w:rPr>
              <w:t xml:space="preserve">Characteristics of urinary syndrome: proteinuria (functional / pathological; selective / non-selective, etc.), hematuria (glomerular / non-glomerular), </w:t>
            </w:r>
            <w:proofErr w:type="spellStart"/>
            <w:r w:rsidRPr="00A139AF">
              <w:rPr>
                <w:color w:val="000000"/>
                <w:lang w:val="en-US"/>
              </w:rPr>
              <w:t>cylindruria</w:t>
            </w:r>
            <w:proofErr w:type="spellEnd"/>
            <w:r w:rsidRPr="00A139AF">
              <w:rPr>
                <w:color w:val="000000"/>
                <w:lang w:val="en-US"/>
              </w:rPr>
              <w:t xml:space="preserve">, </w:t>
            </w:r>
            <w:proofErr w:type="spellStart"/>
            <w:r w:rsidRPr="00A139AF">
              <w:rPr>
                <w:color w:val="000000"/>
                <w:lang w:val="en-US"/>
              </w:rPr>
              <w:t>leukocyturia</w:t>
            </w:r>
            <w:proofErr w:type="spellEnd"/>
            <w:r w:rsidRPr="00A139AF">
              <w:rPr>
                <w:color w:val="000000"/>
                <w:lang w:val="en-US"/>
              </w:rPr>
              <w:t xml:space="preserve">, </w:t>
            </w:r>
            <w:proofErr w:type="spellStart"/>
            <w:r w:rsidRPr="00A139AF">
              <w:rPr>
                <w:color w:val="000000"/>
                <w:lang w:val="en-US"/>
              </w:rPr>
              <w:t>bacteriuria</w:t>
            </w:r>
            <w:proofErr w:type="spellEnd"/>
            <w:r w:rsidRPr="00A139AF">
              <w:rPr>
                <w:color w:val="000000"/>
                <w:lang w:val="en-US"/>
              </w:rPr>
              <w:t>. Etiology, pathogenesis, differential diagnosis.</w:t>
            </w:r>
          </w:p>
          <w:p w14:paraId="51E44AB3" w14:textId="2E4C5C3F" w:rsidR="00BD3DE5" w:rsidRPr="00A139AF" w:rsidRDefault="002B7DEC" w:rsidP="00BD3DE5">
            <w:pPr>
              <w:rPr>
                <w:color w:val="000000"/>
                <w:lang w:val="kk-KZ"/>
              </w:rPr>
            </w:pPr>
            <w:r w:rsidRPr="00A139AF">
              <w:rPr>
                <w:color w:val="000000"/>
                <w:lang w:val="kk-KZ"/>
              </w:rPr>
              <w:t>Acute renal injury (prerenal, renal, postrenal). Chronic kidney disease. Nephroprotective therapy. Differential diagnosis of AKI and CKD.</w:t>
            </w:r>
          </w:p>
          <w:p w14:paraId="427BA531" w14:textId="77777777" w:rsidR="002B7DEC" w:rsidRPr="00A139AF" w:rsidRDefault="002B7DEC" w:rsidP="00BD3DE5">
            <w:pPr>
              <w:rPr>
                <w:lang w:val="en-US"/>
              </w:rPr>
            </w:pPr>
          </w:p>
          <w:p w14:paraId="69222AC4" w14:textId="43147634" w:rsidR="00BD3DE5" w:rsidRPr="00A139AF" w:rsidRDefault="002B7DEC" w:rsidP="00BD3DE5">
            <w:pPr>
              <w:jc w:val="both"/>
              <w:rPr>
                <w:lang w:val="en-US"/>
              </w:rPr>
            </w:pPr>
            <w:r w:rsidRPr="00A139AF">
              <w:rPr>
                <w:lang w:val="en-US"/>
              </w:rPr>
              <w:t xml:space="preserve">Pathogenesis of arterial hypertension and the role of </w:t>
            </w:r>
            <w:proofErr w:type="spellStart"/>
            <w:r w:rsidRPr="00A139AF">
              <w:rPr>
                <w:lang w:val="en-US"/>
              </w:rPr>
              <w:t>hyperfiltration</w:t>
            </w:r>
            <w:proofErr w:type="spellEnd"/>
            <w:r w:rsidRPr="00A139AF">
              <w:rPr>
                <w:lang w:val="en-US"/>
              </w:rPr>
              <w:t xml:space="preserve"> in the progression of kidney disease. </w:t>
            </w:r>
            <w:proofErr w:type="spellStart"/>
            <w:r w:rsidRPr="00A139AF">
              <w:rPr>
                <w:lang w:val="en-US"/>
              </w:rPr>
              <w:t>Renovascular</w:t>
            </w:r>
            <w:proofErr w:type="spellEnd"/>
            <w:r w:rsidRPr="00A139AF">
              <w:rPr>
                <w:lang w:val="en-US"/>
              </w:rPr>
              <w:t xml:space="preserve"> hypertension, parenchymal hypertension. Hypertension of pregnant women. Treatment of hypertension in renal pathology.</w:t>
            </w:r>
          </w:p>
          <w:p w14:paraId="03078F19" w14:textId="77777777" w:rsidR="002B7DEC" w:rsidRPr="00A139AF" w:rsidRDefault="002B7DEC" w:rsidP="00BD3DE5">
            <w:pPr>
              <w:jc w:val="both"/>
              <w:rPr>
                <w:lang w:val="en-US"/>
              </w:rPr>
            </w:pPr>
          </w:p>
          <w:p w14:paraId="5CB5385E" w14:textId="186EB550" w:rsidR="00BD3DE5" w:rsidRPr="00A139AF" w:rsidRDefault="002B7DEC" w:rsidP="00BD3DE5">
            <w:pPr>
              <w:rPr>
                <w:color w:val="000000"/>
                <w:lang w:val="en-US"/>
              </w:rPr>
            </w:pPr>
            <w:r w:rsidRPr="00A139AF">
              <w:rPr>
                <w:lang w:val="en-US"/>
              </w:rPr>
              <w:t xml:space="preserve">Research methods: questioning (complaints, medical history, </w:t>
            </w:r>
            <w:proofErr w:type="gramStart"/>
            <w:r w:rsidRPr="00A139AF">
              <w:rPr>
                <w:lang w:val="en-US"/>
              </w:rPr>
              <w:t>life</w:t>
            </w:r>
            <w:proofErr w:type="gramEnd"/>
            <w:r w:rsidRPr="00A139AF">
              <w:rPr>
                <w:lang w:val="en-US"/>
              </w:rPr>
              <w:t xml:space="preserve"> history). Physical research methods: examination, palpation, percussion. The main clinical, laboratory and instrumental methods of kidney examination: Kidney ultrasound, computed tomography, kidney biopsy; general urine analysis, bacteriological urine culture, determination of albumin / creatinine ratio; biochemical blood test - electrolytes, total protein, protein fractions, creatinine, urea with the calculation of the filtration function of the kidneys.</w:t>
            </w:r>
          </w:p>
          <w:p w14:paraId="2F405C5F" w14:textId="77777777" w:rsidR="00BD3DE5" w:rsidRPr="00A139AF" w:rsidRDefault="00BD3DE5" w:rsidP="00BD3DE5">
            <w:pPr>
              <w:rPr>
                <w:color w:val="000000"/>
                <w:lang w:val="en-US"/>
              </w:rPr>
            </w:pPr>
          </w:p>
          <w:p w14:paraId="292D09AE" w14:textId="77777777" w:rsidR="002B7DEC" w:rsidRPr="00A139AF" w:rsidRDefault="002B7DEC" w:rsidP="00BD3DE5">
            <w:pPr>
              <w:jc w:val="both"/>
              <w:rPr>
                <w:color w:val="000000"/>
                <w:lang w:val="en-US"/>
              </w:rPr>
            </w:pPr>
            <w:r w:rsidRPr="00A139AF">
              <w:rPr>
                <w:b/>
                <w:bCs/>
                <w:lang w:val="en-GB"/>
              </w:rPr>
              <w:t>IWS</w:t>
            </w:r>
            <w:r w:rsidR="00BD3DE5" w:rsidRPr="00A139AF">
              <w:rPr>
                <w:b/>
                <w:color w:val="000000"/>
                <w:lang w:val="en-US"/>
              </w:rPr>
              <w:t xml:space="preserve">: </w:t>
            </w:r>
            <w:r w:rsidRPr="00A139AF">
              <w:rPr>
                <w:color w:val="000000"/>
                <w:lang w:val="en-US"/>
              </w:rPr>
              <w:t>Algorithm for the diagnosis and differential diagnosis of edema syndrome.</w:t>
            </w:r>
          </w:p>
          <w:p w14:paraId="2D4882B2" w14:textId="2BB8AADE" w:rsidR="00BD3DE5" w:rsidRPr="00A139AF" w:rsidRDefault="002B7DEC" w:rsidP="00BD3DE5">
            <w:pPr>
              <w:rPr>
                <w:color w:val="000000"/>
                <w:lang w:val="en-US"/>
              </w:rPr>
            </w:pPr>
            <w:r w:rsidRPr="00A139AF">
              <w:rPr>
                <w:lang w:val="en-US"/>
              </w:rPr>
              <w:t>Execution form - original report, Power Point presentation / video presentation.</w:t>
            </w:r>
          </w:p>
          <w:p w14:paraId="51CAB39D" w14:textId="77777777" w:rsidR="00BD3DE5" w:rsidRPr="00A139AF" w:rsidRDefault="00BD3DE5" w:rsidP="00BD3DE5">
            <w:pPr>
              <w:rPr>
                <w:lang w:val="en-US"/>
              </w:rPr>
            </w:pPr>
          </w:p>
        </w:tc>
        <w:tc>
          <w:tcPr>
            <w:tcW w:w="49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597CC7" w14:textId="04089723" w:rsidR="00BD3DE5" w:rsidRPr="00A139AF" w:rsidRDefault="002B7DEC" w:rsidP="00A139AF">
            <w:pPr>
              <w:pStyle w:val="a9"/>
              <w:numPr>
                <w:ilvl w:val="0"/>
                <w:numId w:val="49"/>
              </w:numPr>
              <w:tabs>
                <w:tab w:val="left" w:pos="567"/>
              </w:tabs>
              <w:rPr>
                <w:lang w:val="kk-KZ"/>
              </w:rPr>
            </w:pPr>
            <w:r w:rsidRPr="00A139AF">
              <w:rPr>
                <w:lang w:val="kk-KZ"/>
              </w:rPr>
              <w:t xml:space="preserve">Nephrology. Textbook/ Kanatbayeva A.B., Kabulbayev K.A.– М: </w:t>
            </w:r>
            <w:proofErr w:type="spellStart"/>
            <w:r w:rsidRPr="00A139AF">
              <w:rPr>
                <w:lang w:val="en-US"/>
              </w:rPr>
              <w:t>Littera</w:t>
            </w:r>
            <w:proofErr w:type="spellEnd"/>
            <w:r w:rsidRPr="00A139AF">
              <w:rPr>
                <w:lang w:val="kk-KZ"/>
              </w:rPr>
              <w:t>, 2016. – 416.</w:t>
            </w:r>
            <w:r w:rsidRPr="00A139AF">
              <w:rPr>
                <w:lang w:val="en-US"/>
              </w:rPr>
              <w:t xml:space="preserve"> Page </w:t>
            </w:r>
            <w:r w:rsidRPr="00A139AF">
              <w:rPr>
                <w:lang w:val="kk-KZ"/>
              </w:rPr>
              <w:t xml:space="preserve">1-3; </w:t>
            </w:r>
            <w:proofErr w:type="gramStart"/>
            <w:r w:rsidRPr="00A139AF">
              <w:rPr>
                <w:color w:val="000000"/>
                <w:lang w:val="en-US"/>
              </w:rPr>
              <w:t>Chapter</w:t>
            </w:r>
            <w:r w:rsidRPr="00A139AF">
              <w:rPr>
                <w:lang w:val="kk-KZ"/>
              </w:rPr>
              <w:t xml:space="preserve"> </w:t>
            </w:r>
            <w:r w:rsidRPr="00A139AF">
              <w:rPr>
                <w:lang w:val="en-US"/>
              </w:rPr>
              <w:t xml:space="preserve"> </w:t>
            </w:r>
            <w:r w:rsidRPr="00A139AF">
              <w:rPr>
                <w:lang w:val="kk-KZ"/>
              </w:rPr>
              <w:t>10</w:t>
            </w:r>
            <w:proofErr w:type="gramEnd"/>
            <w:r w:rsidR="00BD3DE5" w:rsidRPr="00A139AF">
              <w:rPr>
                <w:lang w:val="kk-KZ"/>
              </w:rPr>
              <w:t>.</w:t>
            </w:r>
          </w:p>
          <w:p w14:paraId="4C14C9F7" w14:textId="77777777" w:rsidR="00BD3DE5" w:rsidRPr="00A139AF" w:rsidRDefault="00BD3DE5" w:rsidP="00A139AF">
            <w:pPr>
              <w:pStyle w:val="a9"/>
              <w:numPr>
                <w:ilvl w:val="0"/>
                <w:numId w:val="49"/>
              </w:numPr>
              <w:tabs>
                <w:tab w:val="left" w:pos="311"/>
              </w:tabs>
              <w:rPr>
                <w:lang w:val="kk-KZ"/>
              </w:rPr>
            </w:pPr>
            <w:r w:rsidRPr="00A139AF">
              <w:rPr>
                <w:lang w:val="en-US"/>
              </w:rPr>
              <w:t xml:space="preserve">Brenner and </w:t>
            </w:r>
            <w:proofErr w:type="gramStart"/>
            <w:r w:rsidRPr="00A139AF">
              <w:rPr>
                <w:lang w:val="en-US"/>
              </w:rPr>
              <w:t>Rector's</w:t>
            </w:r>
            <w:proofErr w:type="gramEnd"/>
            <w:r w:rsidRPr="00A139AF">
              <w:rPr>
                <w:lang w:val="en-US"/>
              </w:rPr>
              <w:t xml:space="preserve"> The Kidney, 2-Volume Set, 11th Edition, </w:t>
            </w:r>
            <w:r w:rsidRPr="00A139AF">
              <w:rPr>
                <w:shd w:val="clear" w:color="auto" w:fill="FFFFFF"/>
                <w:lang w:val="en-US"/>
              </w:rPr>
              <w:t>Alan Yu et al</w:t>
            </w:r>
            <w:r w:rsidRPr="00A139AF">
              <w:rPr>
                <w:shd w:val="clear" w:color="auto" w:fill="FFFFFF"/>
                <w:lang w:val="kk-KZ"/>
              </w:rPr>
              <w:t xml:space="preserve">. </w:t>
            </w:r>
            <w:r w:rsidRPr="00A139AF">
              <w:rPr>
                <w:lang w:val="en-US"/>
              </w:rPr>
              <w:t xml:space="preserve">2020. </w:t>
            </w:r>
            <w:r w:rsidRPr="00A139AF">
              <w:rPr>
                <w:color w:val="000000"/>
                <w:lang w:val="en-US"/>
              </w:rPr>
              <w:t>Chapter</w:t>
            </w:r>
            <w:r w:rsidRPr="00A139AF">
              <w:rPr>
                <w:color w:val="000000"/>
              </w:rPr>
              <w:t xml:space="preserve"> 1-3, 19, 21, 30, 46-50.</w:t>
            </w:r>
          </w:p>
          <w:p w14:paraId="5494E33E" w14:textId="77777777" w:rsidR="00BD3DE5" w:rsidRPr="00A139AF" w:rsidRDefault="00BD3DE5" w:rsidP="00A139AF">
            <w:pPr>
              <w:pStyle w:val="a9"/>
              <w:numPr>
                <w:ilvl w:val="0"/>
                <w:numId w:val="49"/>
              </w:numPr>
              <w:tabs>
                <w:tab w:val="left" w:pos="311"/>
              </w:tabs>
              <w:rPr>
                <w:lang w:val="kk-KZ"/>
              </w:rPr>
            </w:pPr>
            <w:r w:rsidRPr="00A139AF">
              <w:rPr>
                <w:color w:val="000000"/>
                <w:lang w:val="en-US"/>
              </w:rPr>
              <w:t xml:space="preserve">Harrisons Principles of Internal Medicine 19th Edition 2015. Part </w:t>
            </w:r>
            <w:proofErr w:type="gramStart"/>
            <w:r w:rsidRPr="00A139AF">
              <w:rPr>
                <w:color w:val="000000"/>
                <w:lang w:val="en-US"/>
              </w:rPr>
              <w:t>2</w:t>
            </w:r>
            <w:proofErr w:type="gramEnd"/>
            <w:r w:rsidRPr="00A139AF">
              <w:rPr>
                <w:color w:val="000000"/>
                <w:lang w:val="en-US"/>
              </w:rPr>
              <w:t>, page number 288 – 315</w:t>
            </w:r>
            <w:r w:rsidRPr="00A139AF">
              <w:rPr>
                <w:color w:val="000000"/>
              </w:rPr>
              <w:t>.</w:t>
            </w:r>
          </w:p>
          <w:p w14:paraId="6EDEAB8B" w14:textId="77777777" w:rsidR="00BD3DE5" w:rsidRPr="00A139AF" w:rsidRDefault="00BD3DE5" w:rsidP="00A139AF">
            <w:pPr>
              <w:pStyle w:val="a9"/>
              <w:numPr>
                <w:ilvl w:val="0"/>
                <w:numId w:val="49"/>
              </w:numPr>
              <w:tabs>
                <w:tab w:val="left" w:pos="311"/>
              </w:tabs>
              <w:rPr>
                <w:rStyle w:val="inline"/>
                <w:lang w:val="kk-KZ"/>
              </w:rPr>
            </w:pPr>
            <w:r w:rsidRPr="00A139AF">
              <w:rPr>
                <w:lang w:val="en-US"/>
              </w:rPr>
              <w:t xml:space="preserve">Critical Care Nephrology, </w:t>
            </w:r>
            <w:proofErr w:type="gramStart"/>
            <w:r w:rsidRPr="00A139AF">
              <w:rPr>
                <w:lang w:val="en-US"/>
              </w:rPr>
              <w:t>3rd</w:t>
            </w:r>
            <w:proofErr w:type="gramEnd"/>
            <w:r w:rsidRPr="00A139AF">
              <w:rPr>
                <w:lang w:val="en-US"/>
              </w:rPr>
              <w:t xml:space="preserve"> Edition.</w:t>
            </w:r>
            <w:r w:rsidRPr="00A139AF">
              <w:rPr>
                <w:rStyle w:val="ad"/>
                <w:lang w:val="en-US"/>
              </w:rPr>
              <w:t> </w:t>
            </w:r>
            <w:r w:rsidRPr="00A139AF">
              <w:rPr>
                <w:rStyle w:val="ad"/>
                <w:b w:val="0"/>
              </w:rPr>
              <w:t>С</w:t>
            </w:r>
            <w:r w:rsidRPr="00A139AF">
              <w:rPr>
                <w:rStyle w:val="inline"/>
              </w:rPr>
              <w:t>.</w:t>
            </w:r>
            <w:proofErr w:type="spellStart"/>
            <w:r w:rsidRPr="00A139AF">
              <w:rPr>
                <w:rStyle w:val="inline"/>
                <w:lang w:val="en-US"/>
              </w:rPr>
              <w:t>Ronco</w:t>
            </w:r>
            <w:proofErr w:type="spellEnd"/>
            <w:r w:rsidRPr="00A139AF">
              <w:rPr>
                <w:rStyle w:val="inline"/>
                <w:lang w:val="en-US"/>
              </w:rPr>
              <w:t xml:space="preserve">. </w:t>
            </w:r>
            <w:proofErr w:type="gramStart"/>
            <w:r w:rsidRPr="00A139AF">
              <w:rPr>
                <w:rStyle w:val="inline"/>
                <w:lang w:val="en-US"/>
              </w:rPr>
              <w:t>2019</w:t>
            </w:r>
            <w:proofErr w:type="gramEnd"/>
            <w:r w:rsidRPr="00A139AF">
              <w:rPr>
                <w:rStyle w:val="inline"/>
              </w:rPr>
              <w:t xml:space="preserve">, </w:t>
            </w:r>
            <w:r w:rsidRPr="00A139AF">
              <w:rPr>
                <w:color w:val="000000"/>
                <w:lang w:val="en-US"/>
              </w:rPr>
              <w:t>Chapter</w:t>
            </w:r>
            <w:r w:rsidRPr="00A139AF">
              <w:rPr>
                <w:color w:val="000000"/>
              </w:rPr>
              <w:t xml:space="preserve"> 7-9.</w:t>
            </w:r>
          </w:p>
          <w:p w14:paraId="6F67F485" w14:textId="77777777" w:rsidR="00FC7177" w:rsidRPr="00A139AF" w:rsidRDefault="00C5091C" w:rsidP="00A139AF">
            <w:pPr>
              <w:pStyle w:val="a9"/>
              <w:numPr>
                <w:ilvl w:val="0"/>
                <w:numId w:val="49"/>
              </w:numPr>
              <w:tabs>
                <w:tab w:val="left" w:pos="311"/>
              </w:tabs>
              <w:rPr>
                <w:lang w:val="kk-KZ"/>
              </w:rPr>
            </w:pPr>
            <w:r w:rsidRPr="00A139AF">
              <w:rPr>
                <w:color w:val="000000"/>
                <w:lang w:val="en-US"/>
              </w:rPr>
              <w:t xml:space="preserve">Nephrology secrets, </w:t>
            </w:r>
            <w:r w:rsidR="009F7482" w:rsidRPr="00A139AF">
              <w:rPr>
                <w:color w:val="000000"/>
                <w:lang w:val="en-US"/>
              </w:rPr>
              <w:t>4</w:t>
            </w:r>
            <w:r w:rsidRPr="00A139AF">
              <w:rPr>
                <w:color w:val="000000"/>
                <w:lang w:val="en-US"/>
              </w:rPr>
              <w:t>th edition</w:t>
            </w:r>
            <w:r w:rsidR="009F7482" w:rsidRPr="00A139AF">
              <w:rPr>
                <w:color w:val="000000"/>
                <w:lang w:val="en-US"/>
              </w:rPr>
              <w:t xml:space="preserve">. </w:t>
            </w:r>
            <w:r w:rsidRPr="00A139AF">
              <w:rPr>
                <w:color w:val="000000"/>
                <w:lang w:val="en-US"/>
              </w:rPr>
              <w:t>E</w:t>
            </w:r>
            <w:r w:rsidR="009F7482" w:rsidRPr="00A139AF">
              <w:rPr>
                <w:color w:val="000000"/>
                <w:lang w:val="en-US"/>
              </w:rPr>
              <w:t>.</w:t>
            </w:r>
            <w:r w:rsidRPr="00A139AF">
              <w:rPr>
                <w:color w:val="000000"/>
                <w:lang w:val="en-US"/>
              </w:rPr>
              <w:t xml:space="preserve"> Lerma, M</w:t>
            </w:r>
            <w:r w:rsidR="009F7482" w:rsidRPr="00A139AF">
              <w:rPr>
                <w:color w:val="000000"/>
                <w:lang w:val="en-US"/>
              </w:rPr>
              <w:t>. et al</w:t>
            </w:r>
            <w:r w:rsidR="009F7482" w:rsidRPr="00A139AF">
              <w:rPr>
                <w:color w:val="000000"/>
                <w:lang w:val="kk-KZ"/>
              </w:rPr>
              <w:t>. 2018</w:t>
            </w:r>
            <w:r w:rsidR="00E75D4F" w:rsidRPr="00A139AF">
              <w:rPr>
                <w:color w:val="000000"/>
                <w:lang w:val="en-US"/>
              </w:rPr>
              <w:t>, Part I</w:t>
            </w:r>
            <w:r w:rsidR="008F6FE2" w:rsidRPr="00A139AF">
              <w:rPr>
                <w:color w:val="000000"/>
                <w:lang w:val="en-US"/>
              </w:rPr>
              <w:t>, VIII (Chapter 46)</w:t>
            </w:r>
            <w:r w:rsidR="00470912" w:rsidRPr="00A139AF">
              <w:rPr>
                <w:color w:val="000000"/>
                <w:lang w:val="en-US"/>
              </w:rPr>
              <w:t>, IX</w:t>
            </w:r>
            <w:r w:rsidR="00E75D4F" w:rsidRPr="00A139AF">
              <w:rPr>
                <w:color w:val="000000"/>
                <w:lang w:val="en-US"/>
              </w:rPr>
              <w:t>.</w:t>
            </w:r>
          </w:p>
          <w:p w14:paraId="021C8A6E" w14:textId="090DEEEE" w:rsidR="0094636C" w:rsidRPr="00A139AF" w:rsidRDefault="00FC7177" w:rsidP="00A139AF">
            <w:pPr>
              <w:pStyle w:val="a9"/>
              <w:numPr>
                <w:ilvl w:val="0"/>
                <w:numId w:val="49"/>
              </w:numPr>
              <w:tabs>
                <w:tab w:val="left" w:pos="311"/>
              </w:tabs>
              <w:rPr>
                <w:lang w:val="kk-KZ"/>
              </w:rPr>
            </w:pPr>
            <w:r w:rsidRPr="00A139AF">
              <w:rPr>
                <w:lang w:val="kk-KZ"/>
              </w:rPr>
              <w:t>CURRENT Diagnosis / Treatment: Nephrology and Hypertension, 2</w:t>
            </w:r>
            <w:proofErr w:type="spellStart"/>
            <w:r w:rsidRPr="00A139AF">
              <w:rPr>
                <w:vertAlign w:val="superscript"/>
                <w:lang w:val="en-US"/>
              </w:rPr>
              <w:t>nd</w:t>
            </w:r>
            <w:proofErr w:type="spellEnd"/>
            <w:r w:rsidRPr="00A139AF">
              <w:rPr>
                <w:lang w:val="en-US"/>
              </w:rPr>
              <w:t xml:space="preserve"> Edition. Edgar V. Lerma et al. 2018,</w:t>
            </w:r>
            <w:r w:rsidRPr="00A139AF">
              <w:rPr>
                <w:color w:val="000000"/>
                <w:lang w:val="en-US"/>
              </w:rPr>
              <w:t xml:space="preserve"> Chapter 1-</w:t>
            </w:r>
            <w:r w:rsidRPr="00A139AF">
              <w:rPr>
                <w:color w:val="000000"/>
              </w:rPr>
              <w:t>6</w:t>
            </w:r>
            <w:r w:rsidR="007B3B6A" w:rsidRPr="00A139AF">
              <w:rPr>
                <w:color w:val="000000"/>
              </w:rPr>
              <w:t>; 40-44</w:t>
            </w:r>
            <w:r w:rsidRPr="00A139AF">
              <w:rPr>
                <w:color w:val="000000"/>
              </w:rPr>
              <w:t>.</w:t>
            </w:r>
          </w:p>
          <w:p w14:paraId="1BF75808" w14:textId="77777777" w:rsidR="0094636C" w:rsidRPr="00A139AF" w:rsidRDefault="0094636C" w:rsidP="00A139AF">
            <w:pPr>
              <w:pStyle w:val="a9"/>
              <w:numPr>
                <w:ilvl w:val="0"/>
                <w:numId w:val="49"/>
              </w:numPr>
              <w:tabs>
                <w:tab w:val="left" w:pos="311"/>
              </w:tabs>
              <w:rPr>
                <w:lang w:val="kk-KZ"/>
              </w:rPr>
            </w:pPr>
            <w:r w:rsidRPr="00A139AF">
              <w:rPr>
                <w:color w:val="000000"/>
                <w:lang w:val="en-US"/>
              </w:rPr>
              <w:t xml:space="preserve">Harrisons Principles of Internal Medicine 19th Edition 2015. Part </w:t>
            </w:r>
            <w:proofErr w:type="gramStart"/>
            <w:r w:rsidRPr="00A139AF">
              <w:rPr>
                <w:color w:val="000000"/>
                <w:lang w:val="en-US"/>
              </w:rPr>
              <w:t>2</w:t>
            </w:r>
            <w:proofErr w:type="gramEnd"/>
            <w:r w:rsidRPr="00A139AF">
              <w:rPr>
                <w:color w:val="000000"/>
                <w:lang w:val="en-US"/>
              </w:rPr>
              <w:t>,</w:t>
            </w:r>
            <w:r w:rsidR="00DB3BF4" w:rsidRPr="00A139AF">
              <w:rPr>
                <w:color w:val="000000"/>
                <w:lang w:val="en-US"/>
              </w:rPr>
              <w:t> page</w:t>
            </w:r>
            <w:r w:rsidRPr="00A139AF">
              <w:rPr>
                <w:color w:val="000000"/>
                <w:lang w:val="en-US"/>
              </w:rPr>
              <w:t xml:space="preserve"> number 288 </w:t>
            </w:r>
            <w:r w:rsidRPr="00A139AF">
              <w:rPr>
                <w:color w:val="000000"/>
              </w:rPr>
              <w:t>–</w:t>
            </w:r>
            <w:r w:rsidRPr="00A139AF">
              <w:rPr>
                <w:color w:val="000000"/>
                <w:lang w:val="en-US"/>
              </w:rPr>
              <w:t xml:space="preserve"> 315</w:t>
            </w:r>
            <w:r w:rsidRPr="00A139AF">
              <w:rPr>
                <w:color w:val="000000"/>
              </w:rPr>
              <w:t>.</w:t>
            </w:r>
          </w:p>
          <w:p w14:paraId="7AF8FBFA" w14:textId="77777777" w:rsidR="00AA758F" w:rsidRPr="00A139AF" w:rsidRDefault="00AA758F" w:rsidP="00A139AF">
            <w:pPr>
              <w:pStyle w:val="a9"/>
              <w:numPr>
                <w:ilvl w:val="0"/>
                <w:numId w:val="49"/>
              </w:numPr>
              <w:tabs>
                <w:tab w:val="left" w:pos="311"/>
              </w:tabs>
              <w:rPr>
                <w:lang w:val="kk-KZ"/>
              </w:rPr>
            </w:pPr>
            <w:r w:rsidRPr="00A139AF">
              <w:rPr>
                <w:rFonts w:eastAsia="Calibri"/>
                <w:lang w:val="en-US" w:eastAsia="en-US"/>
              </w:rPr>
              <w:t xml:space="preserve">Harrison’s Nephrology and Acid- Base Disorders, </w:t>
            </w:r>
            <w:proofErr w:type="gramStart"/>
            <w:r w:rsidRPr="00A139AF">
              <w:rPr>
                <w:rFonts w:eastAsia="Calibri"/>
                <w:lang w:val="en-US" w:eastAsia="en-US"/>
              </w:rPr>
              <w:t>3</w:t>
            </w:r>
            <w:r w:rsidRPr="00A139AF">
              <w:rPr>
                <w:rFonts w:eastAsia="Calibri"/>
                <w:vertAlign w:val="superscript"/>
                <w:lang w:val="en-US" w:eastAsia="en-US"/>
              </w:rPr>
              <w:t>rd</w:t>
            </w:r>
            <w:proofErr w:type="gramEnd"/>
            <w:r w:rsidRPr="00A139AF">
              <w:rPr>
                <w:rFonts w:eastAsia="Calibri"/>
                <w:lang w:val="en-US" w:eastAsia="en-US"/>
              </w:rPr>
              <w:t xml:space="preserve"> Edition, </w:t>
            </w:r>
            <w:r w:rsidRPr="00A139AF">
              <w:rPr>
                <w:color w:val="1B1B26"/>
                <w:shd w:val="clear" w:color="auto" w:fill="FFFFFF"/>
                <w:lang w:val="en-US"/>
              </w:rPr>
              <w:t xml:space="preserve">J. L. Jameson; J. </w:t>
            </w:r>
            <w:proofErr w:type="spellStart"/>
            <w:r w:rsidRPr="00A139AF">
              <w:rPr>
                <w:color w:val="1B1B26"/>
                <w:shd w:val="clear" w:color="auto" w:fill="FFFFFF"/>
                <w:lang w:val="en-US"/>
              </w:rPr>
              <w:t>Loscalzo</w:t>
            </w:r>
            <w:proofErr w:type="spellEnd"/>
            <w:r w:rsidRPr="00A139AF">
              <w:rPr>
                <w:color w:val="1B1B26"/>
                <w:shd w:val="clear" w:color="auto" w:fill="FFFFFF"/>
                <w:lang w:val="en-US"/>
              </w:rPr>
              <w:t xml:space="preserve">. </w:t>
            </w:r>
            <w:proofErr w:type="gramStart"/>
            <w:r w:rsidRPr="00A139AF">
              <w:rPr>
                <w:color w:val="1B1B26"/>
                <w:shd w:val="clear" w:color="auto" w:fill="FFFFFF"/>
                <w:lang w:val="en-US"/>
              </w:rPr>
              <w:t>2017</w:t>
            </w:r>
            <w:proofErr w:type="gramEnd"/>
            <w:r w:rsidRPr="00A139AF">
              <w:rPr>
                <w:color w:val="1B1B26"/>
                <w:shd w:val="clear" w:color="auto" w:fill="FFFFFF"/>
                <w:lang w:val="en-US"/>
              </w:rPr>
              <w:t xml:space="preserve">, </w:t>
            </w:r>
            <w:r w:rsidRPr="00A139AF">
              <w:rPr>
                <w:color w:val="1B1B26"/>
                <w:shd w:val="clear" w:color="auto" w:fill="FFFFFF"/>
              </w:rPr>
              <w:t>2-56</w:t>
            </w:r>
            <w:r w:rsidR="00192E5A" w:rsidRPr="00A139AF">
              <w:rPr>
                <w:color w:val="1B1B26"/>
                <w:shd w:val="clear" w:color="auto" w:fill="FFFFFF"/>
              </w:rPr>
              <w:t xml:space="preserve"> </w:t>
            </w:r>
            <w:r w:rsidR="00192E5A" w:rsidRPr="00A139AF">
              <w:rPr>
                <w:color w:val="1B1B26"/>
                <w:shd w:val="clear" w:color="auto" w:fill="FFFFFF"/>
                <w:lang w:val="en-US"/>
              </w:rPr>
              <w:t>page, 218-228 page.</w:t>
            </w:r>
          </w:p>
          <w:p w14:paraId="3CE7AB31" w14:textId="77777777" w:rsidR="00062B29" w:rsidRPr="00A139AF" w:rsidRDefault="00BD3DE5" w:rsidP="00A139AF">
            <w:pPr>
              <w:pStyle w:val="a9"/>
              <w:numPr>
                <w:ilvl w:val="0"/>
                <w:numId w:val="49"/>
              </w:numPr>
              <w:tabs>
                <w:tab w:val="left" w:pos="311"/>
              </w:tabs>
              <w:rPr>
                <w:lang w:val="kk-KZ"/>
              </w:rPr>
            </w:pPr>
            <w:r w:rsidRPr="00A139AF">
              <w:rPr>
                <w:color w:val="000000"/>
                <w:lang w:val="en-US"/>
              </w:rPr>
              <w:t xml:space="preserve">Davidson’s Principles &amp; Practice </w:t>
            </w:r>
            <w:proofErr w:type="gramStart"/>
            <w:r w:rsidRPr="00A139AF">
              <w:rPr>
                <w:color w:val="000000"/>
                <w:lang w:val="en-US"/>
              </w:rPr>
              <w:t>Of</w:t>
            </w:r>
            <w:proofErr w:type="gramEnd"/>
            <w:r w:rsidRPr="00A139AF">
              <w:rPr>
                <w:color w:val="000000"/>
                <w:lang w:val="en-US"/>
              </w:rPr>
              <w:t xml:space="preserve"> Medicine 23th Edition 2018. Part </w:t>
            </w:r>
            <w:proofErr w:type="gramStart"/>
            <w:r w:rsidRPr="00A139AF">
              <w:rPr>
                <w:color w:val="000000"/>
                <w:lang w:val="en-US"/>
              </w:rPr>
              <w:t>2</w:t>
            </w:r>
            <w:proofErr w:type="gramEnd"/>
            <w:r w:rsidRPr="00A139AF">
              <w:rPr>
                <w:color w:val="000000"/>
                <w:lang w:val="en-US"/>
              </w:rPr>
              <w:t>, page 461-525</w:t>
            </w:r>
            <w:r w:rsidR="0094636C" w:rsidRPr="00A139AF">
              <w:rPr>
                <w:color w:val="000000"/>
                <w:lang w:val="en-US"/>
              </w:rPr>
              <w:t>.</w:t>
            </w:r>
          </w:p>
          <w:p w14:paraId="1E9F5CEE" w14:textId="7693CACB" w:rsidR="00062B29" w:rsidRPr="00A139AF" w:rsidRDefault="00BD3DE5" w:rsidP="00A139AF">
            <w:pPr>
              <w:pStyle w:val="a9"/>
              <w:numPr>
                <w:ilvl w:val="0"/>
                <w:numId w:val="49"/>
              </w:numPr>
              <w:tabs>
                <w:tab w:val="left" w:pos="311"/>
              </w:tabs>
              <w:rPr>
                <w:lang w:val="kk-KZ"/>
              </w:rPr>
            </w:pPr>
            <w:r w:rsidRPr="00A139AF">
              <w:rPr>
                <w:color w:val="000000"/>
                <w:lang w:val="en-US"/>
              </w:rPr>
              <w:t xml:space="preserve">Macleod’s Clinical examination 14 </w:t>
            </w:r>
            <w:proofErr w:type="spellStart"/>
            <w:proofErr w:type="gramStart"/>
            <w:r w:rsidRPr="00A139AF">
              <w:rPr>
                <w:color w:val="000000"/>
                <w:lang w:val="en-US"/>
              </w:rPr>
              <w:t>th</w:t>
            </w:r>
            <w:proofErr w:type="spellEnd"/>
            <w:proofErr w:type="gramEnd"/>
            <w:r w:rsidRPr="00A139AF">
              <w:rPr>
                <w:color w:val="000000"/>
                <w:lang w:val="en-US"/>
              </w:rPr>
              <w:t xml:space="preserve"> Edition. Edited by </w:t>
            </w:r>
            <w:proofErr w:type="spellStart"/>
            <w:r w:rsidRPr="00A139AF">
              <w:rPr>
                <w:color w:val="000000"/>
                <w:lang w:val="en-US"/>
              </w:rPr>
              <w:t>J.Alastair</w:t>
            </w:r>
            <w:proofErr w:type="spellEnd"/>
            <w:r w:rsidRPr="00A139AF">
              <w:rPr>
                <w:color w:val="000000"/>
                <w:lang w:val="en-US"/>
              </w:rPr>
              <w:t xml:space="preserve"> Innes, Anna R. Dover, Karen </w:t>
            </w:r>
            <w:proofErr w:type="spellStart"/>
            <w:r w:rsidRPr="00A139AF">
              <w:rPr>
                <w:color w:val="000000"/>
                <w:lang w:val="en-US"/>
              </w:rPr>
              <w:t>Fairhurst</w:t>
            </w:r>
            <w:proofErr w:type="spellEnd"/>
            <w:r w:rsidRPr="00A139AF">
              <w:rPr>
                <w:color w:val="000000"/>
                <w:lang w:val="en-US"/>
              </w:rPr>
              <w:t>, Section 2, page number 237.</w:t>
            </w:r>
          </w:p>
          <w:p w14:paraId="62BCE00A" w14:textId="77777777" w:rsidR="00062B29" w:rsidRPr="00A139AF" w:rsidRDefault="00BD3DE5" w:rsidP="00A139AF">
            <w:pPr>
              <w:pStyle w:val="a9"/>
              <w:numPr>
                <w:ilvl w:val="0"/>
                <w:numId w:val="49"/>
              </w:numPr>
              <w:tabs>
                <w:tab w:val="left" w:pos="311"/>
              </w:tabs>
              <w:rPr>
                <w:rFonts w:eastAsia="Calibri"/>
                <w:lang w:val="en-US" w:eastAsia="en-US"/>
              </w:rPr>
            </w:pPr>
            <w:r w:rsidRPr="00A139AF">
              <w:rPr>
                <w:color w:val="000000"/>
                <w:lang w:val="en-US"/>
              </w:rPr>
              <w:t>Lippincott Illustrated review Pharmacology</w:t>
            </w:r>
            <w:r w:rsidR="00DB3BF4" w:rsidRPr="00A139AF">
              <w:rPr>
                <w:color w:val="000000"/>
                <w:lang w:val="en-US"/>
              </w:rPr>
              <w:t> seventh</w:t>
            </w:r>
            <w:r w:rsidRPr="00A139AF">
              <w:rPr>
                <w:color w:val="000000"/>
                <w:lang w:val="en-US"/>
              </w:rPr>
              <w:t xml:space="preserve"> edition, 2019. </w:t>
            </w:r>
            <w:r w:rsidRPr="00A139AF">
              <w:rPr>
                <w:color w:val="000000"/>
                <w:lang w:val="en-US"/>
              </w:rPr>
              <w:lastRenderedPageBreak/>
              <w:t>Chapter 13, Chapter 17</w:t>
            </w:r>
            <w:r w:rsidR="00062B29" w:rsidRPr="00A139AF">
              <w:rPr>
                <w:color w:val="000000"/>
                <w:lang w:val="en-US"/>
              </w:rPr>
              <w:t>.</w:t>
            </w:r>
          </w:p>
          <w:p w14:paraId="02EBC7B6" w14:textId="77777777" w:rsidR="00BD3DE5" w:rsidRPr="00A139AF" w:rsidRDefault="00BD3DE5" w:rsidP="00A139AF">
            <w:pPr>
              <w:pStyle w:val="a9"/>
              <w:numPr>
                <w:ilvl w:val="0"/>
                <w:numId w:val="49"/>
              </w:numPr>
              <w:tabs>
                <w:tab w:val="left" w:pos="311"/>
              </w:tabs>
              <w:rPr>
                <w:rFonts w:eastAsia="Calibri"/>
                <w:lang w:val="en-US" w:eastAsia="en-US"/>
              </w:rPr>
            </w:pPr>
            <w:r w:rsidRPr="00A139AF">
              <w:rPr>
                <w:rFonts w:eastAsia="Calibri"/>
                <w:lang w:val="en-US" w:eastAsia="en-US"/>
              </w:rPr>
              <w:t xml:space="preserve">USMLE Step </w:t>
            </w:r>
            <w:proofErr w:type="gramStart"/>
            <w:r w:rsidRPr="00A139AF">
              <w:rPr>
                <w:rFonts w:eastAsia="Calibri"/>
                <w:lang w:val="en-US" w:eastAsia="en-US"/>
              </w:rPr>
              <w:t>2</w:t>
            </w:r>
            <w:proofErr w:type="gramEnd"/>
            <w:r w:rsidRPr="00A139AF">
              <w:rPr>
                <w:rFonts w:eastAsia="Calibri"/>
                <w:lang w:val="en-US" w:eastAsia="en-US"/>
              </w:rPr>
              <w:t xml:space="preserve"> CK Lecture Notes 2020. Internal Medicine, Chapter 8</w:t>
            </w:r>
          </w:p>
        </w:tc>
      </w:tr>
      <w:tr w:rsidR="00BD3DE5" w:rsidRPr="00D43ED5" w14:paraId="183A64AC" w14:textId="77777777" w:rsidTr="00D529C9">
        <w:tc>
          <w:tcPr>
            <w:tcW w:w="6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61191B" w14:textId="77777777" w:rsidR="00BD3DE5" w:rsidRPr="00A139AF" w:rsidRDefault="00BD3DE5" w:rsidP="00BD3DE5">
            <w:pPr>
              <w:jc w:val="center"/>
            </w:pPr>
            <w:r w:rsidRPr="00A139AF">
              <w:rPr>
                <w:color w:val="000000"/>
              </w:rPr>
              <w:lastRenderedPageBreak/>
              <w:t>2</w:t>
            </w:r>
          </w:p>
        </w:tc>
        <w:tc>
          <w:tcPr>
            <w:tcW w:w="20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0D007F" w14:textId="43C867F3" w:rsidR="00BD3DE5" w:rsidRPr="00A139AF" w:rsidRDefault="002B7DEC" w:rsidP="00BD3DE5">
            <w:pPr>
              <w:jc w:val="both"/>
            </w:pPr>
            <w:proofErr w:type="spellStart"/>
            <w:r w:rsidRPr="00A139AF">
              <w:rPr>
                <w:color w:val="000000"/>
              </w:rPr>
              <w:t>Nephrotic</w:t>
            </w:r>
            <w:proofErr w:type="spellEnd"/>
            <w:r w:rsidRPr="00A139AF">
              <w:rPr>
                <w:color w:val="000000"/>
              </w:rPr>
              <w:t xml:space="preserve"> </w:t>
            </w:r>
            <w:proofErr w:type="spellStart"/>
            <w:r w:rsidRPr="00A139AF">
              <w:rPr>
                <w:color w:val="000000"/>
              </w:rPr>
              <w:t>syndrome</w:t>
            </w:r>
            <w:proofErr w:type="spellEnd"/>
          </w:p>
        </w:tc>
        <w:tc>
          <w:tcPr>
            <w:tcW w:w="74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DE7995" w14:textId="77777777" w:rsidR="002B7DEC" w:rsidRPr="00A139AF" w:rsidRDefault="002B7DEC" w:rsidP="00BD3DE5">
            <w:pPr>
              <w:shd w:val="clear" w:color="auto" w:fill="FFFFFF"/>
              <w:jc w:val="both"/>
              <w:rPr>
                <w:color w:val="000000"/>
                <w:lang w:val="en-US"/>
              </w:rPr>
            </w:pPr>
            <w:r w:rsidRPr="00A139AF">
              <w:rPr>
                <w:color w:val="000000"/>
                <w:lang w:val="en-US"/>
              </w:rPr>
              <w:t>Definition. Etiology, pathogenesis. Morphological classification. Clinical and morphological associations. Differential diagnosis. Forecast. Treatment is immunosuppressive therapy. Forecast. Features of the course in children.</w:t>
            </w:r>
          </w:p>
          <w:p w14:paraId="484227F6" w14:textId="77777777" w:rsidR="002B7DEC" w:rsidRPr="00A139AF" w:rsidRDefault="002B7DEC" w:rsidP="00BD3DE5">
            <w:pPr>
              <w:shd w:val="clear" w:color="auto" w:fill="FFFFFF"/>
              <w:jc w:val="both"/>
              <w:rPr>
                <w:lang w:val="en-US"/>
              </w:rPr>
            </w:pPr>
            <w:r w:rsidRPr="00A139AF">
              <w:rPr>
                <w:lang w:val="en-US"/>
              </w:rPr>
              <w:t xml:space="preserve">Disease of minimal changes, congenital </w:t>
            </w:r>
            <w:proofErr w:type="spellStart"/>
            <w:r w:rsidRPr="00A139AF">
              <w:rPr>
                <w:lang w:val="en-US"/>
              </w:rPr>
              <w:t>nephrotic</w:t>
            </w:r>
            <w:proofErr w:type="spellEnd"/>
            <w:r w:rsidRPr="00A139AF">
              <w:rPr>
                <w:lang w:val="en-US"/>
              </w:rPr>
              <w:t xml:space="preserve"> syndrome, focal segmental </w:t>
            </w:r>
            <w:proofErr w:type="spellStart"/>
            <w:r w:rsidRPr="00A139AF">
              <w:rPr>
                <w:lang w:val="en-US"/>
              </w:rPr>
              <w:t>glomerulosclerosis</w:t>
            </w:r>
            <w:proofErr w:type="spellEnd"/>
            <w:r w:rsidRPr="00A139AF">
              <w:rPr>
                <w:lang w:val="en-US"/>
              </w:rPr>
              <w:t xml:space="preserve"> (primary, secondary), membranous nephropathy (primary, secondary). Morphological variants of glomerular diseases.</w:t>
            </w:r>
          </w:p>
          <w:p w14:paraId="2B5D970F" w14:textId="77777777" w:rsidR="002B7DEC" w:rsidRPr="00A139AF" w:rsidRDefault="002B7DEC" w:rsidP="00BD3DE5">
            <w:pPr>
              <w:jc w:val="both"/>
              <w:rPr>
                <w:color w:val="000000"/>
                <w:lang w:val="en-US"/>
              </w:rPr>
            </w:pPr>
            <w:r w:rsidRPr="00A139AF">
              <w:rPr>
                <w:color w:val="000000"/>
                <w:lang w:val="en-US"/>
              </w:rPr>
              <w:t xml:space="preserve">Complication of </w:t>
            </w:r>
            <w:proofErr w:type="spellStart"/>
            <w:r w:rsidRPr="00A139AF">
              <w:rPr>
                <w:color w:val="000000"/>
                <w:lang w:val="en-US"/>
              </w:rPr>
              <w:t>nephrotic</w:t>
            </w:r>
            <w:proofErr w:type="spellEnd"/>
            <w:r w:rsidRPr="00A139AF">
              <w:rPr>
                <w:color w:val="000000"/>
                <w:lang w:val="en-US"/>
              </w:rPr>
              <w:t xml:space="preserve"> syndrome: hypercoagulability, renal vein thrombosis.</w:t>
            </w:r>
          </w:p>
          <w:p w14:paraId="32740B21" w14:textId="1EBE11D3" w:rsidR="00BD3DE5" w:rsidRPr="00A139AF" w:rsidRDefault="002B7DEC" w:rsidP="00BD3DE5">
            <w:pPr>
              <w:shd w:val="clear" w:color="auto" w:fill="FFFFFF"/>
              <w:jc w:val="both"/>
              <w:rPr>
                <w:color w:val="000000"/>
                <w:lang w:val="en-US"/>
              </w:rPr>
            </w:pPr>
            <w:r w:rsidRPr="00A139AF">
              <w:rPr>
                <w:color w:val="000000"/>
                <w:lang w:val="en-US"/>
              </w:rPr>
              <w:t xml:space="preserve">Examination program and laboratory data results. Kidney biopsy: clinical indications and contraindications for a kidney biopsy, technique, complications, interpretation of the results of light and electron microscopy, assessment of biopsy by </w:t>
            </w:r>
            <w:proofErr w:type="spellStart"/>
            <w:r w:rsidRPr="00A139AF">
              <w:rPr>
                <w:color w:val="000000"/>
                <w:lang w:val="en-US"/>
              </w:rPr>
              <w:t>immunohistology</w:t>
            </w:r>
            <w:proofErr w:type="spellEnd"/>
            <w:r w:rsidRPr="00A139AF">
              <w:rPr>
                <w:color w:val="000000"/>
                <w:lang w:val="en-US"/>
              </w:rPr>
              <w:t>.</w:t>
            </w:r>
          </w:p>
          <w:p w14:paraId="28DBC24A" w14:textId="77777777" w:rsidR="00BD3DE5" w:rsidRPr="00A139AF" w:rsidRDefault="00BD3DE5" w:rsidP="00BD3DE5">
            <w:pPr>
              <w:shd w:val="clear" w:color="auto" w:fill="FFFFFF"/>
              <w:ind w:firstLine="360"/>
              <w:jc w:val="both"/>
              <w:rPr>
                <w:lang w:val="en-US"/>
              </w:rPr>
            </w:pPr>
            <w:r w:rsidRPr="00A139AF">
              <w:rPr>
                <w:lang w:val="en-US"/>
              </w:rPr>
              <w:t> </w:t>
            </w:r>
          </w:p>
          <w:p w14:paraId="11B9476F" w14:textId="332B9208" w:rsidR="00BD3DE5" w:rsidRPr="00A139AF" w:rsidRDefault="002B7DEC" w:rsidP="00BD3DE5">
            <w:pPr>
              <w:jc w:val="both"/>
              <w:rPr>
                <w:b/>
                <w:lang w:val="en-US"/>
              </w:rPr>
            </w:pPr>
            <w:r w:rsidRPr="00A139AF">
              <w:rPr>
                <w:b/>
                <w:bCs/>
                <w:lang w:val="en-GB"/>
              </w:rPr>
              <w:t>IWS</w:t>
            </w:r>
            <w:r w:rsidRPr="00A139AF">
              <w:rPr>
                <w:b/>
                <w:color w:val="000000"/>
                <w:lang w:val="en-US"/>
              </w:rPr>
              <w:t xml:space="preserve">: </w:t>
            </w:r>
            <w:r w:rsidRPr="00A139AF">
              <w:rPr>
                <w:lang w:val="en-US"/>
              </w:rPr>
              <w:t>Compilation of clinical tasks with a quiz. Execution form - original report, Power Point presentation / video presentation.</w:t>
            </w:r>
          </w:p>
          <w:p w14:paraId="39C8B99B" w14:textId="77777777" w:rsidR="002B7DEC" w:rsidRPr="00A139AF" w:rsidRDefault="00BD3DE5" w:rsidP="002B7DEC">
            <w:pPr>
              <w:shd w:val="clear" w:color="auto" w:fill="FFFFFF"/>
              <w:jc w:val="both"/>
              <w:rPr>
                <w:lang w:val="en-US"/>
              </w:rPr>
            </w:pPr>
            <w:r w:rsidRPr="00A139AF">
              <w:rPr>
                <w:lang w:val="en-US"/>
              </w:rPr>
              <w:t> </w:t>
            </w:r>
            <w:r w:rsidR="002B7DEC" w:rsidRPr="00A139AF">
              <w:rPr>
                <w:lang w:val="en-US"/>
              </w:rPr>
              <w:t xml:space="preserve">Algorithm for the diagnosis of </w:t>
            </w:r>
            <w:proofErr w:type="spellStart"/>
            <w:r w:rsidR="002B7DEC" w:rsidRPr="00A139AF">
              <w:rPr>
                <w:lang w:val="en-US"/>
              </w:rPr>
              <w:t>nephrotic</w:t>
            </w:r>
            <w:proofErr w:type="spellEnd"/>
            <w:r w:rsidR="002B7DEC" w:rsidRPr="00A139AF">
              <w:rPr>
                <w:lang w:val="en-US"/>
              </w:rPr>
              <w:t xml:space="preserve"> syndrome.</w:t>
            </w:r>
          </w:p>
          <w:p w14:paraId="0C58A004" w14:textId="648535AA" w:rsidR="00BD3DE5" w:rsidRPr="00A139AF" w:rsidRDefault="002B7DEC" w:rsidP="002B7DEC">
            <w:pPr>
              <w:rPr>
                <w:lang w:val="en-US"/>
              </w:rPr>
            </w:pPr>
            <w:r w:rsidRPr="00A139AF">
              <w:rPr>
                <w:lang w:val="en-US"/>
              </w:rPr>
              <w:t>Execution form - Power Point presentation / video presentation.</w:t>
            </w:r>
          </w:p>
        </w:tc>
        <w:tc>
          <w:tcPr>
            <w:tcW w:w="49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BDE4A0" w14:textId="3DEDBE64" w:rsidR="002B7DEC" w:rsidRPr="00A139AF" w:rsidRDefault="002B7DEC" w:rsidP="00A139AF">
            <w:pPr>
              <w:pStyle w:val="a9"/>
              <w:numPr>
                <w:ilvl w:val="0"/>
                <w:numId w:val="29"/>
              </w:numPr>
              <w:tabs>
                <w:tab w:val="left" w:pos="567"/>
              </w:tabs>
              <w:rPr>
                <w:lang w:val="kk-KZ"/>
              </w:rPr>
            </w:pPr>
            <w:r w:rsidRPr="00A139AF">
              <w:rPr>
                <w:lang w:val="kk-KZ"/>
              </w:rPr>
              <w:t xml:space="preserve">Nephrology. Textbook/ Kanatbayeva A.B., Kabulbayev K.A.– М: </w:t>
            </w:r>
            <w:proofErr w:type="spellStart"/>
            <w:r w:rsidRPr="00A139AF">
              <w:rPr>
                <w:lang w:val="en-US"/>
              </w:rPr>
              <w:t>Littera</w:t>
            </w:r>
            <w:proofErr w:type="spellEnd"/>
            <w:r w:rsidRPr="00A139AF">
              <w:rPr>
                <w:lang w:val="kk-KZ"/>
              </w:rPr>
              <w:t>, 2016. – 416.</w:t>
            </w:r>
            <w:r w:rsidRPr="00A139AF">
              <w:rPr>
                <w:lang w:val="en-US"/>
              </w:rPr>
              <w:t xml:space="preserve"> Page </w:t>
            </w:r>
            <w:r w:rsidRPr="00A139AF">
              <w:rPr>
                <w:lang w:val="kk-KZ"/>
              </w:rPr>
              <w:t xml:space="preserve">1-3; </w:t>
            </w:r>
            <w:proofErr w:type="gramStart"/>
            <w:r w:rsidRPr="00A139AF">
              <w:rPr>
                <w:color w:val="000000"/>
                <w:lang w:val="en-US"/>
              </w:rPr>
              <w:t>Chapter</w:t>
            </w:r>
            <w:r w:rsidRPr="00A139AF">
              <w:rPr>
                <w:lang w:val="kk-KZ"/>
              </w:rPr>
              <w:t xml:space="preserve"> </w:t>
            </w:r>
            <w:r w:rsidRPr="00A139AF">
              <w:rPr>
                <w:lang w:val="en-US"/>
              </w:rPr>
              <w:t xml:space="preserve"> </w:t>
            </w:r>
            <w:r w:rsidRPr="00A139AF">
              <w:rPr>
                <w:lang w:val="kk-KZ"/>
              </w:rPr>
              <w:t>4</w:t>
            </w:r>
            <w:proofErr w:type="gramEnd"/>
            <w:r w:rsidRPr="00A139AF">
              <w:rPr>
                <w:lang w:val="kk-KZ"/>
              </w:rPr>
              <w:t>.</w:t>
            </w:r>
          </w:p>
          <w:p w14:paraId="66DAA574" w14:textId="77777777" w:rsidR="00BD3DE5" w:rsidRPr="00A139AF" w:rsidRDefault="00BD3DE5" w:rsidP="002B7DEC">
            <w:pPr>
              <w:numPr>
                <w:ilvl w:val="0"/>
                <w:numId w:val="29"/>
              </w:numPr>
              <w:tabs>
                <w:tab w:val="left" w:pos="311"/>
              </w:tabs>
              <w:jc w:val="both"/>
              <w:rPr>
                <w:lang w:val="kk-KZ"/>
              </w:rPr>
            </w:pPr>
            <w:r w:rsidRPr="00A139AF">
              <w:rPr>
                <w:lang w:val="en-US"/>
              </w:rPr>
              <w:t xml:space="preserve">Brenner and </w:t>
            </w:r>
            <w:proofErr w:type="gramStart"/>
            <w:r w:rsidRPr="00A139AF">
              <w:rPr>
                <w:lang w:val="en-US"/>
              </w:rPr>
              <w:t>Rector's</w:t>
            </w:r>
            <w:proofErr w:type="gramEnd"/>
            <w:r w:rsidRPr="00A139AF">
              <w:rPr>
                <w:lang w:val="en-US"/>
              </w:rPr>
              <w:t xml:space="preserve"> The Kidney, 2-Volume Set, 11th Edition, </w:t>
            </w:r>
            <w:r w:rsidRPr="00A139AF">
              <w:rPr>
                <w:shd w:val="clear" w:color="auto" w:fill="FFFFFF"/>
                <w:lang w:val="en-US"/>
              </w:rPr>
              <w:t>Alan Yu et al</w:t>
            </w:r>
            <w:r w:rsidRPr="00A139AF">
              <w:rPr>
                <w:shd w:val="clear" w:color="auto" w:fill="FFFFFF"/>
                <w:lang w:val="kk-KZ"/>
              </w:rPr>
              <w:t xml:space="preserve">. </w:t>
            </w:r>
            <w:r w:rsidRPr="00A139AF">
              <w:rPr>
                <w:lang w:val="en-US"/>
              </w:rPr>
              <w:t xml:space="preserve">2020. </w:t>
            </w:r>
            <w:r w:rsidRPr="00A139AF">
              <w:rPr>
                <w:color w:val="000000"/>
                <w:lang w:val="en-US"/>
              </w:rPr>
              <w:t>Chapter 4, 26, 30-32.</w:t>
            </w:r>
          </w:p>
          <w:p w14:paraId="6D0A2F00" w14:textId="77777777" w:rsidR="00BD3DE5" w:rsidRPr="00A139AF" w:rsidRDefault="00BD3DE5" w:rsidP="002B7DEC">
            <w:pPr>
              <w:numPr>
                <w:ilvl w:val="0"/>
                <w:numId w:val="29"/>
              </w:numPr>
              <w:tabs>
                <w:tab w:val="left" w:pos="311"/>
              </w:tabs>
              <w:jc w:val="both"/>
              <w:rPr>
                <w:lang w:val="kk-KZ"/>
              </w:rPr>
            </w:pPr>
            <w:r w:rsidRPr="00A139AF">
              <w:rPr>
                <w:color w:val="000000"/>
                <w:lang w:val="en-US"/>
              </w:rPr>
              <w:t xml:space="preserve">Harrisons Principles of Internal Medicine 19th Edition 2015. Part </w:t>
            </w:r>
            <w:proofErr w:type="gramStart"/>
            <w:r w:rsidRPr="00A139AF">
              <w:rPr>
                <w:color w:val="000000"/>
                <w:lang w:val="en-US"/>
              </w:rPr>
              <w:t>2</w:t>
            </w:r>
            <w:proofErr w:type="gramEnd"/>
            <w:r w:rsidRPr="00A139AF">
              <w:rPr>
                <w:color w:val="000000"/>
                <w:lang w:val="en-US"/>
              </w:rPr>
              <w:t>, page number 288 – 315.</w:t>
            </w:r>
          </w:p>
          <w:p w14:paraId="3ABA075D" w14:textId="77777777" w:rsidR="00E55462" w:rsidRPr="00A139AF" w:rsidRDefault="00BD3DE5" w:rsidP="002B7DEC">
            <w:pPr>
              <w:numPr>
                <w:ilvl w:val="0"/>
                <w:numId w:val="29"/>
              </w:numPr>
              <w:tabs>
                <w:tab w:val="left" w:pos="311"/>
              </w:tabs>
              <w:jc w:val="both"/>
              <w:rPr>
                <w:lang w:val="kk-KZ"/>
              </w:rPr>
            </w:pPr>
            <w:r w:rsidRPr="00A139AF">
              <w:rPr>
                <w:lang w:val="en-US"/>
              </w:rPr>
              <w:t xml:space="preserve">Critical Care Nephrology, </w:t>
            </w:r>
            <w:proofErr w:type="gramStart"/>
            <w:r w:rsidRPr="00A139AF">
              <w:rPr>
                <w:lang w:val="en-US"/>
              </w:rPr>
              <w:t>3rd</w:t>
            </w:r>
            <w:proofErr w:type="gramEnd"/>
            <w:r w:rsidRPr="00A139AF">
              <w:rPr>
                <w:lang w:val="en-US"/>
              </w:rPr>
              <w:t xml:space="preserve"> Edition.</w:t>
            </w:r>
            <w:r w:rsidRPr="00A139AF">
              <w:rPr>
                <w:rStyle w:val="ad"/>
                <w:lang w:val="en-US"/>
              </w:rPr>
              <w:t> </w:t>
            </w:r>
            <w:r w:rsidRPr="00A139AF">
              <w:rPr>
                <w:rStyle w:val="ad"/>
                <w:b w:val="0"/>
              </w:rPr>
              <w:t>С</w:t>
            </w:r>
            <w:r w:rsidRPr="00A139AF">
              <w:rPr>
                <w:rStyle w:val="inline"/>
                <w:lang w:val="en-US"/>
              </w:rPr>
              <w:t>.</w:t>
            </w:r>
            <w:proofErr w:type="spellStart"/>
            <w:r w:rsidRPr="00A139AF">
              <w:rPr>
                <w:rStyle w:val="inline"/>
                <w:lang w:val="en-US"/>
              </w:rPr>
              <w:t>Ronco</w:t>
            </w:r>
            <w:proofErr w:type="spellEnd"/>
            <w:r w:rsidRPr="00A139AF">
              <w:rPr>
                <w:rStyle w:val="inline"/>
                <w:lang w:val="en-US"/>
              </w:rPr>
              <w:t xml:space="preserve">. </w:t>
            </w:r>
            <w:proofErr w:type="gramStart"/>
            <w:r w:rsidRPr="00A139AF">
              <w:rPr>
                <w:rStyle w:val="inline"/>
                <w:lang w:val="en-US"/>
              </w:rPr>
              <w:t>2019</w:t>
            </w:r>
            <w:proofErr w:type="gramEnd"/>
            <w:r w:rsidRPr="00A139AF">
              <w:rPr>
                <w:rStyle w:val="inline"/>
                <w:lang w:val="en-US"/>
              </w:rPr>
              <w:t xml:space="preserve">, </w:t>
            </w:r>
            <w:r w:rsidRPr="00A139AF">
              <w:rPr>
                <w:color w:val="000000"/>
                <w:lang w:val="en-US"/>
              </w:rPr>
              <w:t>Chapter 47.</w:t>
            </w:r>
          </w:p>
          <w:p w14:paraId="0DB95813" w14:textId="77777777" w:rsidR="00665892" w:rsidRPr="00A139AF" w:rsidRDefault="00E55462" w:rsidP="002B7DEC">
            <w:pPr>
              <w:numPr>
                <w:ilvl w:val="0"/>
                <w:numId w:val="29"/>
              </w:numPr>
              <w:tabs>
                <w:tab w:val="left" w:pos="311"/>
              </w:tabs>
              <w:jc w:val="both"/>
              <w:rPr>
                <w:lang w:val="kk-KZ"/>
              </w:rPr>
            </w:pPr>
            <w:r w:rsidRPr="00A139AF">
              <w:rPr>
                <w:color w:val="000000"/>
                <w:lang w:val="en-US"/>
              </w:rPr>
              <w:t>Nephrology secrets, 4th edition. E. Lerma, M. et al</w:t>
            </w:r>
            <w:r w:rsidRPr="00A139AF">
              <w:rPr>
                <w:color w:val="000000"/>
                <w:lang w:val="kk-KZ"/>
              </w:rPr>
              <w:t>. 2018</w:t>
            </w:r>
            <w:r w:rsidRPr="00A139AF">
              <w:rPr>
                <w:color w:val="000000"/>
                <w:lang w:val="en-US"/>
              </w:rPr>
              <w:t>, Part IV.</w:t>
            </w:r>
          </w:p>
          <w:p w14:paraId="1A7489DA" w14:textId="77777777" w:rsidR="00AA758F" w:rsidRPr="00A139AF" w:rsidRDefault="00AA758F" w:rsidP="002B7DEC">
            <w:pPr>
              <w:numPr>
                <w:ilvl w:val="0"/>
                <w:numId w:val="29"/>
              </w:numPr>
              <w:tabs>
                <w:tab w:val="left" w:pos="311"/>
              </w:tabs>
              <w:jc w:val="both"/>
              <w:rPr>
                <w:lang w:val="kk-KZ"/>
              </w:rPr>
            </w:pPr>
            <w:r w:rsidRPr="00A139AF">
              <w:rPr>
                <w:rFonts w:eastAsia="Calibri"/>
                <w:lang w:val="en-US" w:eastAsia="en-US"/>
              </w:rPr>
              <w:t xml:space="preserve">Harrison’s Nephrology and Acid- Base Disorders, </w:t>
            </w:r>
            <w:proofErr w:type="gramStart"/>
            <w:r w:rsidRPr="00A139AF">
              <w:rPr>
                <w:rFonts w:eastAsia="Calibri"/>
                <w:lang w:val="en-US" w:eastAsia="en-US"/>
              </w:rPr>
              <w:t>3</w:t>
            </w:r>
            <w:r w:rsidRPr="00A139AF">
              <w:rPr>
                <w:rFonts w:eastAsia="Calibri"/>
                <w:vertAlign w:val="superscript"/>
                <w:lang w:val="en-US" w:eastAsia="en-US"/>
              </w:rPr>
              <w:t>rd</w:t>
            </w:r>
            <w:proofErr w:type="gramEnd"/>
            <w:r w:rsidRPr="00A139AF">
              <w:rPr>
                <w:rFonts w:eastAsia="Calibri"/>
                <w:lang w:val="en-US" w:eastAsia="en-US"/>
              </w:rPr>
              <w:t xml:space="preserve"> Edition, </w:t>
            </w:r>
            <w:r w:rsidRPr="00A139AF">
              <w:rPr>
                <w:color w:val="1B1B26"/>
                <w:shd w:val="clear" w:color="auto" w:fill="FFFFFF"/>
                <w:lang w:val="en-US"/>
              </w:rPr>
              <w:t xml:space="preserve">J. L. Jameson; </w:t>
            </w:r>
            <w:proofErr w:type="spellStart"/>
            <w:r w:rsidRPr="00A139AF">
              <w:rPr>
                <w:color w:val="1B1B26"/>
                <w:shd w:val="clear" w:color="auto" w:fill="FFFFFF"/>
                <w:lang w:val="en-US"/>
              </w:rPr>
              <w:t>J.Loscalzo</w:t>
            </w:r>
            <w:proofErr w:type="spellEnd"/>
            <w:r w:rsidRPr="00A139AF">
              <w:rPr>
                <w:color w:val="1B1B26"/>
                <w:shd w:val="clear" w:color="auto" w:fill="FFFFFF"/>
                <w:lang w:val="en-US"/>
              </w:rPr>
              <w:t xml:space="preserve">. </w:t>
            </w:r>
            <w:proofErr w:type="gramStart"/>
            <w:r w:rsidRPr="00A139AF">
              <w:rPr>
                <w:color w:val="1B1B26"/>
                <w:shd w:val="clear" w:color="auto" w:fill="FFFFFF"/>
                <w:lang w:val="en-US"/>
              </w:rPr>
              <w:t>2017</w:t>
            </w:r>
            <w:proofErr w:type="gramEnd"/>
            <w:r w:rsidRPr="00A139AF">
              <w:rPr>
                <w:color w:val="1B1B26"/>
                <w:shd w:val="clear" w:color="auto" w:fill="FFFFFF"/>
                <w:lang w:val="en-US"/>
              </w:rPr>
              <w:t xml:space="preserve">, 162-189 </w:t>
            </w:r>
            <w:r w:rsidRPr="00A139AF">
              <w:rPr>
                <w:color w:val="1B1B26"/>
                <w:shd w:val="clear" w:color="auto" w:fill="FFFFFF"/>
              </w:rPr>
              <w:t>р</w:t>
            </w:r>
            <w:r w:rsidRPr="00A139AF">
              <w:rPr>
                <w:color w:val="1B1B26"/>
                <w:shd w:val="clear" w:color="auto" w:fill="FFFFFF"/>
                <w:lang w:val="en-US"/>
              </w:rPr>
              <w:t>.</w:t>
            </w:r>
          </w:p>
          <w:p w14:paraId="03D92579" w14:textId="77777777" w:rsidR="00097C91" w:rsidRPr="00A139AF" w:rsidRDefault="00665892" w:rsidP="002B7DEC">
            <w:pPr>
              <w:numPr>
                <w:ilvl w:val="0"/>
                <w:numId w:val="29"/>
              </w:numPr>
              <w:tabs>
                <w:tab w:val="left" w:pos="311"/>
              </w:tabs>
              <w:jc w:val="both"/>
              <w:rPr>
                <w:lang w:val="kk-KZ"/>
              </w:rPr>
            </w:pPr>
            <w:r w:rsidRPr="00A139AF">
              <w:rPr>
                <w:lang w:val="kk-KZ"/>
              </w:rPr>
              <w:t>CURRENT Diagnosis / Treatment: Nephrology and Hypertension, 2</w:t>
            </w:r>
            <w:proofErr w:type="spellStart"/>
            <w:r w:rsidRPr="00A139AF">
              <w:rPr>
                <w:vertAlign w:val="superscript"/>
                <w:lang w:val="en-US"/>
              </w:rPr>
              <w:t>nd</w:t>
            </w:r>
            <w:proofErr w:type="spellEnd"/>
            <w:r w:rsidRPr="00A139AF">
              <w:rPr>
                <w:lang w:val="en-US"/>
              </w:rPr>
              <w:t xml:space="preserve"> Edition. Edgar V. Lerma et al. 2018,</w:t>
            </w:r>
            <w:r w:rsidRPr="00A139AF">
              <w:rPr>
                <w:color w:val="000000"/>
                <w:lang w:val="en-US"/>
              </w:rPr>
              <w:t xml:space="preserve"> Chapter 24-27.</w:t>
            </w:r>
            <w:r w:rsidRPr="00A139AF">
              <w:rPr>
                <w:lang w:val="en-US"/>
              </w:rPr>
              <w:t xml:space="preserve"> </w:t>
            </w:r>
          </w:p>
          <w:p w14:paraId="3C7F4C0E" w14:textId="77777777" w:rsidR="00DB3BF4" w:rsidRPr="00A139AF" w:rsidRDefault="00097C91" w:rsidP="002B7DEC">
            <w:pPr>
              <w:numPr>
                <w:ilvl w:val="0"/>
                <w:numId w:val="29"/>
              </w:numPr>
              <w:tabs>
                <w:tab w:val="left" w:pos="311"/>
              </w:tabs>
              <w:jc w:val="both"/>
              <w:rPr>
                <w:lang w:val="en-US"/>
              </w:rPr>
            </w:pPr>
            <w:r w:rsidRPr="00A139AF">
              <w:rPr>
                <w:rFonts w:eastAsia="Calibri"/>
                <w:lang w:val="en-US" w:eastAsia="en-US"/>
              </w:rPr>
              <w:t xml:space="preserve">Harrison’s Nephrology and Acid- Base Disorders, </w:t>
            </w:r>
            <w:proofErr w:type="gramStart"/>
            <w:r w:rsidRPr="00A139AF">
              <w:rPr>
                <w:rFonts w:eastAsia="Calibri"/>
                <w:lang w:val="en-US" w:eastAsia="en-US"/>
              </w:rPr>
              <w:t>3</w:t>
            </w:r>
            <w:r w:rsidRPr="00A139AF">
              <w:rPr>
                <w:rFonts w:eastAsia="Calibri"/>
                <w:vertAlign w:val="superscript"/>
                <w:lang w:val="en-US" w:eastAsia="en-US"/>
              </w:rPr>
              <w:t>rd</w:t>
            </w:r>
            <w:proofErr w:type="gramEnd"/>
            <w:r w:rsidRPr="00A139AF">
              <w:rPr>
                <w:rFonts w:eastAsia="Calibri"/>
                <w:lang w:val="en-US" w:eastAsia="en-US"/>
              </w:rPr>
              <w:t xml:space="preserve"> Edition, </w:t>
            </w:r>
            <w:r w:rsidRPr="00A139AF">
              <w:rPr>
                <w:color w:val="1B1B26"/>
                <w:shd w:val="clear" w:color="auto" w:fill="FFFFFF"/>
                <w:lang w:val="en-US"/>
              </w:rPr>
              <w:t xml:space="preserve">J. L. Jameson; </w:t>
            </w:r>
            <w:proofErr w:type="spellStart"/>
            <w:r w:rsidRPr="00A139AF">
              <w:rPr>
                <w:color w:val="1B1B26"/>
                <w:shd w:val="clear" w:color="auto" w:fill="FFFFFF"/>
                <w:lang w:val="en-US"/>
              </w:rPr>
              <w:t>J.Loscalzo</w:t>
            </w:r>
            <w:proofErr w:type="spellEnd"/>
            <w:r w:rsidRPr="00A139AF">
              <w:rPr>
                <w:color w:val="1B1B26"/>
                <w:shd w:val="clear" w:color="auto" w:fill="FFFFFF"/>
                <w:lang w:val="en-US"/>
              </w:rPr>
              <w:t xml:space="preserve">. </w:t>
            </w:r>
            <w:proofErr w:type="gramStart"/>
            <w:r w:rsidRPr="00A139AF">
              <w:rPr>
                <w:color w:val="1B1B26"/>
                <w:shd w:val="clear" w:color="auto" w:fill="FFFFFF"/>
                <w:lang w:val="en-US"/>
              </w:rPr>
              <w:t>2017</w:t>
            </w:r>
            <w:proofErr w:type="gramEnd"/>
            <w:r w:rsidRPr="00A139AF">
              <w:rPr>
                <w:color w:val="1B1B26"/>
                <w:shd w:val="clear" w:color="auto" w:fill="FFFFFF"/>
                <w:lang w:val="en-US"/>
              </w:rPr>
              <w:t>, page 162-189.</w:t>
            </w:r>
          </w:p>
          <w:p w14:paraId="7A95784B" w14:textId="77777777" w:rsidR="00DB3BF4" w:rsidRPr="00A139AF" w:rsidRDefault="00BD3DE5" w:rsidP="002B7DEC">
            <w:pPr>
              <w:numPr>
                <w:ilvl w:val="0"/>
                <w:numId w:val="29"/>
              </w:numPr>
              <w:tabs>
                <w:tab w:val="left" w:pos="311"/>
              </w:tabs>
              <w:jc w:val="both"/>
              <w:rPr>
                <w:lang w:val="en-US"/>
              </w:rPr>
            </w:pPr>
            <w:r w:rsidRPr="00A139AF">
              <w:rPr>
                <w:color w:val="000000"/>
                <w:lang w:val="en-US"/>
              </w:rPr>
              <w:t>Harrisons Principles of Internal Medicine 19th Edition 2015. Part 2,</w:t>
            </w:r>
            <w:proofErr w:type="gramStart"/>
            <w:r w:rsidRPr="00A139AF">
              <w:rPr>
                <w:color w:val="000000"/>
                <w:lang w:val="en-US"/>
              </w:rPr>
              <w:t>  page</w:t>
            </w:r>
            <w:proofErr w:type="gramEnd"/>
            <w:r w:rsidRPr="00A139AF">
              <w:rPr>
                <w:color w:val="000000"/>
                <w:lang w:val="en-US"/>
              </w:rPr>
              <w:t xml:space="preserve"> number 288-315</w:t>
            </w:r>
            <w:r w:rsidR="00DB3BF4" w:rsidRPr="00A139AF">
              <w:t>.</w:t>
            </w:r>
          </w:p>
          <w:p w14:paraId="5334D2D3" w14:textId="77777777" w:rsidR="00DB3BF4" w:rsidRPr="00A139AF" w:rsidRDefault="00BD3DE5" w:rsidP="002B7DEC">
            <w:pPr>
              <w:numPr>
                <w:ilvl w:val="0"/>
                <w:numId w:val="29"/>
              </w:numPr>
              <w:tabs>
                <w:tab w:val="left" w:pos="311"/>
              </w:tabs>
              <w:jc w:val="both"/>
              <w:rPr>
                <w:lang w:val="en-US"/>
              </w:rPr>
            </w:pPr>
            <w:r w:rsidRPr="00A139AF">
              <w:rPr>
                <w:color w:val="000000"/>
                <w:lang w:val="en-US"/>
              </w:rPr>
              <w:t xml:space="preserve">Davidson’s Principles &amp; Practice </w:t>
            </w:r>
            <w:proofErr w:type="gramStart"/>
            <w:r w:rsidRPr="00A139AF">
              <w:rPr>
                <w:color w:val="000000"/>
                <w:lang w:val="en-US"/>
              </w:rPr>
              <w:t>Of</w:t>
            </w:r>
            <w:proofErr w:type="gramEnd"/>
            <w:r w:rsidRPr="00A139AF">
              <w:rPr>
                <w:color w:val="000000"/>
                <w:lang w:val="en-US"/>
              </w:rPr>
              <w:t xml:space="preserve"> Medicine 23th Edition 2018. Part </w:t>
            </w:r>
            <w:proofErr w:type="gramStart"/>
            <w:r w:rsidRPr="00A139AF">
              <w:rPr>
                <w:color w:val="000000"/>
                <w:lang w:val="en-US"/>
              </w:rPr>
              <w:t>2</w:t>
            </w:r>
            <w:proofErr w:type="gramEnd"/>
            <w:r w:rsidRPr="00A139AF">
              <w:rPr>
                <w:color w:val="000000"/>
                <w:lang w:val="en-US"/>
              </w:rPr>
              <w:t>, page 461-525</w:t>
            </w:r>
            <w:r w:rsidR="00DB3BF4" w:rsidRPr="00A139AF">
              <w:t>.</w:t>
            </w:r>
          </w:p>
          <w:p w14:paraId="2C88D2FA" w14:textId="77777777" w:rsidR="00DB3BF4" w:rsidRPr="00A139AF" w:rsidRDefault="00BD3DE5" w:rsidP="002B7DEC">
            <w:pPr>
              <w:numPr>
                <w:ilvl w:val="0"/>
                <w:numId w:val="29"/>
              </w:numPr>
              <w:tabs>
                <w:tab w:val="left" w:pos="311"/>
              </w:tabs>
              <w:jc w:val="both"/>
              <w:rPr>
                <w:color w:val="000000"/>
                <w:lang w:val="en-US"/>
              </w:rPr>
            </w:pPr>
            <w:r w:rsidRPr="00A139AF">
              <w:rPr>
                <w:color w:val="000000"/>
                <w:lang w:val="en-US"/>
              </w:rPr>
              <w:t xml:space="preserve">Macleod’s Clinical examination 14 </w:t>
            </w:r>
            <w:proofErr w:type="spellStart"/>
            <w:proofErr w:type="gramStart"/>
            <w:r w:rsidRPr="00A139AF">
              <w:rPr>
                <w:color w:val="000000"/>
                <w:lang w:val="en-US"/>
              </w:rPr>
              <w:t>th</w:t>
            </w:r>
            <w:proofErr w:type="spellEnd"/>
            <w:proofErr w:type="gramEnd"/>
            <w:r w:rsidRPr="00A139AF">
              <w:rPr>
                <w:color w:val="000000"/>
                <w:lang w:val="en-US"/>
              </w:rPr>
              <w:t xml:space="preserve"> Edition. Edited by </w:t>
            </w:r>
            <w:proofErr w:type="spellStart"/>
            <w:r w:rsidRPr="00A139AF">
              <w:rPr>
                <w:color w:val="000000"/>
                <w:lang w:val="en-US"/>
              </w:rPr>
              <w:t>J.Alastair</w:t>
            </w:r>
            <w:proofErr w:type="spellEnd"/>
            <w:r w:rsidRPr="00A139AF">
              <w:rPr>
                <w:color w:val="000000"/>
                <w:lang w:val="en-US"/>
              </w:rPr>
              <w:t xml:space="preserve"> Innes, Anna R. Dover, Karen </w:t>
            </w:r>
            <w:proofErr w:type="spellStart"/>
            <w:r w:rsidRPr="00A139AF">
              <w:rPr>
                <w:color w:val="000000"/>
                <w:lang w:val="en-US"/>
              </w:rPr>
              <w:t>Fairhurst</w:t>
            </w:r>
            <w:proofErr w:type="spellEnd"/>
            <w:r w:rsidRPr="00A139AF">
              <w:rPr>
                <w:color w:val="000000"/>
                <w:lang w:val="en-US"/>
              </w:rPr>
              <w:t> Section 2, page number 237. </w:t>
            </w:r>
          </w:p>
          <w:p w14:paraId="181290FF" w14:textId="77777777" w:rsidR="00DB3BF4" w:rsidRPr="00A139AF" w:rsidRDefault="00BD3DE5" w:rsidP="002B7DEC">
            <w:pPr>
              <w:numPr>
                <w:ilvl w:val="0"/>
                <w:numId w:val="29"/>
              </w:numPr>
              <w:tabs>
                <w:tab w:val="left" w:pos="311"/>
              </w:tabs>
              <w:jc w:val="both"/>
              <w:rPr>
                <w:color w:val="000000"/>
                <w:lang w:val="en-US"/>
              </w:rPr>
            </w:pPr>
            <w:r w:rsidRPr="00A139AF">
              <w:rPr>
                <w:color w:val="000000"/>
                <w:lang w:val="en-US"/>
              </w:rPr>
              <w:t xml:space="preserve">Lippincott Illustrated review </w:t>
            </w:r>
            <w:r w:rsidRPr="00A139AF">
              <w:rPr>
                <w:color w:val="000000"/>
                <w:lang w:val="en-US"/>
              </w:rPr>
              <w:lastRenderedPageBreak/>
              <w:t>Pharmacology</w:t>
            </w:r>
            <w:r w:rsidR="00DB3BF4" w:rsidRPr="00A139AF">
              <w:rPr>
                <w:color w:val="000000"/>
                <w:lang w:val="en-US"/>
              </w:rPr>
              <w:t> seventh</w:t>
            </w:r>
            <w:r w:rsidRPr="00A139AF">
              <w:rPr>
                <w:color w:val="000000"/>
                <w:lang w:val="en-US"/>
              </w:rPr>
              <w:t xml:space="preserve"> edition, 2019. Chapter 17</w:t>
            </w:r>
            <w:r w:rsidR="00DB3BF4" w:rsidRPr="00A139AF">
              <w:rPr>
                <w:color w:val="000000"/>
              </w:rPr>
              <w:t>.</w:t>
            </w:r>
          </w:p>
          <w:p w14:paraId="1B5147C1" w14:textId="77777777" w:rsidR="00BD3DE5" w:rsidRPr="00A139AF" w:rsidRDefault="00BD3DE5" w:rsidP="002B7DEC">
            <w:pPr>
              <w:numPr>
                <w:ilvl w:val="0"/>
                <w:numId w:val="29"/>
              </w:numPr>
              <w:tabs>
                <w:tab w:val="left" w:pos="311"/>
              </w:tabs>
              <w:jc w:val="both"/>
              <w:rPr>
                <w:color w:val="000000"/>
                <w:lang w:val="en-US"/>
              </w:rPr>
            </w:pPr>
            <w:r w:rsidRPr="00A139AF">
              <w:rPr>
                <w:color w:val="000000"/>
                <w:lang w:val="en-US"/>
              </w:rPr>
              <w:t xml:space="preserve">Handbook of renal biopsy pathology </w:t>
            </w:r>
            <w:proofErr w:type="spellStart"/>
            <w:r w:rsidRPr="00A139AF">
              <w:rPr>
                <w:color w:val="000000"/>
                <w:lang w:val="en-US"/>
              </w:rPr>
              <w:t>Alexandr</w:t>
            </w:r>
            <w:proofErr w:type="spellEnd"/>
            <w:r w:rsidRPr="00A139AF">
              <w:rPr>
                <w:color w:val="000000"/>
                <w:lang w:val="en-US"/>
              </w:rPr>
              <w:t xml:space="preserve"> J. Howie, third edition 2020, Chapter 7</w:t>
            </w:r>
            <w:r w:rsidR="00DB3BF4" w:rsidRPr="00A139AF">
              <w:rPr>
                <w:color w:val="000000"/>
                <w:lang w:val="en-US"/>
              </w:rPr>
              <w:t>.</w:t>
            </w:r>
          </w:p>
        </w:tc>
      </w:tr>
      <w:tr w:rsidR="00BD3DE5" w:rsidRPr="00D43ED5" w14:paraId="6619EFB6" w14:textId="77777777" w:rsidTr="00D529C9">
        <w:tc>
          <w:tcPr>
            <w:tcW w:w="6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34DEBF" w14:textId="77777777" w:rsidR="00BD3DE5" w:rsidRPr="00A139AF" w:rsidRDefault="00BD3DE5" w:rsidP="00BD3DE5">
            <w:pPr>
              <w:jc w:val="center"/>
            </w:pPr>
            <w:r w:rsidRPr="00A139AF">
              <w:rPr>
                <w:color w:val="000000"/>
              </w:rPr>
              <w:lastRenderedPageBreak/>
              <w:t>3</w:t>
            </w:r>
          </w:p>
        </w:tc>
        <w:tc>
          <w:tcPr>
            <w:tcW w:w="20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520B11" w14:textId="4B601327" w:rsidR="00BD3DE5" w:rsidRPr="00A139AF" w:rsidRDefault="00CF405A" w:rsidP="00BD3DE5">
            <w:pPr>
              <w:jc w:val="both"/>
            </w:pPr>
            <w:proofErr w:type="spellStart"/>
            <w:r w:rsidRPr="00A139AF">
              <w:rPr>
                <w:color w:val="000000"/>
              </w:rPr>
              <w:t>Nephritic</w:t>
            </w:r>
            <w:proofErr w:type="spellEnd"/>
            <w:r w:rsidRPr="00A139AF">
              <w:rPr>
                <w:color w:val="000000"/>
              </w:rPr>
              <w:t xml:space="preserve"> </w:t>
            </w:r>
            <w:proofErr w:type="spellStart"/>
            <w:r w:rsidRPr="00A139AF">
              <w:rPr>
                <w:color w:val="000000"/>
              </w:rPr>
              <w:t>syndrome</w:t>
            </w:r>
            <w:proofErr w:type="spellEnd"/>
          </w:p>
        </w:tc>
        <w:tc>
          <w:tcPr>
            <w:tcW w:w="74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CDC110" w14:textId="48E28590" w:rsidR="006A3D3B" w:rsidRPr="00A139AF" w:rsidRDefault="00CF405A" w:rsidP="00BD3DE5">
            <w:pPr>
              <w:widowControl w:val="0"/>
              <w:shd w:val="clear" w:color="auto" w:fill="FFFFFF"/>
              <w:tabs>
                <w:tab w:val="left" w:pos="0"/>
              </w:tabs>
              <w:autoSpaceDE w:val="0"/>
              <w:autoSpaceDN w:val="0"/>
              <w:adjustRightInd w:val="0"/>
              <w:jc w:val="both"/>
              <w:rPr>
                <w:color w:val="000000"/>
                <w:lang w:val="en-US"/>
              </w:rPr>
            </w:pPr>
            <w:r w:rsidRPr="00A139AF">
              <w:rPr>
                <w:color w:val="000000"/>
                <w:lang w:val="en-US"/>
              </w:rPr>
              <w:t xml:space="preserve">Definition. Etiology, pathogenesis. Clinical classification. Differential diagnosis. Treatment. Forecast. Features of the course in children. </w:t>
            </w:r>
            <w:r w:rsidRPr="00A139AF">
              <w:rPr>
                <w:iCs/>
                <w:color w:val="000000"/>
                <w:lang w:val="en-US"/>
              </w:rPr>
              <w:t xml:space="preserve">Post-streptococcal glomerulonephritis, </w:t>
            </w:r>
            <w:proofErr w:type="spellStart"/>
            <w:r w:rsidRPr="00A139AF">
              <w:rPr>
                <w:iCs/>
                <w:color w:val="000000"/>
                <w:lang w:val="en-US"/>
              </w:rPr>
              <w:t>membranoproliferative</w:t>
            </w:r>
            <w:proofErr w:type="spellEnd"/>
            <w:r w:rsidRPr="00A139AF">
              <w:rPr>
                <w:iCs/>
                <w:color w:val="000000"/>
                <w:lang w:val="en-US"/>
              </w:rPr>
              <w:t xml:space="preserve">, </w:t>
            </w:r>
            <w:proofErr w:type="spellStart"/>
            <w:r w:rsidRPr="00A139AF">
              <w:rPr>
                <w:iCs/>
                <w:color w:val="000000"/>
                <w:lang w:val="en-US"/>
              </w:rPr>
              <w:t>extracapillary</w:t>
            </w:r>
            <w:proofErr w:type="spellEnd"/>
            <w:r w:rsidRPr="00A139AF">
              <w:rPr>
                <w:iCs/>
                <w:color w:val="000000"/>
                <w:lang w:val="en-US"/>
              </w:rPr>
              <w:t xml:space="preserve"> glomerulonephritis (RPGN), diffuse proliferative glomerulonephritis.</w:t>
            </w:r>
          </w:p>
          <w:p w14:paraId="32290254" w14:textId="5ACE735C" w:rsidR="009171FB" w:rsidRPr="00A139AF" w:rsidRDefault="00CF405A" w:rsidP="00BD3DE5">
            <w:pPr>
              <w:widowControl w:val="0"/>
              <w:shd w:val="clear" w:color="auto" w:fill="FFFFFF"/>
              <w:tabs>
                <w:tab w:val="left" w:pos="0"/>
              </w:tabs>
              <w:autoSpaceDE w:val="0"/>
              <w:autoSpaceDN w:val="0"/>
              <w:adjustRightInd w:val="0"/>
              <w:jc w:val="both"/>
              <w:rPr>
                <w:color w:val="000000"/>
                <w:lang w:val="en-US"/>
              </w:rPr>
            </w:pPr>
            <w:r w:rsidRPr="00A139AF">
              <w:rPr>
                <w:color w:val="000000"/>
                <w:lang w:val="en-US"/>
              </w:rPr>
              <w:t xml:space="preserve">Isolated urinary syndrome: Berger's disease, </w:t>
            </w:r>
            <w:proofErr w:type="spellStart"/>
            <w:r w:rsidRPr="00A139AF">
              <w:rPr>
                <w:color w:val="000000"/>
                <w:lang w:val="en-US"/>
              </w:rPr>
              <w:t>Alport's</w:t>
            </w:r>
            <w:proofErr w:type="spellEnd"/>
            <w:r w:rsidRPr="00A139AF">
              <w:rPr>
                <w:color w:val="000000"/>
                <w:lang w:val="en-US"/>
              </w:rPr>
              <w:t xml:space="preserve"> syndrome, thin membrane disease (familial hematuria).</w:t>
            </w:r>
          </w:p>
          <w:p w14:paraId="4E2C22BB" w14:textId="19A5504B" w:rsidR="00BD3DE5" w:rsidRPr="00A139AF" w:rsidRDefault="00CF405A" w:rsidP="00BD3DE5">
            <w:pPr>
              <w:widowControl w:val="0"/>
              <w:shd w:val="clear" w:color="auto" w:fill="FFFFFF"/>
              <w:tabs>
                <w:tab w:val="left" w:pos="0"/>
              </w:tabs>
              <w:autoSpaceDE w:val="0"/>
              <w:autoSpaceDN w:val="0"/>
              <w:adjustRightInd w:val="0"/>
              <w:jc w:val="both"/>
              <w:rPr>
                <w:lang w:val="en-US"/>
              </w:rPr>
            </w:pPr>
            <w:r w:rsidRPr="00A139AF">
              <w:rPr>
                <w:lang w:val="en-US"/>
              </w:rPr>
              <w:t xml:space="preserve">Kidney damage in rheumatoid arthritis, with SLE, vasculitis associated with ANCA (granulomatous </w:t>
            </w:r>
            <w:proofErr w:type="spellStart"/>
            <w:r w:rsidRPr="00A139AF">
              <w:rPr>
                <w:lang w:val="en-US"/>
              </w:rPr>
              <w:t>polyangiitis</w:t>
            </w:r>
            <w:proofErr w:type="spellEnd"/>
            <w:r w:rsidRPr="00A139AF">
              <w:rPr>
                <w:lang w:val="en-US"/>
              </w:rPr>
              <w:t xml:space="preserve">, microscopic </w:t>
            </w:r>
            <w:proofErr w:type="spellStart"/>
            <w:r w:rsidRPr="00A139AF">
              <w:rPr>
                <w:lang w:val="en-US"/>
              </w:rPr>
              <w:t>polyangiitis</w:t>
            </w:r>
            <w:proofErr w:type="spellEnd"/>
            <w:r w:rsidRPr="00A139AF">
              <w:rPr>
                <w:lang w:val="en-US"/>
              </w:rPr>
              <w:t xml:space="preserve">, allergic </w:t>
            </w:r>
            <w:proofErr w:type="spellStart"/>
            <w:r w:rsidRPr="00A139AF">
              <w:rPr>
                <w:lang w:val="en-US"/>
              </w:rPr>
              <w:t>polyangiitis</w:t>
            </w:r>
            <w:proofErr w:type="spellEnd"/>
            <w:r w:rsidRPr="00A139AF">
              <w:rPr>
                <w:lang w:val="en-US"/>
              </w:rPr>
              <w:t xml:space="preserve">), IgA vasculitis. </w:t>
            </w:r>
            <w:proofErr w:type="spellStart"/>
            <w:r w:rsidRPr="00A139AF">
              <w:rPr>
                <w:lang w:val="en-US"/>
              </w:rPr>
              <w:t>Sjogren's</w:t>
            </w:r>
            <w:proofErr w:type="spellEnd"/>
            <w:r w:rsidRPr="00A139AF">
              <w:rPr>
                <w:lang w:val="en-US"/>
              </w:rPr>
              <w:t xml:space="preserve"> disease, </w:t>
            </w:r>
            <w:proofErr w:type="spellStart"/>
            <w:r w:rsidRPr="00A139AF">
              <w:rPr>
                <w:lang w:val="en-US"/>
              </w:rPr>
              <w:t>Fabry</w:t>
            </w:r>
            <w:proofErr w:type="spellEnd"/>
            <w:r w:rsidRPr="00A139AF">
              <w:rPr>
                <w:lang w:val="en-US"/>
              </w:rPr>
              <w:t xml:space="preserve">, </w:t>
            </w:r>
            <w:proofErr w:type="spellStart"/>
            <w:r w:rsidRPr="00A139AF">
              <w:rPr>
                <w:lang w:val="en-US"/>
              </w:rPr>
              <w:t>Goodpasture's</w:t>
            </w:r>
            <w:proofErr w:type="spellEnd"/>
            <w:r w:rsidRPr="00A139AF">
              <w:rPr>
                <w:lang w:val="en-US"/>
              </w:rPr>
              <w:t xml:space="preserve"> syndrome.</w:t>
            </w:r>
          </w:p>
          <w:p w14:paraId="760619D2" w14:textId="77777777" w:rsidR="00CF405A" w:rsidRPr="00A139AF" w:rsidRDefault="00CF405A" w:rsidP="00BD3DE5">
            <w:pPr>
              <w:widowControl w:val="0"/>
              <w:shd w:val="clear" w:color="auto" w:fill="FFFFFF"/>
              <w:tabs>
                <w:tab w:val="left" w:pos="0"/>
              </w:tabs>
              <w:autoSpaceDE w:val="0"/>
              <w:autoSpaceDN w:val="0"/>
              <w:adjustRightInd w:val="0"/>
              <w:jc w:val="both"/>
              <w:rPr>
                <w:color w:val="000000"/>
                <w:lang w:val="en-US"/>
              </w:rPr>
            </w:pPr>
          </w:p>
          <w:p w14:paraId="5CAAA070" w14:textId="657271E3" w:rsidR="00BD3DE5" w:rsidRPr="00A139AF" w:rsidRDefault="002B7DEC" w:rsidP="00BD3DE5">
            <w:pPr>
              <w:shd w:val="clear" w:color="auto" w:fill="FFFFFF"/>
              <w:jc w:val="both"/>
              <w:rPr>
                <w:color w:val="000000"/>
                <w:lang w:val="en-US"/>
              </w:rPr>
            </w:pPr>
            <w:r w:rsidRPr="00A139AF">
              <w:rPr>
                <w:rStyle w:val="ad"/>
                <w:b w:val="0"/>
                <w:color w:val="202124"/>
                <w:shd w:val="clear" w:color="auto" w:fill="FFFFFF"/>
                <w:lang w:val="en-US"/>
              </w:rPr>
              <w:t>Diagnostics: examination program and laboratory data results; interpretation of renal tissue biopsy.</w:t>
            </w:r>
          </w:p>
          <w:p w14:paraId="57ECFBBF" w14:textId="77777777" w:rsidR="002B7DEC" w:rsidRPr="00A139AF" w:rsidRDefault="002B7DEC" w:rsidP="002B7DEC">
            <w:pPr>
              <w:jc w:val="both"/>
              <w:rPr>
                <w:lang w:val="en-US"/>
              </w:rPr>
            </w:pPr>
            <w:r w:rsidRPr="00A139AF">
              <w:rPr>
                <w:b/>
                <w:bCs/>
                <w:lang w:val="en-GB"/>
              </w:rPr>
              <w:t>IWS</w:t>
            </w:r>
            <w:r w:rsidRPr="00A139AF">
              <w:rPr>
                <w:b/>
                <w:color w:val="000000"/>
                <w:lang w:val="en-US"/>
              </w:rPr>
              <w:t xml:space="preserve">: </w:t>
            </w:r>
            <w:r w:rsidRPr="00A139AF">
              <w:rPr>
                <w:lang w:val="en-US"/>
              </w:rPr>
              <w:t>Compilation of clinical tasks with a quiz.</w:t>
            </w:r>
          </w:p>
          <w:p w14:paraId="49151EDD" w14:textId="3982A933" w:rsidR="00BD3DE5" w:rsidRPr="00A139AF" w:rsidRDefault="002B7DEC" w:rsidP="002B7DEC">
            <w:pPr>
              <w:rPr>
                <w:color w:val="000000"/>
                <w:lang w:val="en-US"/>
              </w:rPr>
            </w:pPr>
            <w:r w:rsidRPr="00A139AF">
              <w:rPr>
                <w:lang w:val="en-US"/>
              </w:rPr>
              <w:t>Execution form - original report, Power Point presentation / video presentation.</w:t>
            </w:r>
          </w:p>
          <w:p w14:paraId="28F03C0E" w14:textId="1019EBD9" w:rsidR="00BD3DE5" w:rsidRPr="00A139AF" w:rsidRDefault="002B7DEC" w:rsidP="00BD3DE5">
            <w:pPr>
              <w:rPr>
                <w:color w:val="000000"/>
                <w:lang w:val="en-US"/>
              </w:rPr>
            </w:pPr>
            <w:r w:rsidRPr="00A139AF">
              <w:rPr>
                <w:color w:val="000000"/>
                <w:lang w:val="en-US"/>
              </w:rPr>
              <w:t>Algorithm for differential diagnosis of hematuria - Power Point presentation / video presentation.</w:t>
            </w:r>
          </w:p>
          <w:p w14:paraId="233CBDE1" w14:textId="77777777" w:rsidR="00BD3DE5" w:rsidRPr="00A139AF" w:rsidRDefault="00BD3DE5" w:rsidP="00BD3DE5">
            <w:pPr>
              <w:rPr>
                <w:lang w:val="en-US"/>
              </w:rPr>
            </w:pPr>
          </w:p>
        </w:tc>
        <w:tc>
          <w:tcPr>
            <w:tcW w:w="49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4E4CCD" w14:textId="19A3A6D0" w:rsidR="002B7DEC" w:rsidRPr="00A139AF" w:rsidRDefault="002B7DEC" w:rsidP="00503548">
            <w:pPr>
              <w:tabs>
                <w:tab w:val="left" w:pos="567"/>
              </w:tabs>
              <w:rPr>
                <w:lang w:val="kk-KZ"/>
              </w:rPr>
            </w:pPr>
            <w:r w:rsidRPr="00A139AF">
              <w:rPr>
                <w:lang w:val="en-US"/>
              </w:rPr>
              <w:t>1</w:t>
            </w:r>
            <w:r w:rsidR="00503548">
              <w:rPr>
                <w:lang w:val="en-US"/>
              </w:rPr>
              <w:t>.</w:t>
            </w:r>
            <w:r w:rsidRPr="00A139AF">
              <w:rPr>
                <w:lang w:val="en-US"/>
              </w:rPr>
              <w:t xml:space="preserve"> </w:t>
            </w:r>
            <w:r w:rsidRPr="00A139AF">
              <w:rPr>
                <w:lang w:val="kk-KZ"/>
              </w:rPr>
              <w:t xml:space="preserve">Nephrology. Textbook/ Kanatbayeva A.B., Kabulbayev K.A.– М: </w:t>
            </w:r>
            <w:proofErr w:type="spellStart"/>
            <w:r w:rsidRPr="00A139AF">
              <w:rPr>
                <w:lang w:val="en-US"/>
              </w:rPr>
              <w:t>Littera</w:t>
            </w:r>
            <w:proofErr w:type="spellEnd"/>
            <w:r w:rsidRPr="00A139AF">
              <w:rPr>
                <w:lang w:val="kk-KZ"/>
              </w:rPr>
              <w:t>, 2016. – 416.</w:t>
            </w:r>
            <w:r w:rsidRPr="00A139AF">
              <w:rPr>
                <w:lang w:val="en-US"/>
              </w:rPr>
              <w:t xml:space="preserve"> Page </w:t>
            </w:r>
            <w:r w:rsidRPr="00A139AF">
              <w:rPr>
                <w:lang w:val="kk-KZ"/>
              </w:rPr>
              <w:t xml:space="preserve">1-3; </w:t>
            </w:r>
            <w:proofErr w:type="gramStart"/>
            <w:r w:rsidRPr="00A139AF">
              <w:rPr>
                <w:color w:val="000000"/>
                <w:lang w:val="en-US"/>
              </w:rPr>
              <w:t>Chapter</w:t>
            </w:r>
            <w:r w:rsidRPr="00A139AF">
              <w:rPr>
                <w:lang w:val="kk-KZ"/>
              </w:rPr>
              <w:t xml:space="preserve"> </w:t>
            </w:r>
            <w:r w:rsidRPr="00A139AF">
              <w:rPr>
                <w:lang w:val="en-US"/>
              </w:rPr>
              <w:t xml:space="preserve"> </w:t>
            </w:r>
            <w:r w:rsidRPr="00A139AF">
              <w:rPr>
                <w:lang w:val="kk-KZ"/>
              </w:rPr>
              <w:t>4</w:t>
            </w:r>
            <w:proofErr w:type="gramEnd"/>
            <w:r w:rsidR="00A139AF">
              <w:rPr>
                <w:lang w:val="en-US"/>
              </w:rPr>
              <w:t xml:space="preserve">, </w:t>
            </w:r>
            <w:r w:rsidR="00CF405A" w:rsidRPr="00A139AF">
              <w:rPr>
                <w:lang w:val="en-US"/>
              </w:rPr>
              <w:t>6</w:t>
            </w:r>
            <w:r w:rsidRPr="00A139AF">
              <w:rPr>
                <w:lang w:val="kk-KZ"/>
              </w:rPr>
              <w:t>.</w:t>
            </w:r>
          </w:p>
          <w:p w14:paraId="6574A37C" w14:textId="57746B24" w:rsidR="00BD3DE5" w:rsidRPr="00503548" w:rsidRDefault="00503548" w:rsidP="00503548">
            <w:pPr>
              <w:tabs>
                <w:tab w:val="left" w:pos="311"/>
              </w:tabs>
              <w:jc w:val="both"/>
              <w:rPr>
                <w:lang w:val="kk-KZ"/>
              </w:rPr>
            </w:pPr>
            <w:r>
              <w:rPr>
                <w:lang w:val="kk-KZ"/>
              </w:rPr>
              <w:t>2.</w:t>
            </w:r>
            <w:r w:rsidR="00BD3DE5" w:rsidRPr="00503548">
              <w:rPr>
                <w:lang w:val="en-US"/>
              </w:rPr>
              <w:t xml:space="preserve">Brenner and Rector's The Kidney, 2-Volume Set, 11th Edition, </w:t>
            </w:r>
            <w:r w:rsidR="00BD3DE5" w:rsidRPr="00503548">
              <w:rPr>
                <w:shd w:val="clear" w:color="auto" w:fill="FFFFFF"/>
                <w:lang w:val="en-US"/>
              </w:rPr>
              <w:t>Alan Yu et al</w:t>
            </w:r>
            <w:r w:rsidR="00BD3DE5" w:rsidRPr="00503548">
              <w:rPr>
                <w:shd w:val="clear" w:color="auto" w:fill="FFFFFF"/>
                <w:lang w:val="kk-KZ"/>
              </w:rPr>
              <w:t xml:space="preserve">. </w:t>
            </w:r>
            <w:r w:rsidR="00BD3DE5" w:rsidRPr="00503548">
              <w:rPr>
                <w:lang w:val="en-US"/>
              </w:rPr>
              <w:t xml:space="preserve">2020. </w:t>
            </w:r>
            <w:r w:rsidR="00BD3DE5" w:rsidRPr="00503548">
              <w:rPr>
                <w:color w:val="000000"/>
                <w:lang w:val="en-US"/>
              </w:rPr>
              <w:t>Chapter 4, 18, 26, 30-33.</w:t>
            </w:r>
          </w:p>
          <w:p w14:paraId="46B0BB77" w14:textId="283F1D3F" w:rsidR="00A5349E" w:rsidRPr="00A139AF" w:rsidRDefault="00503548" w:rsidP="00503548">
            <w:pPr>
              <w:tabs>
                <w:tab w:val="left" w:pos="311"/>
              </w:tabs>
              <w:jc w:val="both"/>
              <w:rPr>
                <w:lang w:val="kk-KZ"/>
              </w:rPr>
            </w:pPr>
            <w:r>
              <w:rPr>
                <w:color w:val="000000"/>
                <w:lang w:val="kk-KZ"/>
              </w:rPr>
              <w:t>3.</w:t>
            </w:r>
            <w:r w:rsidR="00BD3DE5" w:rsidRPr="00A139AF">
              <w:rPr>
                <w:color w:val="000000"/>
                <w:lang w:val="en-US"/>
              </w:rPr>
              <w:t>Harrisons Principles of Internal Medicine 19th Edition 2015. Part 2, page number 288 – 315.</w:t>
            </w:r>
          </w:p>
          <w:p w14:paraId="0514A1E5" w14:textId="1851B336" w:rsidR="00A5349E" w:rsidRPr="00A139AF" w:rsidRDefault="00503548" w:rsidP="00503548">
            <w:pPr>
              <w:tabs>
                <w:tab w:val="left" w:pos="311"/>
              </w:tabs>
              <w:jc w:val="both"/>
              <w:rPr>
                <w:rStyle w:val="inline"/>
                <w:lang w:val="kk-KZ"/>
              </w:rPr>
            </w:pPr>
            <w:proofErr w:type="gramStart"/>
            <w:r>
              <w:rPr>
                <w:lang w:val="en-US"/>
              </w:rPr>
              <w:t>4.</w:t>
            </w:r>
            <w:r w:rsidR="00BD3DE5" w:rsidRPr="00A139AF">
              <w:rPr>
                <w:lang w:val="en-US"/>
              </w:rPr>
              <w:t>Critical</w:t>
            </w:r>
            <w:proofErr w:type="gramEnd"/>
            <w:r w:rsidR="00BD3DE5" w:rsidRPr="00A139AF">
              <w:rPr>
                <w:lang w:val="en-US"/>
              </w:rPr>
              <w:t xml:space="preserve"> Care Nephrology, 3rd Edition.</w:t>
            </w:r>
            <w:r w:rsidR="00BD3DE5" w:rsidRPr="00A139AF">
              <w:rPr>
                <w:rStyle w:val="ad"/>
                <w:lang w:val="en-US"/>
              </w:rPr>
              <w:t> </w:t>
            </w:r>
            <w:r w:rsidR="00BD3DE5" w:rsidRPr="00A139AF">
              <w:rPr>
                <w:rStyle w:val="ad"/>
                <w:b w:val="0"/>
              </w:rPr>
              <w:t>С</w:t>
            </w:r>
            <w:r w:rsidR="00BD3DE5" w:rsidRPr="00A139AF">
              <w:rPr>
                <w:rStyle w:val="inline"/>
                <w:lang w:val="en-US"/>
              </w:rPr>
              <w:t>.</w:t>
            </w:r>
            <w:proofErr w:type="spellStart"/>
            <w:r w:rsidR="00BD3DE5" w:rsidRPr="00A139AF">
              <w:rPr>
                <w:rStyle w:val="inline"/>
                <w:lang w:val="en-US"/>
              </w:rPr>
              <w:t>Ronco</w:t>
            </w:r>
            <w:proofErr w:type="spellEnd"/>
            <w:r w:rsidR="00BD3DE5" w:rsidRPr="00A139AF">
              <w:rPr>
                <w:rStyle w:val="inline"/>
                <w:lang w:val="en-US"/>
              </w:rPr>
              <w:t xml:space="preserve">. 2019, </w:t>
            </w:r>
            <w:r w:rsidR="00BD3DE5" w:rsidRPr="00A139AF">
              <w:rPr>
                <w:color w:val="000000"/>
                <w:lang w:val="en-US"/>
              </w:rPr>
              <w:t>Chapter 47.</w:t>
            </w:r>
          </w:p>
          <w:p w14:paraId="0393839F" w14:textId="1154D05F" w:rsidR="009B68D3" w:rsidRPr="00A139AF" w:rsidRDefault="00503548" w:rsidP="00503548">
            <w:pPr>
              <w:tabs>
                <w:tab w:val="left" w:pos="311"/>
              </w:tabs>
              <w:jc w:val="both"/>
              <w:rPr>
                <w:lang w:val="kk-KZ"/>
              </w:rPr>
            </w:pPr>
            <w:proofErr w:type="gramStart"/>
            <w:r>
              <w:rPr>
                <w:color w:val="000000"/>
                <w:lang w:val="en-US"/>
              </w:rPr>
              <w:t>5.</w:t>
            </w:r>
            <w:r w:rsidR="00A5349E" w:rsidRPr="00A139AF">
              <w:rPr>
                <w:color w:val="000000"/>
                <w:lang w:val="en-US"/>
              </w:rPr>
              <w:t>Nephrology</w:t>
            </w:r>
            <w:proofErr w:type="gramEnd"/>
            <w:r w:rsidR="00A5349E" w:rsidRPr="00A139AF">
              <w:rPr>
                <w:color w:val="000000"/>
                <w:lang w:val="en-US"/>
              </w:rPr>
              <w:t xml:space="preserve"> secrets, 4th edition. E. Lerma, M. et al</w:t>
            </w:r>
            <w:r w:rsidR="00A5349E" w:rsidRPr="00A139AF">
              <w:rPr>
                <w:color w:val="000000"/>
                <w:lang w:val="kk-KZ"/>
              </w:rPr>
              <w:t>. 2018</w:t>
            </w:r>
            <w:r w:rsidR="00A5349E" w:rsidRPr="00A139AF">
              <w:rPr>
                <w:color w:val="000000"/>
                <w:lang w:val="en-US"/>
              </w:rPr>
              <w:t xml:space="preserve">, Part </w:t>
            </w:r>
            <w:r w:rsidR="00512648" w:rsidRPr="00A139AF">
              <w:rPr>
                <w:color w:val="000000"/>
                <w:lang w:val="en-US"/>
              </w:rPr>
              <w:t>V-</w:t>
            </w:r>
            <w:r w:rsidR="00A5349E" w:rsidRPr="00A139AF">
              <w:rPr>
                <w:color w:val="000000"/>
                <w:lang w:val="en-US"/>
              </w:rPr>
              <w:t>V</w:t>
            </w:r>
            <w:r w:rsidR="00512648" w:rsidRPr="00A139AF">
              <w:rPr>
                <w:color w:val="000000"/>
                <w:lang w:val="en-US"/>
              </w:rPr>
              <w:t>I</w:t>
            </w:r>
            <w:r w:rsidR="00A5349E" w:rsidRPr="00A139AF">
              <w:rPr>
                <w:color w:val="000000"/>
                <w:lang w:val="en-US"/>
              </w:rPr>
              <w:t>.</w:t>
            </w:r>
          </w:p>
          <w:p w14:paraId="4D2D0B6E" w14:textId="7DCA975D" w:rsidR="00903A23" w:rsidRPr="00A139AF" w:rsidRDefault="00503548" w:rsidP="00503548">
            <w:pPr>
              <w:tabs>
                <w:tab w:val="left" w:pos="311"/>
              </w:tabs>
              <w:jc w:val="both"/>
              <w:rPr>
                <w:lang w:val="kk-KZ"/>
              </w:rPr>
            </w:pPr>
            <w:r>
              <w:rPr>
                <w:lang w:val="kk-KZ"/>
              </w:rPr>
              <w:t>6.</w:t>
            </w:r>
            <w:r w:rsidR="009B68D3" w:rsidRPr="00A139AF">
              <w:rPr>
                <w:lang w:val="kk-KZ"/>
              </w:rPr>
              <w:t>CURRENT Diagnosis / Treatment: Nephrology and Hypertension, 2</w:t>
            </w:r>
            <w:proofErr w:type="spellStart"/>
            <w:r w:rsidR="009B68D3" w:rsidRPr="00A139AF">
              <w:rPr>
                <w:vertAlign w:val="superscript"/>
                <w:lang w:val="en-US"/>
              </w:rPr>
              <w:t>nd</w:t>
            </w:r>
            <w:proofErr w:type="spellEnd"/>
            <w:r w:rsidR="009B68D3" w:rsidRPr="00A139AF">
              <w:rPr>
                <w:lang w:val="en-US"/>
              </w:rPr>
              <w:t xml:space="preserve"> Edition. Edgar V. Lerma et al. 2018,</w:t>
            </w:r>
            <w:r w:rsidR="009B68D3" w:rsidRPr="00A139AF">
              <w:rPr>
                <w:color w:val="000000"/>
                <w:lang w:val="en-US"/>
              </w:rPr>
              <w:t xml:space="preserve"> Chapter 28-36.</w:t>
            </w:r>
            <w:r w:rsidR="009B68D3" w:rsidRPr="00A139AF">
              <w:rPr>
                <w:lang w:val="en-US"/>
              </w:rPr>
              <w:t xml:space="preserve"> </w:t>
            </w:r>
          </w:p>
          <w:p w14:paraId="541C5C4B" w14:textId="601DB63B" w:rsidR="00DB3BF4" w:rsidRPr="00A139AF" w:rsidRDefault="00503548" w:rsidP="00503548">
            <w:pPr>
              <w:tabs>
                <w:tab w:val="left" w:pos="311"/>
              </w:tabs>
              <w:jc w:val="both"/>
              <w:rPr>
                <w:lang w:val="en-US"/>
              </w:rPr>
            </w:pPr>
            <w:proofErr w:type="gramStart"/>
            <w:r>
              <w:rPr>
                <w:rFonts w:eastAsia="Calibri"/>
                <w:lang w:val="en-US" w:eastAsia="en-US"/>
              </w:rPr>
              <w:t>7.</w:t>
            </w:r>
            <w:r w:rsidR="00903A23" w:rsidRPr="00A139AF">
              <w:rPr>
                <w:rFonts w:eastAsia="Calibri"/>
                <w:lang w:val="en-US" w:eastAsia="en-US"/>
              </w:rPr>
              <w:t>Harrison’s</w:t>
            </w:r>
            <w:proofErr w:type="gramEnd"/>
            <w:r w:rsidR="00903A23" w:rsidRPr="00A139AF">
              <w:rPr>
                <w:rFonts w:eastAsia="Calibri"/>
                <w:lang w:val="en-US" w:eastAsia="en-US"/>
              </w:rPr>
              <w:t xml:space="preserve"> Nephrology and Acid- Base Disorders, 3</w:t>
            </w:r>
            <w:r w:rsidR="00903A23" w:rsidRPr="00A139AF">
              <w:rPr>
                <w:rFonts w:eastAsia="Calibri"/>
                <w:vertAlign w:val="superscript"/>
                <w:lang w:val="en-US" w:eastAsia="en-US"/>
              </w:rPr>
              <w:t>rd</w:t>
            </w:r>
            <w:r w:rsidR="00903A23" w:rsidRPr="00A139AF">
              <w:rPr>
                <w:rFonts w:eastAsia="Calibri"/>
                <w:lang w:val="en-US" w:eastAsia="en-US"/>
              </w:rPr>
              <w:t xml:space="preserve"> Edition, </w:t>
            </w:r>
            <w:r w:rsidR="00903A23" w:rsidRPr="00A139AF">
              <w:rPr>
                <w:color w:val="1B1B26"/>
                <w:shd w:val="clear" w:color="auto" w:fill="FFFFFF"/>
                <w:lang w:val="en-US"/>
              </w:rPr>
              <w:t xml:space="preserve">J. L. Jameson; </w:t>
            </w:r>
            <w:proofErr w:type="spellStart"/>
            <w:r w:rsidR="00903A23" w:rsidRPr="00A139AF">
              <w:rPr>
                <w:color w:val="1B1B26"/>
                <w:shd w:val="clear" w:color="auto" w:fill="FFFFFF"/>
                <w:lang w:val="en-US"/>
              </w:rPr>
              <w:t>J.Loscalzo</w:t>
            </w:r>
            <w:proofErr w:type="spellEnd"/>
            <w:r w:rsidR="00903A23" w:rsidRPr="00A139AF">
              <w:rPr>
                <w:color w:val="1B1B26"/>
                <w:shd w:val="clear" w:color="auto" w:fill="FFFFFF"/>
                <w:lang w:val="en-US"/>
              </w:rPr>
              <w:t>. 2017, page 254-265.</w:t>
            </w:r>
          </w:p>
          <w:p w14:paraId="5F0D8136" w14:textId="6EE4E18D" w:rsidR="00DB3BF4" w:rsidRPr="00503548" w:rsidRDefault="00503548" w:rsidP="00503548">
            <w:pPr>
              <w:tabs>
                <w:tab w:val="left" w:pos="311"/>
              </w:tabs>
              <w:jc w:val="both"/>
              <w:rPr>
                <w:lang w:val="en-US"/>
              </w:rPr>
            </w:pPr>
            <w:proofErr w:type="gramStart"/>
            <w:r>
              <w:rPr>
                <w:color w:val="000000"/>
                <w:lang w:val="en-US"/>
              </w:rPr>
              <w:t>8.</w:t>
            </w:r>
            <w:r w:rsidR="00BD3DE5" w:rsidRPr="00A139AF">
              <w:rPr>
                <w:color w:val="000000"/>
                <w:lang w:val="en-US"/>
              </w:rPr>
              <w:t>Harrisons</w:t>
            </w:r>
            <w:proofErr w:type="gramEnd"/>
            <w:r w:rsidR="00BD3DE5" w:rsidRPr="00A139AF">
              <w:rPr>
                <w:color w:val="000000"/>
                <w:lang w:val="en-US"/>
              </w:rPr>
              <w:t xml:space="preserve"> Principles of Internal Medicine 19th Edition 2015. </w:t>
            </w:r>
            <w:r w:rsidR="00DB3BF4" w:rsidRPr="00A139AF">
              <w:rPr>
                <w:color w:val="000000"/>
                <w:lang w:val="en-US"/>
              </w:rPr>
              <w:t>Part 2,</w:t>
            </w:r>
            <w:proofErr w:type="gramStart"/>
            <w:r w:rsidR="00DB3BF4" w:rsidRPr="00A139AF">
              <w:rPr>
                <w:color w:val="000000"/>
                <w:lang w:val="en-US"/>
              </w:rPr>
              <w:t>  page</w:t>
            </w:r>
            <w:proofErr w:type="gramEnd"/>
            <w:r w:rsidR="00DB3BF4" w:rsidRPr="00A139AF">
              <w:rPr>
                <w:color w:val="000000"/>
                <w:lang w:val="en-US"/>
              </w:rPr>
              <w:t xml:space="preserve"> number 288</w:t>
            </w:r>
            <w:r w:rsidR="00BD3DE5" w:rsidRPr="00A139AF">
              <w:rPr>
                <w:color w:val="000000"/>
                <w:lang w:val="en-US"/>
              </w:rPr>
              <w:t>– 315</w:t>
            </w:r>
            <w:r w:rsidR="00DB3BF4" w:rsidRPr="00A139AF">
              <w:rPr>
                <w:color w:val="000000"/>
                <w:lang w:val="en-US"/>
              </w:rPr>
              <w:t>.</w:t>
            </w:r>
          </w:p>
          <w:p w14:paraId="2422D7E6" w14:textId="5DADE28B" w:rsidR="00DB3BF4" w:rsidRPr="00503548" w:rsidRDefault="00503548" w:rsidP="00503548">
            <w:pPr>
              <w:tabs>
                <w:tab w:val="left" w:pos="311"/>
              </w:tabs>
              <w:jc w:val="both"/>
              <w:rPr>
                <w:lang w:val="en-US"/>
              </w:rPr>
            </w:pPr>
            <w:proofErr w:type="gramStart"/>
            <w:r>
              <w:rPr>
                <w:color w:val="000000"/>
                <w:lang w:val="en-US"/>
              </w:rPr>
              <w:t>9.</w:t>
            </w:r>
            <w:r w:rsidR="00BD3DE5" w:rsidRPr="00A139AF">
              <w:rPr>
                <w:color w:val="000000"/>
                <w:lang w:val="en-US"/>
              </w:rPr>
              <w:t>Davidson’s</w:t>
            </w:r>
            <w:proofErr w:type="gramEnd"/>
            <w:r w:rsidR="00BD3DE5" w:rsidRPr="00A139AF">
              <w:rPr>
                <w:color w:val="000000"/>
                <w:lang w:val="en-US"/>
              </w:rPr>
              <w:t xml:space="preserve"> Principles &amp; Practice Of Medicine 23th Edition 2018.</w:t>
            </w:r>
            <w:r w:rsidR="00BD3DE5" w:rsidRPr="00A139AF">
              <w:rPr>
                <w:lang w:val="en-US"/>
              </w:rPr>
              <w:t xml:space="preserve"> </w:t>
            </w:r>
            <w:r w:rsidR="00BD3DE5" w:rsidRPr="00503548">
              <w:rPr>
                <w:color w:val="000000"/>
                <w:lang w:val="en-US"/>
              </w:rPr>
              <w:t>Part 2, page 461-525</w:t>
            </w:r>
            <w:r w:rsidR="00DB3BF4" w:rsidRPr="00503548">
              <w:rPr>
                <w:color w:val="000000"/>
                <w:lang w:val="en-US"/>
              </w:rPr>
              <w:t>.</w:t>
            </w:r>
          </w:p>
          <w:p w14:paraId="67C15FE1" w14:textId="72D8E64E" w:rsidR="00DB3BF4" w:rsidRPr="00A139AF" w:rsidRDefault="00503548" w:rsidP="00503548">
            <w:pPr>
              <w:tabs>
                <w:tab w:val="left" w:pos="311"/>
              </w:tabs>
              <w:jc w:val="both"/>
              <w:rPr>
                <w:lang w:val="en-US"/>
              </w:rPr>
            </w:pPr>
            <w:r>
              <w:rPr>
                <w:color w:val="000000"/>
                <w:lang w:val="en-US"/>
              </w:rPr>
              <w:t>10</w:t>
            </w:r>
            <w:proofErr w:type="gramStart"/>
            <w:r>
              <w:rPr>
                <w:color w:val="000000"/>
                <w:lang w:val="en-US"/>
              </w:rPr>
              <w:t>.</w:t>
            </w:r>
            <w:r w:rsidR="00BD3DE5" w:rsidRPr="00A139AF">
              <w:rPr>
                <w:color w:val="000000"/>
                <w:lang w:val="en-US"/>
              </w:rPr>
              <w:t>Macleod’s</w:t>
            </w:r>
            <w:proofErr w:type="gramEnd"/>
            <w:r w:rsidR="00BD3DE5" w:rsidRPr="00A139AF">
              <w:rPr>
                <w:color w:val="000000"/>
                <w:lang w:val="en-US"/>
              </w:rPr>
              <w:t xml:space="preserve"> Clinical examination 14 </w:t>
            </w:r>
            <w:proofErr w:type="spellStart"/>
            <w:r w:rsidR="00BD3DE5" w:rsidRPr="00A139AF">
              <w:rPr>
                <w:color w:val="000000"/>
                <w:lang w:val="en-US"/>
              </w:rPr>
              <w:t>th</w:t>
            </w:r>
            <w:proofErr w:type="spellEnd"/>
            <w:r w:rsidR="00BD3DE5" w:rsidRPr="00A139AF">
              <w:rPr>
                <w:color w:val="000000"/>
                <w:lang w:val="en-US"/>
              </w:rPr>
              <w:t xml:space="preserve"> Edition. Edited by </w:t>
            </w:r>
            <w:proofErr w:type="spellStart"/>
            <w:r w:rsidR="00BD3DE5" w:rsidRPr="00A139AF">
              <w:rPr>
                <w:color w:val="000000"/>
                <w:lang w:val="en-US"/>
              </w:rPr>
              <w:t>J.Alastair</w:t>
            </w:r>
            <w:proofErr w:type="spellEnd"/>
            <w:r w:rsidR="00BD3DE5" w:rsidRPr="00A139AF">
              <w:rPr>
                <w:color w:val="000000"/>
                <w:lang w:val="en-US"/>
              </w:rPr>
              <w:t xml:space="preserve"> Innes, Anna R. Dover, Karen </w:t>
            </w:r>
            <w:proofErr w:type="spellStart"/>
            <w:r w:rsidR="00BD3DE5" w:rsidRPr="00A139AF">
              <w:rPr>
                <w:color w:val="000000"/>
                <w:lang w:val="en-US"/>
              </w:rPr>
              <w:t>Fairhurst</w:t>
            </w:r>
            <w:proofErr w:type="spellEnd"/>
            <w:r w:rsidR="00BD3DE5" w:rsidRPr="00A139AF">
              <w:rPr>
                <w:lang w:val="en-US"/>
              </w:rPr>
              <w:t xml:space="preserve">, </w:t>
            </w:r>
            <w:r w:rsidR="00BD3DE5" w:rsidRPr="00A139AF">
              <w:rPr>
                <w:color w:val="000000"/>
                <w:lang w:val="en-US"/>
              </w:rPr>
              <w:t>Section 2, page number 237.</w:t>
            </w:r>
          </w:p>
          <w:p w14:paraId="008825F7" w14:textId="06082930" w:rsidR="00DB3BF4" w:rsidRPr="00A139AF" w:rsidRDefault="00503548" w:rsidP="00503548">
            <w:pPr>
              <w:tabs>
                <w:tab w:val="left" w:pos="311"/>
              </w:tabs>
              <w:contextualSpacing/>
              <w:jc w:val="both"/>
              <w:rPr>
                <w:rFonts w:eastAsia="Calibri"/>
                <w:lang w:val="en-US" w:eastAsia="en-US"/>
              </w:rPr>
            </w:pPr>
            <w:r>
              <w:rPr>
                <w:lang w:val="en-US"/>
              </w:rPr>
              <w:t>11</w:t>
            </w:r>
            <w:proofErr w:type="gramStart"/>
            <w:r>
              <w:rPr>
                <w:lang w:val="en-US"/>
              </w:rPr>
              <w:t>.</w:t>
            </w:r>
            <w:r w:rsidR="00BD3DE5" w:rsidRPr="00A139AF">
              <w:rPr>
                <w:lang w:val="en-US"/>
              </w:rPr>
              <w:t>Lippincott</w:t>
            </w:r>
            <w:proofErr w:type="gramEnd"/>
            <w:r w:rsidR="00BD3DE5" w:rsidRPr="00A139AF">
              <w:rPr>
                <w:lang w:val="en-US"/>
              </w:rPr>
              <w:t xml:space="preserve"> Illustrated review Pharmacology</w:t>
            </w:r>
            <w:r w:rsidR="00247852" w:rsidRPr="00A139AF">
              <w:rPr>
                <w:lang w:val="en-US"/>
              </w:rPr>
              <w:t> seventh</w:t>
            </w:r>
            <w:r w:rsidR="00BD3DE5" w:rsidRPr="00A139AF">
              <w:rPr>
                <w:lang w:val="en-US"/>
              </w:rPr>
              <w:t xml:space="preserve"> edition, 2019. Chapter 17</w:t>
            </w:r>
            <w:r w:rsidR="00DB3BF4" w:rsidRPr="00A139AF">
              <w:rPr>
                <w:lang w:val="en-US"/>
              </w:rPr>
              <w:t>.</w:t>
            </w:r>
          </w:p>
          <w:p w14:paraId="02252570" w14:textId="0220CAD1" w:rsidR="00BD3DE5" w:rsidRPr="00A139AF" w:rsidRDefault="00503548" w:rsidP="00503548">
            <w:pPr>
              <w:tabs>
                <w:tab w:val="left" w:pos="311"/>
              </w:tabs>
              <w:contextualSpacing/>
              <w:jc w:val="both"/>
              <w:rPr>
                <w:rFonts w:eastAsia="Calibri"/>
                <w:lang w:val="en-US" w:eastAsia="en-US"/>
              </w:rPr>
            </w:pPr>
            <w:r>
              <w:rPr>
                <w:rFonts w:eastAsia="Calibri"/>
                <w:lang w:val="en-US" w:eastAsia="en-US"/>
              </w:rPr>
              <w:t>12.</w:t>
            </w:r>
            <w:r w:rsidR="00DB3BF4" w:rsidRPr="00A139AF">
              <w:rPr>
                <w:rFonts w:eastAsia="Calibri"/>
                <w:lang w:val="en-US" w:eastAsia="en-US"/>
              </w:rPr>
              <w:t>1</w:t>
            </w:r>
            <w:r w:rsidR="00BD3DE5" w:rsidRPr="00A139AF">
              <w:rPr>
                <w:rFonts w:eastAsia="Calibri"/>
                <w:lang w:val="en-US" w:eastAsia="en-US"/>
              </w:rPr>
              <w:t xml:space="preserve">3 </w:t>
            </w:r>
            <w:proofErr w:type="spellStart"/>
            <w:r w:rsidR="00BD3DE5" w:rsidRPr="00A139AF">
              <w:rPr>
                <w:rFonts w:eastAsia="Calibri"/>
                <w:vertAlign w:val="superscript"/>
                <w:lang w:val="en-US" w:eastAsia="en-US"/>
              </w:rPr>
              <w:t>th</w:t>
            </w:r>
            <w:proofErr w:type="spellEnd"/>
            <w:r w:rsidR="00BD3DE5" w:rsidRPr="00A139AF">
              <w:rPr>
                <w:rFonts w:eastAsia="Calibri"/>
                <w:vertAlign w:val="superscript"/>
                <w:lang w:val="en-US" w:eastAsia="en-US"/>
              </w:rPr>
              <w:t xml:space="preserve"> </w:t>
            </w:r>
            <w:r w:rsidR="00BD3DE5" w:rsidRPr="00A139AF">
              <w:rPr>
                <w:rFonts w:eastAsia="Calibri"/>
                <w:lang w:val="en-US" w:eastAsia="en-US"/>
              </w:rPr>
              <w:t xml:space="preserve"> Edition Chamberlain’s </w:t>
            </w:r>
            <w:proofErr w:type="spellStart"/>
            <w:r w:rsidR="00BD3DE5" w:rsidRPr="00A139AF">
              <w:rPr>
                <w:rFonts w:eastAsia="Calibri"/>
                <w:lang w:val="en-US" w:eastAsia="en-US"/>
              </w:rPr>
              <w:t>Symtoms</w:t>
            </w:r>
            <w:proofErr w:type="spellEnd"/>
            <w:r w:rsidR="00BD3DE5" w:rsidRPr="00A139AF">
              <w:rPr>
                <w:rFonts w:eastAsia="Calibri"/>
                <w:lang w:val="en-US" w:eastAsia="en-US"/>
              </w:rPr>
              <w:t xml:space="preserve"> and Signs in Clinical Medicine, an introduction to </w:t>
            </w:r>
            <w:r w:rsidR="00BD3DE5" w:rsidRPr="00A139AF">
              <w:rPr>
                <w:rFonts w:eastAsia="Calibri"/>
                <w:lang w:val="en-US" w:eastAsia="en-US"/>
              </w:rPr>
              <w:lastRenderedPageBreak/>
              <w:t>Medical Diagnosis page 137- 160</w:t>
            </w:r>
            <w:r w:rsidR="00DB3BF4" w:rsidRPr="00A139AF">
              <w:rPr>
                <w:rFonts w:eastAsia="Calibri"/>
                <w:lang w:val="en-US" w:eastAsia="en-US"/>
              </w:rPr>
              <w:t>.</w:t>
            </w:r>
          </w:p>
        </w:tc>
      </w:tr>
      <w:tr w:rsidR="00BD3DE5" w:rsidRPr="00A139AF" w14:paraId="609EE1E9" w14:textId="77777777" w:rsidTr="00D529C9">
        <w:tc>
          <w:tcPr>
            <w:tcW w:w="6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0DFD09" w14:textId="77777777" w:rsidR="00BD3DE5" w:rsidRPr="00A139AF" w:rsidRDefault="00BD3DE5" w:rsidP="00BD3DE5">
            <w:pPr>
              <w:jc w:val="center"/>
            </w:pPr>
            <w:r w:rsidRPr="00A139AF">
              <w:rPr>
                <w:color w:val="000000"/>
              </w:rPr>
              <w:lastRenderedPageBreak/>
              <w:t>4</w:t>
            </w:r>
          </w:p>
        </w:tc>
        <w:tc>
          <w:tcPr>
            <w:tcW w:w="20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B0FA52" w14:textId="4EF4DDB4" w:rsidR="00BD3DE5" w:rsidRPr="00A139AF" w:rsidRDefault="002B7DEC" w:rsidP="00F74FF6">
            <w:pPr>
              <w:jc w:val="both"/>
            </w:pPr>
            <w:proofErr w:type="spellStart"/>
            <w:r w:rsidRPr="00A139AF">
              <w:rPr>
                <w:color w:val="000000"/>
              </w:rPr>
              <w:t>Acute</w:t>
            </w:r>
            <w:proofErr w:type="spellEnd"/>
            <w:r w:rsidRPr="00A139AF">
              <w:rPr>
                <w:color w:val="000000"/>
              </w:rPr>
              <w:t xml:space="preserve"> </w:t>
            </w:r>
            <w:proofErr w:type="spellStart"/>
            <w:r w:rsidRPr="00A139AF">
              <w:rPr>
                <w:color w:val="000000"/>
              </w:rPr>
              <w:t>kidney</w:t>
            </w:r>
            <w:proofErr w:type="spellEnd"/>
            <w:r w:rsidRPr="00A139AF">
              <w:rPr>
                <w:color w:val="000000"/>
              </w:rPr>
              <w:t xml:space="preserve"> </w:t>
            </w:r>
            <w:proofErr w:type="spellStart"/>
            <w:r w:rsidRPr="00A139AF">
              <w:rPr>
                <w:color w:val="000000"/>
              </w:rPr>
              <w:t>injury</w:t>
            </w:r>
            <w:proofErr w:type="spellEnd"/>
            <w:r w:rsidRPr="00A139AF">
              <w:rPr>
                <w:color w:val="000000"/>
              </w:rPr>
              <w:t xml:space="preserve"> (AKI)</w:t>
            </w:r>
          </w:p>
        </w:tc>
        <w:tc>
          <w:tcPr>
            <w:tcW w:w="74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B0D80A" w14:textId="77777777" w:rsidR="002B7DEC" w:rsidRPr="00A139AF" w:rsidRDefault="002B7DEC" w:rsidP="00BD3DE5">
            <w:pPr>
              <w:rPr>
                <w:color w:val="000000"/>
                <w:lang w:val="en-US"/>
              </w:rPr>
            </w:pPr>
            <w:r w:rsidRPr="00A139AF">
              <w:rPr>
                <w:color w:val="000000"/>
                <w:lang w:val="en-US"/>
              </w:rPr>
              <w:t>Acute kidney injury: main causes of AKI, pathogenesis, classification (according to KDIGO. 2012), clinical manifestations, diagnosis, differential diagnosis. Treatment principles. Forecast.</w:t>
            </w:r>
          </w:p>
          <w:p w14:paraId="36601A24" w14:textId="2B17B097" w:rsidR="00BD3DE5" w:rsidRPr="00A139AF" w:rsidRDefault="002B7DEC" w:rsidP="002B7DEC">
            <w:pPr>
              <w:rPr>
                <w:color w:val="000000"/>
                <w:lang w:val="en-US"/>
              </w:rPr>
            </w:pPr>
            <w:proofErr w:type="spellStart"/>
            <w:r w:rsidRPr="00A139AF">
              <w:rPr>
                <w:color w:val="000000"/>
                <w:lang w:val="en-US"/>
              </w:rPr>
              <w:t>Prerenal</w:t>
            </w:r>
            <w:proofErr w:type="spellEnd"/>
            <w:r w:rsidRPr="00A139AF">
              <w:rPr>
                <w:color w:val="000000"/>
                <w:lang w:val="en-US"/>
              </w:rPr>
              <w:t xml:space="preserve"> AKI, renal AKI, </w:t>
            </w:r>
            <w:proofErr w:type="spellStart"/>
            <w:r w:rsidRPr="00A139AF">
              <w:rPr>
                <w:color w:val="000000"/>
                <w:lang w:val="en-US"/>
              </w:rPr>
              <w:t>postrenal</w:t>
            </w:r>
            <w:proofErr w:type="spellEnd"/>
            <w:r w:rsidRPr="00A139AF">
              <w:rPr>
                <w:color w:val="000000"/>
                <w:lang w:val="en-US"/>
              </w:rPr>
              <w:t xml:space="preserve"> AKI - causes, pathogenesis, differential diagnosis. AKI staging criteria.</w:t>
            </w:r>
          </w:p>
          <w:p w14:paraId="2FF30152" w14:textId="2FE13067" w:rsidR="00BD3DE5" w:rsidRPr="00A139AF" w:rsidRDefault="002B7DEC" w:rsidP="00BD3DE5">
            <w:pPr>
              <w:shd w:val="clear" w:color="auto" w:fill="FFFFFF"/>
              <w:tabs>
                <w:tab w:val="left" w:pos="0"/>
              </w:tabs>
              <w:jc w:val="both"/>
              <w:rPr>
                <w:color w:val="000000"/>
                <w:lang w:val="en-US"/>
              </w:rPr>
            </w:pPr>
            <w:r w:rsidRPr="00A139AF">
              <w:rPr>
                <w:color w:val="000000"/>
                <w:lang w:val="en-US"/>
              </w:rPr>
              <w:t xml:space="preserve">Diagnostics: general clinical analyzes, electrolytes, acid base balance (anionic difference), </w:t>
            </w:r>
            <w:proofErr w:type="gramStart"/>
            <w:r w:rsidRPr="00A139AF">
              <w:rPr>
                <w:color w:val="000000"/>
                <w:lang w:val="en-US"/>
              </w:rPr>
              <w:t>instrumental</w:t>
            </w:r>
            <w:proofErr w:type="gramEnd"/>
            <w:r w:rsidRPr="00A139AF">
              <w:rPr>
                <w:color w:val="000000"/>
                <w:lang w:val="en-US"/>
              </w:rPr>
              <w:t xml:space="preserve"> studies. Treatment of life-threatening complications (pulmonary edema, hyperkalemia / hypokalemia, hypernatremia / </w:t>
            </w:r>
            <w:proofErr w:type="spellStart"/>
            <w:r w:rsidRPr="00A139AF">
              <w:rPr>
                <w:color w:val="000000"/>
                <w:lang w:val="en-US"/>
              </w:rPr>
              <w:t>hyponatremia</w:t>
            </w:r>
            <w:proofErr w:type="spellEnd"/>
            <w:r w:rsidRPr="00A139AF">
              <w:rPr>
                <w:color w:val="000000"/>
                <w:lang w:val="en-US"/>
              </w:rPr>
              <w:t>). Indications for hemodialysis in AKI.</w:t>
            </w:r>
          </w:p>
          <w:p w14:paraId="18867B63" w14:textId="77777777" w:rsidR="00BD3DE5" w:rsidRPr="00A139AF" w:rsidRDefault="00BD3DE5" w:rsidP="00BD3DE5">
            <w:pPr>
              <w:shd w:val="clear" w:color="auto" w:fill="FFFFFF"/>
              <w:tabs>
                <w:tab w:val="left" w:pos="0"/>
              </w:tabs>
              <w:jc w:val="both"/>
              <w:rPr>
                <w:color w:val="000000"/>
                <w:lang w:val="en-US"/>
              </w:rPr>
            </w:pPr>
          </w:p>
          <w:p w14:paraId="7A383B36" w14:textId="77777777" w:rsidR="00BD3DE5" w:rsidRPr="00A139AF" w:rsidRDefault="00BD3DE5" w:rsidP="00BD3DE5">
            <w:pPr>
              <w:shd w:val="clear" w:color="auto" w:fill="FFFFFF"/>
              <w:tabs>
                <w:tab w:val="left" w:pos="0"/>
              </w:tabs>
              <w:jc w:val="both"/>
              <w:rPr>
                <w:i/>
                <w:iCs/>
                <w:color w:val="000000"/>
                <w:lang w:val="en-US"/>
              </w:rPr>
            </w:pPr>
          </w:p>
          <w:p w14:paraId="5A4473F0" w14:textId="77777777" w:rsidR="00BD3DE5" w:rsidRPr="00A139AF" w:rsidRDefault="00BD3DE5" w:rsidP="00BD3DE5">
            <w:pPr>
              <w:widowControl w:val="0"/>
              <w:shd w:val="clear" w:color="auto" w:fill="FFFFFF"/>
              <w:tabs>
                <w:tab w:val="left" w:pos="0"/>
              </w:tabs>
              <w:autoSpaceDE w:val="0"/>
              <w:autoSpaceDN w:val="0"/>
              <w:adjustRightInd w:val="0"/>
              <w:ind w:firstLine="360"/>
              <w:jc w:val="both"/>
              <w:rPr>
                <w:color w:val="000000"/>
                <w:lang w:val="en-US"/>
              </w:rPr>
            </w:pPr>
          </w:p>
          <w:p w14:paraId="31E67CBC" w14:textId="77777777" w:rsidR="002B7DEC" w:rsidRPr="00A139AF" w:rsidRDefault="002B7DEC" w:rsidP="002B7DEC">
            <w:pPr>
              <w:rPr>
                <w:lang w:val="kk-KZ"/>
              </w:rPr>
            </w:pPr>
            <w:r w:rsidRPr="00A139AF">
              <w:rPr>
                <w:b/>
                <w:bCs/>
                <w:lang w:val="en-GB"/>
              </w:rPr>
              <w:t>IWS</w:t>
            </w:r>
            <w:r w:rsidRPr="00A139AF">
              <w:rPr>
                <w:b/>
                <w:color w:val="000000"/>
                <w:lang w:val="en-US"/>
              </w:rPr>
              <w:t xml:space="preserve">: </w:t>
            </w:r>
            <w:r w:rsidRPr="00A139AF">
              <w:rPr>
                <w:lang w:val="kk-KZ"/>
              </w:rPr>
              <w:t>Differential diagnosis of prerenal, renal and postrenal acute kidney injury.</w:t>
            </w:r>
          </w:p>
          <w:p w14:paraId="0F2098A1" w14:textId="724BF489" w:rsidR="00BD3DE5" w:rsidRPr="00A139AF" w:rsidRDefault="002B7DEC" w:rsidP="002B7DEC">
            <w:pPr>
              <w:shd w:val="clear" w:color="auto" w:fill="FFFFFF"/>
              <w:tabs>
                <w:tab w:val="left" w:pos="0"/>
              </w:tabs>
              <w:jc w:val="both"/>
              <w:rPr>
                <w:color w:val="000000"/>
                <w:lang w:val="en-US"/>
              </w:rPr>
            </w:pPr>
            <w:r w:rsidRPr="00A139AF">
              <w:rPr>
                <w:lang w:val="kk-KZ"/>
              </w:rPr>
              <w:t>Execution form - original report, Power Point presentation / video presentation.</w:t>
            </w:r>
          </w:p>
          <w:p w14:paraId="708C152D" w14:textId="77777777" w:rsidR="00BD3DE5" w:rsidRPr="00A139AF" w:rsidRDefault="00BD3DE5" w:rsidP="00BD3DE5">
            <w:pPr>
              <w:shd w:val="clear" w:color="auto" w:fill="FFFFFF"/>
              <w:tabs>
                <w:tab w:val="left" w:pos="0"/>
              </w:tabs>
              <w:jc w:val="both"/>
              <w:rPr>
                <w:iCs/>
                <w:color w:val="000000"/>
                <w:lang w:val="en-US"/>
              </w:rPr>
            </w:pPr>
          </w:p>
          <w:p w14:paraId="4915647F" w14:textId="77777777" w:rsidR="00BD3DE5" w:rsidRPr="00A139AF" w:rsidRDefault="00BD3DE5" w:rsidP="00BD3DE5">
            <w:pPr>
              <w:widowControl w:val="0"/>
              <w:shd w:val="clear" w:color="auto" w:fill="FFFFFF"/>
              <w:tabs>
                <w:tab w:val="left" w:pos="0"/>
              </w:tabs>
              <w:autoSpaceDE w:val="0"/>
              <w:autoSpaceDN w:val="0"/>
              <w:adjustRightInd w:val="0"/>
              <w:jc w:val="both"/>
              <w:rPr>
                <w:lang w:val="en-US"/>
              </w:rPr>
            </w:pPr>
          </w:p>
          <w:p w14:paraId="54BD2D6F" w14:textId="77777777" w:rsidR="00BD3DE5" w:rsidRPr="00A139AF" w:rsidRDefault="00BD3DE5" w:rsidP="00BD3DE5">
            <w:pPr>
              <w:rPr>
                <w:color w:val="000000"/>
                <w:lang w:val="en-US"/>
              </w:rPr>
            </w:pPr>
          </w:p>
          <w:p w14:paraId="7884D83B" w14:textId="77777777" w:rsidR="00BD3DE5" w:rsidRPr="00A139AF" w:rsidRDefault="00BD3DE5" w:rsidP="00BD3DE5">
            <w:pPr>
              <w:rPr>
                <w:color w:val="000000"/>
                <w:lang w:val="en-US"/>
              </w:rPr>
            </w:pPr>
          </w:p>
          <w:p w14:paraId="1B6858A1" w14:textId="77777777" w:rsidR="00BD3DE5" w:rsidRPr="00A139AF" w:rsidRDefault="00BD3DE5" w:rsidP="00BD3DE5">
            <w:pPr>
              <w:rPr>
                <w:color w:val="000000"/>
                <w:lang w:val="en-US"/>
              </w:rPr>
            </w:pPr>
          </w:p>
          <w:p w14:paraId="0D1CE272" w14:textId="77777777" w:rsidR="00BD3DE5" w:rsidRPr="00A139AF" w:rsidRDefault="00BD3DE5" w:rsidP="00BD3DE5">
            <w:pPr>
              <w:rPr>
                <w:color w:val="000000"/>
                <w:lang w:val="en-US"/>
              </w:rPr>
            </w:pPr>
          </w:p>
          <w:p w14:paraId="2827ED9B" w14:textId="77777777" w:rsidR="00BD3DE5" w:rsidRPr="00A139AF" w:rsidRDefault="00BD3DE5" w:rsidP="00BD3DE5">
            <w:pPr>
              <w:rPr>
                <w:lang w:val="en-US"/>
              </w:rPr>
            </w:pPr>
          </w:p>
        </w:tc>
        <w:tc>
          <w:tcPr>
            <w:tcW w:w="49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C64340" w14:textId="78AACE41" w:rsidR="00CF405A" w:rsidRPr="00A139AF" w:rsidRDefault="00CF405A" w:rsidP="006F1E6C">
            <w:pPr>
              <w:numPr>
                <w:ilvl w:val="2"/>
                <w:numId w:val="32"/>
              </w:numPr>
              <w:tabs>
                <w:tab w:val="left" w:pos="311"/>
              </w:tabs>
              <w:ind w:left="311" w:hanging="284"/>
              <w:jc w:val="both"/>
              <w:rPr>
                <w:lang w:val="kk-KZ"/>
              </w:rPr>
            </w:pPr>
            <w:r w:rsidRPr="00A139AF">
              <w:rPr>
                <w:lang w:val="kk-KZ"/>
              </w:rPr>
              <w:t xml:space="preserve">Nephrology. Textbook/ Kanatbayeva A.B., Kabulbayev K.A.– М: </w:t>
            </w:r>
            <w:proofErr w:type="spellStart"/>
            <w:r w:rsidRPr="00A139AF">
              <w:rPr>
                <w:lang w:val="en-US"/>
              </w:rPr>
              <w:t>Littera</w:t>
            </w:r>
            <w:proofErr w:type="spellEnd"/>
            <w:r w:rsidRPr="00A139AF">
              <w:rPr>
                <w:lang w:val="kk-KZ"/>
              </w:rPr>
              <w:t>, 2016. – 416.</w:t>
            </w:r>
            <w:r w:rsidRPr="00A139AF">
              <w:rPr>
                <w:lang w:val="en-US"/>
              </w:rPr>
              <w:t xml:space="preserve"> Page </w:t>
            </w:r>
            <w:r w:rsidRPr="00A139AF">
              <w:rPr>
                <w:lang w:val="kk-KZ"/>
              </w:rPr>
              <w:t xml:space="preserve">1-3; </w:t>
            </w:r>
            <w:proofErr w:type="gramStart"/>
            <w:r w:rsidRPr="00A139AF">
              <w:rPr>
                <w:color w:val="000000"/>
                <w:lang w:val="en-US"/>
              </w:rPr>
              <w:t>Chapter</w:t>
            </w:r>
            <w:r w:rsidRPr="00A139AF">
              <w:rPr>
                <w:lang w:val="kk-KZ"/>
              </w:rPr>
              <w:t xml:space="preserve"> </w:t>
            </w:r>
            <w:r w:rsidRPr="00A139AF">
              <w:rPr>
                <w:lang w:val="en-US"/>
              </w:rPr>
              <w:t xml:space="preserve"> </w:t>
            </w:r>
            <w:r w:rsidRPr="00A139AF">
              <w:rPr>
                <w:lang w:val="kk-KZ"/>
              </w:rPr>
              <w:t>17</w:t>
            </w:r>
            <w:proofErr w:type="gramEnd"/>
            <w:r w:rsidRPr="00A139AF">
              <w:rPr>
                <w:lang w:val="kk-KZ"/>
              </w:rPr>
              <w:t>.</w:t>
            </w:r>
          </w:p>
          <w:p w14:paraId="25192C42" w14:textId="790EC7DC" w:rsidR="00BD3DE5" w:rsidRPr="00A139AF" w:rsidRDefault="00BD3DE5" w:rsidP="006F1E6C">
            <w:pPr>
              <w:numPr>
                <w:ilvl w:val="2"/>
                <w:numId w:val="32"/>
              </w:numPr>
              <w:tabs>
                <w:tab w:val="left" w:pos="311"/>
              </w:tabs>
              <w:ind w:left="311" w:hanging="284"/>
              <w:jc w:val="both"/>
              <w:rPr>
                <w:lang w:val="kk-KZ"/>
              </w:rPr>
            </w:pPr>
            <w:r w:rsidRPr="00A139AF">
              <w:rPr>
                <w:lang w:val="en-US"/>
              </w:rPr>
              <w:t xml:space="preserve">Brenner and </w:t>
            </w:r>
            <w:proofErr w:type="gramStart"/>
            <w:r w:rsidRPr="00A139AF">
              <w:rPr>
                <w:lang w:val="en-US"/>
              </w:rPr>
              <w:t>Rector's</w:t>
            </w:r>
            <w:proofErr w:type="gramEnd"/>
            <w:r w:rsidRPr="00A139AF">
              <w:rPr>
                <w:lang w:val="en-US"/>
              </w:rPr>
              <w:t xml:space="preserve"> The Kidney, 2-Volume Set, 11th Edition, </w:t>
            </w:r>
            <w:r w:rsidRPr="00A139AF">
              <w:rPr>
                <w:shd w:val="clear" w:color="auto" w:fill="FFFFFF"/>
                <w:lang w:val="en-US"/>
              </w:rPr>
              <w:t>Alan Yu et al</w:t>
            </w:r>
            <w:r w:rsidRPr="00A139AF">
              <w:rPr>
                <w:shd w:val="clear" w:color="auto" w:fill="FFFFFF"/>
                <w:lang w:val="kk-KZ"/>
              </w:rPr>
              <w:t xml:space="preserve">. </w:t>
            </w:r>
            <w:r w:rsidRPr="00A139AF">
              <w:rPr>
                <w:lang w:val="en-US"/>
              </w:rPr>
              <w:t xml:space="preserve">2020. </w:t>
            </w:r>
            <w:r w:rsidRPr="00A139AF">
              <w:rPr>
                <w:color w:val="000000"/>
                <w:lang w:val="en-US"/>
              </w:rPr>
              <w:t>Chapter 27-29.</w:t>
            </w:r>
          </w:p>
          <w:p w14:paraId="51C3970C" w14:textId="77777777" w:rsidR="00BD3DE5" w:rsidRPr="00A139AF" w:rsidRDefault="00BD3DE5" w:rsidP="006F1E6C">
            <w:pPr>
              <w:numPr>
                <w:ilvl w:val="2"/>
                <w:numId w:val="32"/>
              </w:numPr>
              <w:tabs>
                <w:tab w:val="left" w:pos="311"/>
              </w:tabs>
              <w:ind w:left="311" w:hanging="284"/>
              <w:jc w:val="both"/>
              <w:rPr>
                <w:lang w:val="kk-KZ"/>
              </w:rPr>
            </w:pPr>
            <w:r w:rsidRPr="00A139AF">
              <w:rPr>
                <w:color w:val="000000"/>
                <w:lang w:val="en-US"/>
              </w:rPr>
              <w:t xml:space="preserve">Harrisons Principles of Internal Medicine 19th Edition 2015. Part </w:t>
            </w:r>
            <w:proofErr w:type="gramStart"/>
            <w:r w:rsidRPr="00A139AF">
              <w:rPr>
                <w:color w:val="000000"/>
                <w:lang w:val="en-US"/>
              </w:rPr>
              <w:t>2</w:t>
            </w:r>
            <w:proofErr w:type="gramEnd"/>
            <w:r w:rsidRPr="00A139AF">
              <w:rPr>
                <w:color w:val="000000"/>
                <w:lang w:val="en-US"/>
              </w:rPr>
              <w:t>, page number 288 – 315</w:t>
            </w:r>
            <w:r w:rsidRPr="00A139AF">
              <w:rPr>
                <w:color w:val="000000"/>
              </w:rPr>
              <w:t>.</w:t>
            </w:r>
          </w:p>
          <w:p w14:paraId="5786949B" w14:textId="77777777" w:rsidR="00BD3DE5" w:rsidRPr="00A139AF" w:rsidRDefault="00BD3DE5" w:rsidP="006F1E6C">
            <w:pPr>
              <w:numPr>
                <w:ilvl w:val="2"/>
                <w:numId w:val="32"/>
              </w:numPr>
              <w:tabs>
                <w:tab w:val="left" w:pos="311"/>
              </w:tabs>
              <w:ind w:left="311" w:hanging="284"/>
              <w:jc w:val="both"/>
              <w:rPr>
                <w:lang w:val="kk-KZ"/>
              </w:rPr>
            </w:pPr>
            <w:r w:rsidRPr="00A139AF">
              <w:rPr>
                <w:lang w:val="en-US"/>
              </w:rPr>
              <w:t xml:space="preserve">Critical Care Nephrology, </w:t>
            </w:r>
            <w:proofErr w:type="gramStart"/>
            <w:r w:rsidRPr="00A139AF">
              <w:rPr>
                <w:lang w:val="en-US"/>
              </w:rPr>
              <w:t>3rd</w:t>
            </w:r>
            <w:proofErr w:type="gramEnd"/>
            <w:r w:rsidRPr="00A139AF">
              <w:rPr>
                <w:lang w:val="en-US"/>
              </w:rPr>
              <w:t xml:space="preserve"> Edition.</w:t>
            </w:r>
            <w:r w:rsidRPr="00A139AF">
              <w:rPr>
                <w:rStyle w:val="ad"/>
                <w:lang w:val="en-US"/>
              </w:rPr>
              <w:t> </w:t>
            </w:r>
            <w:r w:rsidRPr="00A139AF">
              <w:rPr>
                <w:rStyle w:val="ad"/>
                <w:b w:val="0"/>
              </w:rPr>
              <w:t>С</w:t>
            </w:r>
            <w:r w:rsidRPr="00A139AF">
              <w:rPr>
                <w:rStyle w:val="inline"/>
                <w:lang w:val="en-US"/>
              </w:rPr>
              <w:t>.</w:t>
            </w:r>
            <w:proofErr w:type="spellStart"/>
            <w:r w:rsidRPr="00A139AF">
              <w:rPr>
                <w:rStyle w:val="inline"/>
                <w:lang w:val="en-US"/>
              </w:rPr>
              <w:t>Ronco</w:t>
            </w:r>
            <w:proofErr w:type="spellEnd"/>
            <w:r w:rsidRPr="00A139AF">
              <w:rPr>
                <w:rStyle w:val="inline"/>
                <w:lang w:val="en-US"/>
              </w:rPr>
              <w:t xml:space="preserve">. 2019, </w:t>
            </w:r>
            <w:r w:rsidRPr="00A139AF">
              <w:rPr>
                <w:color w:val="000000"/>
                <w:lang w:val="en-US"/>
              </w:rPr>
              <w:t>Chapter 11,13-14, 22, 24-31, 33-34, 37, 39-40, 48,50-52; 56-63.</w:t>
            </w:r>
          </w:p>
          <w:p w14:paraId="60FFD1B4" w14:textId="77777777" w:rsidR="006F1E6C" w:rsidRPr="00A139AF" w:rsidRDefault="006F1E6C" w:rsidP="006F1E6C">
            <w:pPr>
              <w:numPr>
                <w:ilvl w:val="2"/>
                <w:numId w:val="32"/>
              </w:numPr>
              <w:tabs>
                <w:tab w:val="left" w:pos="311"/>
              </w:tabs>
              <w:ind w:left="311" w:hanging="284"/>
              <w:jc w:val="both"/>
              <w:rPr>
                <w:lang w:val="kk-KZ"/>
              </w:rPr>
            </w:pPr>
            <w:r w:rsidRPr="00A139AF">
              <w:rPr>
                <w:color w:val="000000"/>
                <w:lang w:val="en-US"/>
              </w:rPr>
              <w:t>Nephrology secrets, 4th edition. E. Lerma, M. et al</w:t>
            </w:r>
            <w:r w:rsidRPr="00A139AF">
              <w:rPr>
                <w:color w:val="000000"/>
                <w:lang w:val="kk-KZ"/>
              </w:rPr>
              <w:t>. 2018</w:t>
            </w:r>
            <w:r w:rsidRPr="00A139AF">
              <w:rPr>
                <w:color w:val="000000"/>
                <w:lang w:val="en-US"/>
              </w:rPr>
              <w:t>, Part II.</w:t>
            </w:r>
          </w:p>
          <w:p w14:paraId="511CC699" w14:textId="77777777" w:rsidR="00087DD5" w:rsidRPr="00A139AF" w:rsidRDefault="00087DD5" w:rsidP="00087DD5">
            <w:pPr>
              <w:numPr>
                <w:ilvl w:val="2"/>
                <w:numId w:val="32"/>
              </w:numPr>
              <w:tabs>
                <w:tab w:val="left" w:pos="311"/>
              </w:tabs>
              <w:ind w:left="311" w:hanging="284"/>
              <w:jc w:val="both"/>
              <w:rPr>
                <w:lang w:val="kk-KZ"/>
              </w:rPr>
            </w:pPr>
            <w:r w:rsidRPr="00A139AF">
              <w:rPr>
                <w:lang w:val="kk-KZ"/>
              </w:rPr>
              <w:t>CURRENT Diagnosis / Treatment: Nephrology and Hypertension, 2</w:t>
            </w:r>
            <w:proofErr w:type="spellStart"/>
            <w:r w:rsidRPr="00A139AF">
              <w:rPr>
                <w:vertAlign w:val="superscript"/>
                <w:lang w:val="en-US"/>
              </w:rPr>
              <w:t>nd</w:t>
            </w:r>
            <w:proofErr w:type="spellEnd"/>
            <w:r w:rsidRPr="00A139AF">
              <w:rPr>
                <w:lang w:val="en-US"/>
              </w:rPr>
              <w:t xml:space="preserve"> Edition. Edgar V. Lerma et al. 2018,</w:t>
            </w:r>
            <w:r w:rsidRPr="00A139AF">
              <w:rPr>
                <w:color w:val="000000"/>
                <w:lang w:val="en-US"/>
              </w:rPr>
              <w:t xml:space="preserve"> Chapter </w:t>
            </w:r>
            <w:r w:rsidRPr="00A139AF">
              <w:rPr>
                <w:color w:val="000000"/>
              </w:rPr>
              <w:t>9</w:t>
            </w:r>
            <w:proofErr w:type="gramStart"/>
            <w:r w:rsidRPr="00A139AF">
              <w:rPr>
                <w:color w:val="000000"/>
              </w:rPr>
              <w:t>,12,1</w:t>
            </w:r>
            <w:r w:rsidRPr="00A139AF">
              <w:rPr>
                <w:color w:val="000000"/>
                <w:lang w:val="en-US"/>
              </w:rPr>
              <w:t>6</w:t>
            </w:r>
            <w:proofErr w:type="gramEnd"/>
            <w:r w:rsidRPr="00A139AF">
              <w:rPr>
                <w:color w:val="000000"/>
                <w:lang w:val="en-US"/>
              </w:rPr>
              <w:t>.</w:t>
            </w:r>
          </w:p>
          <w:p w14:paraId="57FBBE1D" w14:textId="77777777" w:rsidR="007F0B3D" w:rsidRPr="00A139AF" w:rsidRDefault="00087DD5" w:rsidP="00BD3DE5">
            <w:pPr>
              <w:numPr>
                <w:ilvl w:val="2"/>
                <w:numId w:val="32"/>
              </w:numPr>
              <w:tabs>
                <w:tab w:val="left" w:pos="311"/>
              </w:tabs>
              <w:ind w:left="311" w:hanging="284"/>
              <w:jc w:val="both"/>
              <w:rPr>
                <w:lang w:val="en-US"/>
              </w:rPr>
            </w:pPr>
            <w:r w:rsidRPr="00A139AF">
              <w:rPr>
                <w:lang w:val="en-US"/>
              </w:rPr>
              <w:t xml:space="preserve"> </w:t>
            </w:r>
            <w:r w:rsidR="00660059" w:rsidRPr="00A139AF">
              <w:rPr>
                <w:rFonts w:eastAsia="Calibri"/>
                <w:lang w:val="en-US" w:eastAsia="en-US"/>
              </w:rPr>
              <w:t xml:space="preserve">Harrison’s Nephrology and Acid- Base Disorders, </w:t>
            </w:r>
            <w:proofErr w:type="gramStart"/>
            <w:r w:rsidR="00660059" w:rsidRPr="00A139AF">
              <w:rPr>
                <w:rFonts w:eastAsia="Calibri"/>
                <w:lang w:val="en-US" w:eastAsia="en-US"/>
              </w:rPr>
              <w:t>3</w:t>
            </w:r>
            <w:r w:rsidR="00660059" w:rsidRPr="00A139AF">
              <w:rPr>
                <w:rFonts w:eastAsia="Calibri"/>
                <w:vertAlign w:val="superscript"/>
                <w:lang w:val="en-US" w:eastAsia="en-US"/>
              </w:rPr>
              <w:t>rd</w:t>
            </w:r>
            <w:proofErr w:type="gramEnd"/>
            <w:r w:rsidR="00660059" w:rsidRPr="00A139AF">
              <w:rPr>
                <w:rFonts w:eastAsia="Calibri"/>
                <w:lang w:val="en-US" w:eastAsia="en-US"/>
              </w:rPr>
              <w:t xml:space="preserve"> Edition, </w:t>
            </w:r>
            <w:r w:rsidR="00660059" w:rsidRPr="00A139AF">
              <w:rPr>
                <w:color w:val="1B1B26"/>
                <w:shd w:val="clear" w:color="auto" w:fill="FFFFFF"/>
                <w:lang w:val="en-US"/>
              </w:rPr>
              <w:t xml:space="preserve">J. L. Jameson; </w:t>
            </w:r>
            <w:proofErr w:type="spellStart"/>
            <w:r w:rsidR="00660059" w:rsidRPr="00A139AF">
              <w:rPr>
                <w:color w:val="1B1B26"/>
                <w:shd w:val="clear" w:color="auto" w:fill="FFFFFF"/>
                <w:lang w:val="en-US"/>
              </w:rPr>
              <w:t>J.Loscalzo</w:t>
            </w:r>
            <w:proofErr w:type="spellEnd"/>
            <w:r w:rsidR="00660059" w:rsidRPr="00A139AF">
              <w:rPr>
                <w:color w:val="1B1B26"/>
                <w:shd w:val="clear" w:color="auto" w:fill="FFFFFF"/>
                <w:lang w:val="en-US"/>
              </w:rPr>
              <w:t xml:space="preserve">. </w:t>
            </w:r>
            <w:proofErr w:type="gramStart"/>
            <w:r w:rsidR="00660059" w:rsidRPr="00A139AF">
              <w:rPr>
                <w:color w:val="1B1B26"/>
                <w:shd w:val="clear" w:color="auto" w:fill="FFFFFF"/>
                <w:lang w:val="en-US"/>
              </w:rPr>
              <w:t>2017</w:t>
            </w:r>
            <w:proofErr w:type="gramEnd"/>
            <w:r w:rsidR="00660059" w:rsidRPr="00A139AF">
              <w:rPr>
                <w:color w:val="1B1B26"/>
                <w:shd w:val="clear" w:color="auto" w:fill="FFFFFF"/>
                <w:lang w:val="en-US"/>
              </w:rPr>
              <w:t>, page 104-123.</w:t>
            </w:r>
          </w:p>
          <w:p w14:paraId="6FB932E7" w14:textId="77777777" w:rsidR="007F0B3D" w:rsidRPr="00A139AF" w:rsidRDefault="00BD3DE5" w:rsidP="00BD3DE5">
            <w:pPr>
              <w:numPr>
                <w:ilvl w:val="2"/>
                <w:numId w:val="32"/>
              </w:numPr>
              <w:tabs>
                <w:tab w:val="left" w:pos="311"/>
              </w:tabs>
              <w:ind w:left="311" w:hanging="284"/>
              <w:jc w:val="both"/>
              <w:textAlignment w:val="baseline"/>
              <w:rPr>
                <w:color w:val="000000"/>
              </w:rPr>
            </w:pPr>
            <w:r w:rsidRPr="00A139AF">
              <w:rPr>
                <w:color w:val="000000"/>
                <w:lang w:val="en-US"/>
              </w:rPr>
              <w:t>Harrisons Principles of Internal Medicine 19th Edition 2015. Part 2,</w:t>
            </w:r>
            <w:proofErr w:type="gramStart"/>
            <w:r w:rsidRPr="00A139AF">
              <w:rPr>
                <w:color w:val="000000"/>
                <w:lang w:val="en-US"/>
              </w:rPr>
              <w:t>  page</w:t>
            </w:r>
            <w:proofErr w:type="gramEnd"/>
            <w:r w:rsidRPr="00A139AF">
              <w:rPr>
                <w:color w:val="000000"/>
                <w:lang w:val="en-US"/>
              </w:rPr>
              <w:t xml:space="preserve"> number 288- 315</w:t>
            </w:r>
            <w:r w:rsidR="007F0B3D" w:rsidRPr="00A139AF">
              <w:rPr>
                <w:color w:val="000000"/>
                <w:lang w:val="en-US"/>
              </w:rPr>
              <w:t>.</w:t>
            </w:r>
          </w:p>
          <w:p w14:paraId="2EE2B5FD" w14:textId="77777777" w:rsidR="007F0B3D" w:rsidRPr="00A139AF" w:rsidRDefault="00BD3DE5" w:rsidP="00BD3DE5">
            <w:pPr>
              <w:numPr>
                <w:ilvl w:val="2"/>
                <w:numId w:val="32"/>
              </w:numPr>
              <w:tabs>
                <w:tab w:val="left" w:pos="311"/>
              </w:tabs>
              <w:ind w:left="311" w:hanging="284"/>
              <w:jc w:val="both"/>
              <w:textAlignment w:val="baseline"/>
              <w:rPr>
                <w:color w:val="000000"/>
              </w:rPr>
            </w:pPr>
            <w:r w:rsidRPr="00A139AF">
              <w:rPr>
                <w:color w:val="000000"/>
                <w:lang w:val="en-US"/>
              </w:rPr>
              <w:t xml:space="preserve">Davidson’s Principles &amp; Practice </w:t>
            </w:r>
            <w:proofErr w:type="gramStart"/>
            <w:r w:rsidRPr="00A139AF">
              <w:rPr>
                <w:color w:val="000000"/>
                <w:lang w:val="en-US"/>
              </w:rPr>
              <w:t>Of</w:t>
            </w:r>
            <w:proofErr w:type="gramEnd"/>
            <w:r w:rsidRPr="00A139AF">
              <w:rPr>
                <w:color w:val="000000"/>
                <w:lang w:val="en-US"/>
              </w:rPr>
              <w:t xml:space="preserve"> Medicine 23th Edition 2018. </w:t>
            </w:r>
            <w:proofErr w:type="spellStart"/>
            <w:r w:rsidRPr="00A139AF">
              <w:rPr>
                <w:color w:val="000000"/>
              </w:rPr>
              <w:t>Part</w:t>
            </w:r>
            <w:proofErr w:type="spellEnd"/>
            <w:r w:rsidRPr="00A139AF">
              <w:rPr>
                <w:color w:val="000000"/>
              </w:rPr>
              <w:t xml:space="preserve"> 2, </w:t>
            </w:r>
            <w:proofErr w:type="spellStart"/>
            <w:r w:rsidRPr="00A139AF">
              <w:rPr>
                <w:color w:val="000000"/>
              </w:rPr>
              <w:t>page</w:t>
            </w:r>
            <w:proofErr w:type="spellEnd"/>
            <w:r w:rsidRPr="00A139AF">
              <w:rPr>
                <w:color w:val="000000"/>
              </w:rPr>
              <w:t xml:space="preserve"> 461-525</w:t>
            </w:r>
            <w:r w:rsidR="007F0B3D" w:rsidRPr="00A139AF">
              <w:rPr>
                <w:color w:val="000000"/>
              </w:rPr>
              <w:t>.</w:t>
            </w:r>
          </w:p>
          <w:p w14:paraId="4A6C7E4E" w14:textId="77777777" w:rsidR="007F0B3D" w:rsidRPr="00A139AF" w:rsidRDefault="007F0B3D" w:rsidP="00BD3DE5">
            <w:pPr>
              <w:numPr>
                <w:ilvl w:val="2"/>
                <w:numId w:val="32"/>
              </w:numPr>
              <w:tabs>
                <w:tab w:val="left" w:pos="311"/>
              </w:tabs>
              <w:ind w:left="311" w:hanging="284"/>
              <w:jc w:val="both"/>
              <w:textAlignment w:val="baseline"/>
              <w:rPr>
                <w:lang w:val="en-US"/>
              </w:rPr>
            </w:pPr>
            <w:r w:rsidRPr="00A139AF">
              <w:rPr>
                <w:color w:val="000000"/>
              </w:rPr>
              <w:t>М</w:t>
            </w:r>
            <w:proofErr w:type="spellStart"/>
            <w:r w:rsidR="00BD3DE5" w:rsidRPr="00A139AF">
              <w:rPr>
                <w:color w:val="000000"/>
                <w:lang w:val="en-US"/>
              </w:rPr>
              <w:t>acleod’s</w:t>
            </w:r>
            <w:proofErr w:type="spellEnd"/>
            <w:r w:rsidR="00BD3DE5" w:rsidRPr="00A139AF">
              <w:rPr>
                <w:color w:val="000000"/>
                <w:lang w:val="en-US"/>
              </w:rPr>
              <w:t xml:space="preserve"> Clinical examination 14 </w:t>
            </w:r>
            <w:proofErr w:type="spellStart"/>
            <w:r w:rsidR="00BD3DE5" w:rsidRPr="00A139AF">
              <w:rPr>
                <w:color w:val="000000"/>
                <w:lang w:val="en-US"/>
              </w:rPr>
              <w:t>th</w:t>
            </w:r>
            <w:proofErr w:type="spellEnd"/>
            <w:r w:rsidR="00BD3DE5" w:rsidRPr="00A139AF">
              <w:rPr>
                <w:color w:val="000000"/>
                <w:lang w:val="en-US"/>
              </w:rPr>
              <w:t xml:space="preserve"> Edition. Edited by </w:t>
            </w:r>
            <w:proofErr w:type="spellStart"/>
            <w:r w:rsidR="00BD3DE5" w:rsidRPr="00A139AF">
              <w:rPr>
                <w:color w:val="000000"/>
                <w:lang w:val="en-US"/>
              </w:rPr>
              <w:t>J.Alastair</w:t>
            </w:r>
            <w:proofErr w:type="spellEnd"/>
            <w:r w:rsidR="00BD3DE5" w:rsidRPr="00A139AF">
              <w:rPr>
                <w:color w:val="000000"/>
                <w:lang w:val="en-US"/>
              </w:rPr>
              <w:t xml:space="preserve"> Innes, Anna R. Dover, Karen </w:t>
            </w:r>
            <w:proofErr w:type="spellStart"/>
            <w:r w:rsidR="00BD3DE5" w:rsidRPr="00A139AF">
              <w:rPr>
                <w:color w:val="000000"/>
                <w:lang w:val="en-US"/>
              </w:rPr>
              <w:t>Fairhurst</w:t>
            </w:r>
            <w:proofErr w:type="spellEnd"/>
            <w:r w:rsidR="00BD3DE5" w:rsidRPr="00A139AF">
              <w:rPr>
                <w:color w:val="000000"/>
                <w:lang w:val="en-US"/>
              </w:rPr>
              <w:t>, Section 2, page number 237. </w:t>
            </w:r>
          </w:p>
          <w:p w14:paraId="3F36568B" w14:textId="77777777" w:rsidR="007F0B3D" w:rsidRPr="00A139AF" w:rsidRDefault="00BD3DE5" w:rsidP="00BD3DE5">
            <w:pPr>
              <w:numPr>
                <w:ilvl w:val="2"/>
                <w:numId w:val="32"/>
              </w:numPr>
              <w:tabs>
                <w:tab w:val="left" w:pos="311"/>
              </w:tabs>
              <w:ind w:left="311" w:hanging="284"/>
              <w:jc w:val="both"/>
              <w:textAlignment w:val="baseline"/>
              <w:rPr>
                <w:lang w:val="en-US"/>
              </w:rPr>
            </w:pPr>
            <w:r w:rsidRPr="00A139AF">
              <w:rPr>
                <w:color w:val="000000"/>
                <w:lang w:val="en-US"/>
              </w:rPr>
              <w:t>Lippincott Illustrated review Pharmacology</w:t>
            </w:r>
            <w:proofErr w:type="gramStart"/>
            <w:r w:rsidRPr="00A139AF">
              <w:rPr>
                <w:color w:val="000000"/>
                <w:lang w:val="en-US"/>
              </w:rPr>
              <w:t>  seventh</w:t>
            </w:r>
            <w:proofErr w:type="gramEnd"/>
            <w:r w:rsidRPr="00A139AF">
              <w:rPr>
                <w:color w:val="000000"/>
                <w:lang w:val="en-US"/>
              </w:rPr>
              <w:t xml:space="preserve"> edition, 2019. Chapter 17</w:t>
            </w:r>
            <w:r w:rsidR="007F0B3D" w:rsidRPr="00A139AF">
              <w:rPr>
                <w:color w:val="000000"/>
              </w:rPr>
              <w:t>.</w:t>
            </w:r>
          </w:p>
          <w:p w14:paraId="22A2F507" w14:textId="77777777" w:rsidR="00BD3DE5" w:rsidRPr="00A139AF" w:rsidRDefault="00BD3DE5" w:rsidP="007F0B3D">
            <w:pPr>
              <w:numPr>
                <w:ilvl w:val="2"/>
                <w:numId w:val="32"/>
              </w:numPr>
              <w:tabs>
                <w:tab w:val="left" w:pos="311"/>
              </w:tabs>
              <w:ind w:left="311" w:hanging="284"/>
              <w:jc w:val="both"/>
              <w:textAlignment w:val="baseline"/>
              <w:rPr>
                <w:lang w:val="en-US"/>
              </w:rPr>
            </w:pPr>
            <w:r w:rsidRPr="00A139AF">
              <w:rPr>
                <w:color w:val="000000"/>
                <w:lang w:val="en-US"/>
              </w:rPr>
              <w:t xml:space="preserve">Bates’ Guide to Physical Examination and History taking </w:t>
            </w:r>
            <w:proofErr w:type="spellStart"/>
            <w:r w:rsidRPr="00A139AF">
              <w:rPr>
                <w:color w:val="000000"/>
                <w:lang w:val="en-US"/>
              </w:rPr>
              <w:t>Twelth</w:t>
            </w:r>
            <w:proofErr w:type="spellEnd"/>
            <w:r w:rsidRPr="00A139AF">
              <w:rPr>
                <w:color w:val="000000"/>
                <w:lang w:val="en-US"/>
              </w:rPr>
              <w:t xml:space="preserve"> Edition 2016.</w:t>
            </w:r>
            <w:r w:rsidRPr="00A139AF">
              <w:rPr>
                <w:lang w:val="en-US"/>
              </w:rPr>
              <w:t xml:space="preserve"> </w:t>
            </w:r>
            <w:r w:rsidRPr="00A139AF">
              <w:rPr>
                <w:color w:val="000000"/>
                <w:lang w:val="en-US"/>
              </w:rPr>
              <w:lastRenderedPageBreak/>
              <w:t>Chapter 571</w:t>
            </w:r>
          </w:p>
        </w:tc>
      </w:tr>
      <w:tr w:rsidR="00BD3DE5" w:rsidRPr="00D43ED5" w14:paraId="081719D3" w14:textId="77777777" w:rsidTr="00D529C9">
        <w:tc>
          <w:tcPr>
            <w:tcW w:w="6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4D95B7" w14:textId="77777777" w:rsidR="00BD3DE5" w:rsidRPr="00A139AF" w:rsidRDefault="00BD3DE5" w:rsidP="00BD3DE5">
            <w:pPr>
              <w:jc w:val="center"/>
            </w:pPr>
            <w:r w:rsidRPr="00A139AF">
              <w:rPr>
                <w:color w:val="000000"/>
              </w:rPr>
              <w:lastRenderedPageBreak/>
              <w:t>5</w:t>
            </w:r>
          </w:p>
        </w:tc>
        <w:tc>
          <w:tcPr>
            <w:tcW w:w="20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7560CE" w14:textId="75E4B56C" w:rsidR="00BD3DE5" w:rsidRPr="00A139AF" w:rsidRDefault="00CF405A" w:rsidP="00BD3DE5">
            <w:pPr>
              <w:jc w:val="both"/>
            </w:pPr>
            <w:proofErr w:type="spellStart"/>
            <w:r w:rsidRPr="00A139AF">
              <w:rPr>
                <w:color w:val="000000"/>
              </w:rPr>
              <w:t>Chronic</w:t>
            </w:r>
            <w:proofErr w:type="spellEnd"/>
            <w:r w:rsidRPr="00A139AF">
              <w:rPr>
                <w:color w:val="000000"/>
              </w:rPr>
              <w:t xml:space="preserve"> </w:t>
            </w:r>
            <w:proofErr w:type="spellStart"/>
            <w:r w:rsidRPr="00A139AF">
              <w:rPr>
                <w:color w:val="000000"/>
              </w:rPr>
              <w:t>kidney</w:t>
            </w:r>
            <w:proofErr w:type="spellEnd"/>
            <w:r w:rsidRPr="00A139AF">
              <w:rPr>
                <w:color w:val="000000"/>
              </w:rPr>
              <w:t xml:space="preserve"> </w:t>
            </w:r>
            <w:proofErr w:type="spellStart"/>
            <w:r w:rsidRPr="00A139AF">
              <w:rPr>
                <w:color w:val="000000"/>
              </w:rPr>
              <w:t>disease</w:t>
            </w:r>
            <w:proofErr w:type="spellEnd"/>
            <w:r w:rsidRPr="00A139AF">
              <w:rPr>
                <w:color w:val="000000"/>
              </w:rPr>
              <w:t xml:space="preserve"> (CKD)</w:t>
            </w:r>
          </w:p>
        </w:tc>
        <w:tc>
          <w:tcPr>
            <w:tcW w:w="74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6E9C57" w14:textId="639A265C" w:rsidR="00534926" w:rsidRPr="00A139AF" w:rsidRDefault="00CF405A" w:rsidP="00BD3DE5">
            <w:pPr>
              <w:jc w:val="both"/>
              <w:rPr>
                <w:color w:val="000000"/>
                <w:lang w:val="en-US"/>
              </w:rPr>
            </w:pPr>
            <w:r w:rsidRPr="00A139AF">
              <w:rPr>
                <w:color w:val="000000"/>
                <w:lang w:val="en-US"/>
              </w:rPr>
              <w:t>CKD</w:t>
            </w:r>
            <w:r w:rsidR="00BD3DE5" w:rsidRPr="00A139AF">
              <w:rPr>
                <w:color w:val="000000"/>
                <w:lang w:val="en-US"/>
              </w:rPr>
              <w:t xml:space="preserve">. </w:t>
            </w:r>
            <w:r w:rsidRPr="00A139AF">
              <w:rPr>
                <w:color w:val="000000"/>
                <w:lang w:val="en-US"/>
              </w:rPr>
              <w:t>Etiology. Pathogenesis. A universal mechanism for the progression of kidney disease.</w:t>
            </w:r>
          </w:p>
          <w:p w14:paraId="10C4CF9A" w14:textId="77777777" w:rsidR="00CF405A" w:rsidRPr="00A139AF" w:rsidRDefault="00CF405A" w:rsidP="00CF405A">
            <w:pPr>
              <w:jc w:val="both"/>
              <w:rPr>
                <w:color w:val="000000"/>
                <w:lang w:val="en-US"/>
              </w:rPr>
            </w:pPr>
            <w:r w:rsidRPr="00A139AF">
              <w:rPr>
                <w:color w:val="000000"/>
                <w:lang w:val="en-US"/>
              </w:rPr>
              <w:t>Modern classification of chronic kidney disease (according to KDIGO).</w:t>
            </w:r>
          </w:p>
          <w:p w14:paraId="26532C78" w14:textId="77777777" w:rsidR="00CF405A" w:rsidRPr="00A139AF" w:rsidRDefault="00CF405A" w:rsidP="00BD3DE5">
            <w:pPr>
              <w:rPr>
                <w:color w:val="000000"/>
                <w:lang w:val="en-US"/>
              </w:rPr>
            </w:pPr>
            <w:r w:rsidRPr="00A139AF">
              <w:rPr>
                <w:color w:val="000000"/>
                <w:lang w:val="en-US"/>
              </w:rPr>
              <w:t>Clinical symptoms, complications: renal anemia, mineral and bone disorders, acidosis. Treatment principles. Indications for renal replacement therapy - programmed hemodialysis, peritoneal dialysis, kidney transplantation.</w:t>
            </w:r>
          </w:p>
          <w:p w14:paraId="6C56758A" w14:textId="15B5BE5A" w:rsidR="00BD3DE5" w:rsidRPr="00A139AF" w:rsidRDefault="00CF405A" w:rsidP="00BD3DE5">
            <w:pPr>
              <w:rPr>
                <w:color w:val="000000"/>
                <w:lang w:val="en-US"/>
              </w:rPr>
            </w:pPr>
            <w:r w:rsidRPr="00A139AF">
              <w:rPr>
                <w:color w:val="000000"/>
                <w:lang w:val="en-US"/>
              </w:rPr>
              <w:t xml:space="preserve">Calculated formulas of kidney function (GFR) for children and adults </w:t>
            </w:r>
            <w:r w:rsidR="00BD3DE5" w:rsidRPr="00A139AF">
              <w:rPr>
                <w:color w:val="000000"/>
                <w:lang w:val="en-US"/>
              </w:rPr>
              <w:t>(</w:t>
            </w:r>
            <w:proofErr w:type="spellStart"/>
            <w:r w:rsidR="00BD3DE5" w:rsidRPr="00A139AF">
              <w:rPr>
                <w:color w:val="000000"/>
                <w:lang w:val="en-US"/>
              </w:rPr>
              <w:t>Schawartz</w:t>
            </w:r>
            <w:proofErr w:type="spellEnd"/>
            <w:r w:rsidR="00BD3DE5" w:rsidRPr="00A139AF">
              <w:rPr>
                <w:color w:val="000000"/>
                <w:lang w:val="en-US"/>
              </w:rPr>
              <w:t xml:space="preserve"> Pediatric Bedside </w:t>
            </w:r>
            <w:proofErr w:type="spellStart"/>
            <w:r w:rsidR="00BD3DE5" w:rsidRPr="00A139AF">
              <w:rPr>
                <w:color w:val="000000"/>
                <w:lang w:val="en-US"/>
              </w:rPr>
              <w:t>eGFR</w:t>
            </w:r>
            <w:proofErr w:type="spellEnd"/>
            <w:r w:rsidR="00BD3DE5" w:rsidRPr="00A139AF">
              <w:rPr>
                <w:color w:val="000000"/>
                <w:lang w:val="en-US"/>
              </w:rPr>
              <w:t>, 2009; CKD-EPI).</w:t>
            </w:r>
          </w:p>
          <w:p w14:paraId="4BE8170F" w14:textId="77777777" w:rsidR="00BD3DE5" w:rsidRPr="00A139AF" w:rsidRDefault="00BD3DE5" w:rsidP="00BD3DE5">
            <w:pPr>
              <w:rPr>
                <w:color w:val="000000"/>
                <w:lang w:val="en-US"/>
              </w:rPr>
            </w:pPr>
          </w:p>
          <w:p w14:paraId="21C971E5" w14:textId="77777777" w:rsidR="00BD3DE5" w:rsidRPr="00A139AF" w:rsidRDefault="00BD3DE5" w:rsidP="00BD3DE5">
            <w:pPr>
              <w:rPr>
                <w:color w:val="000000"/>
                <w:lang w:val="en-US"/>
              </w:rPr>
            </w:pPr>
          </w:p>
          <w:p w14:paraId="30A8E3B0" w14:textId="77777777" w:rsidR="00CF405A" w:rsidRPr="00A139AF" w:rsidRDefault="00CF405A" w:rsidP="00CF405A">
            <w:pPr>
              <w:rPr>
                <w:lang w:val="en-US"/>
              </w:rPr>
            </w:pPr>
            <w:r w:rsidRPr="00A139AF">
              <w:rPr>
                <w:b/>
                <w:bCs/>
                <w:lang w:val="en-GB"/>
              </w:rPr>
              <w:t>IWS</w:t>
            </w:r>
            <w:r w:rsidRPr="00A139AF">
              <w:rPr>
                <w:b/>
                <w:color w:val="000000"/>
                <w:lang w:val="en-US"/>
              </w:rPr>
              <w:t xml:space="preserve">: </w:t>
            </w:r>
            <w:proofErr w:type="spellStart"/>
            <w:r w:rsidRPr="00A139AF">
              <w:rPr>
                <w:lang w:val="en-US"/>
              </w:rPr>
              <w:t>Nephroprotective</w:t>
            </w:r>
            <w:proofErr w:type="spellEnd"/>
            <w:r w:rsidRPr="00A139AF">
              <w:rPr>
                <w:lang w:val="en-US"/>
              </w:rPr>
              <w:t xml:space="preserve"> therapy for CKD.</w:t>
            </w:r>
          </w:p>
          <w:p w14:paraId="496A4A8F" w14:textId="5A3399D9" w:rsidR="00BD3DE5" w:rsidRPr="00A139AF" w:rsidRDefault="00CF405A" w:rsidP="00CF405A">
            <w:pPr>
              <w:rPr>
                <w:color w:val="000000"/>
                <w:lang w:val="en-US"/>
              </w:rPr>
            </w:pPr>
            <w:r w:rsidRPr="00A139AF">
              <w:rPr>
                <w:lang w:val="en-US"/>
              </w:rPr>
              <w:t>Execution form - original report, Power Point presentation / video presentation.</w:t>
            </w:r>
          </w:p>
        </w:tc>
        <w:tc>
          <w:tcPr>
            <w:tcW w:w="49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DCF77B" w14:textId="3446D9F3" w:rsidR="00CF405A" w:rsidRPr="00A139AF" w:rsidRDefault="00CF405A" w:rsidP="00C6311F">
            <w:pPr>
              <w:numPr>
                <w:ilvl w:val="0"/>
                <w:numId w:val="33"/>
              </w:numPr>
              <w:tabs>
                <w:tab w:val="left" w:pos="311"/>
              </w:tabs>
              <w:ind w:left="311" w:hanging="311"/>
              <w:jc w:val="both"/>
              <w:rPr>
                <w:lang w:val="kk-KZ"/>
              </w:rPr>
            </w:pPr>
            <w:r w:rsidRPr="00A139AF">
              <w:rPr>
                <w:lang w:val="kk-KZ"/>
              </w:rPr>
              <w:t xml:space="preserve">Nephrology. Textbook/ Kanatbayeva A.B., Kabulbayev K.A.– М: </w:t>
            </w:r>
            <w:proofErr w:type="spellStart"/>
            <w:r w:rsidRPr="00A139AF">
              <w:rPr>
                <w:lang w:val="en-US"/>
              </w:rPr>
              <w:t>Littera</w:t>
            </w:r>
            <w:proofErr w:type="spellEnd"/>
            <w:r w:rsidRPr="00A139AF">
              <w:rPr>
                <w:lang w:val="kk-KZ"/>
              </w:rPr>
              <w:t>, 2016. – 416.</w:t>
            </w:r>
            <w:r w:rsidRPr="00A139AF">
              <w:rPr>
                <w:lang w:val="en-US"/>
              </w:rPr>
              <w:t xml:space="preserve"> Page </w:t>
            </w:r>
            <w:r w:rsidRPr="00A139AF">
              <w:rPr>
                <w:lang w:val="kk-KZ"/>
              </w:rPr>
              <w:t xml:space="preserve">1-3; </w:t>
            </w:r>
            <w:proofErr w:type="gramStart"/>
            <w:r w:rsidRPr="00A139AF">
              <w:rPr>
                <w:color w:val="000000"/>
                <w:lang w:val="en-US"/>
              </w:rPr>
              <w:t>Chapter</w:t>
            </w:r>
            <w:r w:rsidRPr="00A139AF">
              <w:rPr>
                <w:lang w:val="kk-KZ"/>
              </w:rPr>
              <w:t xml:space="preserve"> </w:t>
            </w:r>
            <w:r w:rsidRPr="00A139AF">
              <w:rPr>
                <w:lang w:val="en-US"/>
              </w:rPr>
              <w:t xml:space="preserve"> </w:t>
            </w:r>
            <w:r w:rsidRPr="00A139AF">
              <w:rPr>
                <w:lang w:val="kk-KZ"/>
              </w:rPr>
              <w:t>18</w:t>
            </w:r>
            <w:proofErr w:type="gramEnd"/>
            <w:r w:rsidR="00503548">
              <w:rPr>
                <w:lang w:val="kk-KZ"/>
              </w:rPr>
              <w:t>.</w:t>
            </w:r>
          </w:p>
          <w:p w14:paraId="5DC69881" w14:textId="142711A7" w:rsidR="00C6311F" w:rsidRPr="00A139AF" w:rsidRDefault="00BD3DE5" w:rsidP="00C6311F">
            <w:pPr>
              <w:numPr>
                <w:ilvl w:val="0"/>
                <w:numId w:val="33"/>
              </w:numPr>
              <w:tabs>
                <w:tab w:val="left" w:pos="311"/>
              </w:tabs>
              <w:ind w:left="311" w:hanging="311"/>
              <w:jc w:val="both"/>
              <w:rPr>
                <w:lang w:val="kk-KZ"/>
              </w:rPr>
            </w:pPr>
            <w:r w:rsidRPr="00A139AF">
              <w:rPr>
                <w:lang w:val="en-US"/>
              </w:rPr>
              <w:t xml:space="preserve">Brenner and </w:t>
            </w:r>
            <w:proofErr w:type="gramStart"/>
            <w:r w:rsidRPr="00A139AF">
              <w:rPr>
                <w:lang w:val="en-US"/>
              </w:rPr>
              <w:t>Rector's</w:t>
            </w:r>
            <w:proofErr w:type="gramEnd"/>
            <w:r w:rsidRPr="00A139AF">
              <w:rPr>
                <w:lang w:val="en-US"/>
              </w:rPr>
              <w:t xml:space="preserve"> The Kidney, 2-Volume Set, 11th Edition, </w:t>
            </w:r>
            <w:r w:rsidRPr="00A139AF">
              <w:rPr>
                <w:shd w:val="clear" w:color="auto" w:fill="FFFFFF"/>
                <w:lang w:val="en-US"/>
              </w:rPr>
              <w:t>Alan Yu et al</w:t>
            </w:r>
            <w:r w:rsidRPr="00A139AF">
              <w:rPr>
                <w:shd w:val="clear" w:color="auto" w:fill="FFFFFF"/>
                <w:lang w:val="kk-KZ"/>
              </w:rPr>
              <w:t xml:space="preserve">. </w:t>
            </w:r>
            <w:r w:rsidRPr="00A139AF">
              <w:rPr>
                <w:lang w:val="en-US"/>
              </w:rPr>
              <w:t xml:space="preserve">2020. </w:t>
            </w:r>
            <w:r w:rsidRPr="00A139AF">
              <w:rPr>
                <w:color w:val="000000"/>
                <w:lang w:val="en-US"/>
              </w:rPr>
              <w:t>Chapter 27, 51-68.</w:t>
            </w:r>
          </w:p>
          <w:p w14:paraId="26D57E88" w14:textId="77777777" w:rsidR="004B2035" w:rsidRPr="00A139AF" w:rsidRDefault="00BD3DE5" w:rsidP="004B2035">
            <w:pPr>
              <w:numPr>
                <w:ilvl w:val="0"/>
                <w:numId w:val="33"/>
              </w:numPr>
              <w:tabs>
                <w:tab w:val="left" w:pos="311"/>
              </w:tabs>
              <w:ind w:left="311" w:hanging="311"/>
              <w:jc w:val="both"/>
              <w:rPr>
                <w:lang w:val="kk-KZ"/>
              </w:rPr>
            </w:pPr>
            <w:r w:rsidRPr="00A139AF">
              <w:rPr>
                <w:color w:val="000000"/>
                <w:lang w:val="en-US"/>
              </w:rPr>
              <w:t xml:space="preserve">Harrisons Principles of Internal Medicine 19th Edition 2015. Part </w:t>
            </w:r>
            <w:proofErr w:type="gramStart"/>
            <w:r w:rsidRPr="00A139AF">
              <w:rPr>
                <w:color w:val="000000"/>
                <w:lang w:val="en-US"/>
              </w:rPr>
              <w:t>2</w:t>
            </w:r>
            <w:proofErr w:type="gramEnd"/>
            <w:r w:rsidRPr="00A139AF">
              <w:rPr>
                <w:color w:val="000000"/>
                <w:lang w:val="en-US"/>
              </w:rPr>
              <w:t>, page number 288 – 315.</w:t>
            </w:r>
          </w:p>
          <w:p w14:paraId="6763EFEF" w14:textId="77777777" w:rsidR="004B2035" w:rsidRPr="00A139AF" w:rsidRDefault="007C05E6" w:rsidP="004B2035">
            <w:pPr>
              <w:numPr>
                <w:ilvl w:val="0"/>
                <w:numId w:val="33"/>
              </w:numPr>
              <w:tabs>
                <w:tab w:val="left" w:pos="311"/>
              </w:tabs>
              <w:ind w:left="311" w:hanging="311"/>
              <w:jc w:val="both"/>
              <w:rPr>
                <w:lang w:val="kk-KZ"/>
              </w:rPr>
            </w:pPr>
            <w:r w:rsidRPr="00A139AF">
              <w:rPr>
                <w:color w:val="000000"/>
                <w:lang w:val="en-US"/>
              </w:rPr>
              <w:t>Nephrology secrets, 4th edition. E. Lerma, M. et al</w:t>
            </w:r>
            <w:r w:rsidRPr="00A139AF">
              <w:rPr>
                <w:color w:val="000000"/>
                <w:lang w:val="kk-KZ"/>
              </w:rPr>
              <w:t>. 2018</w:t>
            </w:r>
            <w:r w:rsidRPr="00A139AF">
              <w:rPr>
                <w:color w:val="000000"/>
                <w:lang w:val="en-US"/>
              </w:rPr>
              <w:t xml:space="preserve">, Part </w:t>
            </w:r>
            <w:r w:rsidR="00B170D0" w:rsidRPr="00A139AF">
              <w:rPr>
                <w:color w:val="000000"/>
                <w:lang w:val="en-US"/>
              </w:rPr>
              <w:t>I</w:t>
            </w:r>
            <w:r w:rsidRPr="00A139AF">
              <w:rPr>
                <w:color w:val="000000"/>
                <w:lang w:val="en-US"/>
              </w:rPr>
              <w:t>II</w:t>
            </w:r>
            <w:r w:rsidR="00470912" w:rsidRPr="00A139AF">
              <w:rPr>
                <w:color w:val="000000"/>
                <w:lang w:val="en-US"/>
              </w:rPr>
              <w:t>, IX</w:t>
            </w:r>
            <w:r w:rsidRPr="00A139AF">
              <w:rPr>
                <w:color w:val="000000"/>
                <w:lang w:val="en-US"/>
              </w:rPr>
              <w:t>.</w:t>
            </w:r>
          </w:p>
          <w:p w14:paraId="7FF89D6E" w14:textId="77777777" w:rsidR="004B2035" w:rsidRPr="00A139AF" w:rsidRDefault="00EA6795" w:rsidP="004B2035">
            <w:pPr>
              <w:numPr>
                <w:ilvl w:val="0"/>
                <w:numId w:val="33"/>
              </w:numPr>
              <w:tabs>
                <w:tab w:val="left" w:pos="311"/>
              </w:tabs>
              <w:ind w:left="311" w:hanging="311"/>
              <w:jc w:val="both"/>
              <w:rPr>
                <w:lang w:val="kk-KZ"/>
              </w:rPr>
            </w:pPr>
            <w:r w:rsidRPr="00A139AF">
              <w:rPr>
                <w:lang w:val="kk-KZ"/>
              </w:rPr>
              <w:t>CURRENT Diagnosis / Treatment: Nephrology and Hypertension, 2</w:t>
            </w:r>
            <w:proofErr w:type="spellStart"/>
            <w:r w:rsidRPr="00A139AF">
              <w:rPr>
                <w:vertAlign w:val="superscript"/>
                <w:lang w:val="en-US"/>
              </w:rPr>
              <w:t>nd</w:t>
            </w:r>
            <w:proofErr w:type="spellEnd"/>
            <w:r w:rsidRPr="00A139AF">
              <w:rPr>
                <w:lang w:val="en-US"/>
              </w:rPr>
              <w:t xml:space="preserve"> Edition. Edgar V. Lerma et al. 2018,</w:t>
            </w:r>
            <w:r w:rsidRPr="00A139AF">
              <w:rPr>
                <w:color w:val="000000"/>
                <w:lang w:val="en-US"/>
              </w:rPr>
              <w:t xml:space="preserve"> Chapter 18-22</w:t>
            </w:r>
            <w:r w:rsidR="00186D7E" w:rsidRPr="00A139AF">
              <w:rPr>
                <w:color w:val="000000"/>
                <w:lang w:val="en-US"/>
              </w:rPr>
              <w:t>; 49-52</w:t>
            </w:r>
            <w:r w:rsidRPr="00A139AF">
              <w:rPr>
                <w:color w:val="000000"/>
                <w:lang w:val="en-US"/>
              </w:rPr>
              <w:t>.</w:t>
            </w:r>
            <w:r w:rsidRPr="00A139AF">
              <w:rPr>
                <w:lang w:val="en-US"/>
              </w:rPr>
              <w:t xml:space="preserve"> </w:t>
            </w:r>
          </w:p>
          <w:p w14:paraId="7FBC7D98" w14:textId="77777777" w:rsidR="004B2035" w:rsidRPr="00A139AF" w:rsidRDefault="00E33277" w:rsidP="004B2035">
            <w:pPr>
              <w:numPr>
                <w:ilvl w:val="0"/>
                <w:numId w:val="33"/>
              </w:numPr>
              <w:tabs>
                <w:tab w:val="left" w:pos="311"/>
              </w:tabs>
              <w:ind w:left="311" w:hanging="311"/>
              <w:jc w:val="both"/>
              <w:rPr>
                <w:lang w:val="kk-KZ"/>
              </w:rPr>
            </w:pPr>
            <w:r w:rsidRPr="00A139AF">
              <w:rPr>
                <w:lang w:val="en-US"/>
              </w:rPr>
              <w:t xml:space="preserve">Chronic Renal Disease. </w:t>
            </w:r>
            <w:proofErr w:type="gramStart"/>
            <w:r w:rsidRPr="00A139AF">
              <w:rPr>
                <w:lang w:val="en-US"/>
              </w:rPr>
              <w:t>2nd</w:t>
            </w:r>
            <w:proofErr w:type="gramEnd"/>
            <w:r w:rsidRPr="00A139AF">
              <w:rPr>
                <w:lang w:val="en-US"/>
              </w:rPr>
              <w:t xml:space="preserve"> Edition.</w:t>
            </w:r>
            <w:r w:rsidRPr="00A139AF">
              <w:rPr>
                <w:rStyle w:val="20"/>
                <w:rFonts w:ascii="Times New Roman" w:hAnsi="Times New Roman" w:cs="Times New Roman"/>
                <w:color w:val="auto"/>
                <w:sz w:val="24"/>
                <w:szCs w:val="24"/>
                <w:shd w:val="clear" w:color="auto" w:fill="FFFFFF"/>
                <w:lang w:val="en-US"/>
              </w:rPr>
              <w:t xml:space="preserve"> </w:t>
            </w:r>
            <w:r w:rsidRPr="00A139AF">
              <w:rPr>
                <w:rStyle w:val="inline"/>
                <w:shd w:val="clear" w:color="auto" w:fill="FFFFFF"/>
                <w:lang w:val="en-US"/>
              </w:rPr>
              <w:t>P. Kimmel</w:t>
            </w:r>
            <w:r w:rsidRPr="00A139AF">
              <w:rPr>
                <w:shd w:val="clear" w:color="auto" w:fill="FFFFFF"/>
                <w:lang w:val="en-US"/>
              </w:rPr>
              <w:t> </w:t>
            </w:r>
            <w:r w:rsidRPr="00A139AF">
              <w:rPr>
                <w:rStyle w:val="inline"/>
                <w:shd w:val="clear" w:color="auto" w:fill="FFFFFF"/>
                <w:lang w:val="en-US"/>
              </w:rPr>
              <w:t>M. Rosenberg,</w:t>
            </w:r>
            <w:r w:rsidRPr="00A139AF">
              <w:rPr>
                <w:lang w:val="en-US"/>
              </w:rPr>
              <w:t xml:space="preserve"> 2019, </w:t>
            </w:r>
            <w:r w:rsidR="00AA758F" w:rsidRPr="00A139AF">
              <w:rPr>
                <w:color w:val="000000"/>
                <w:lang w:val="en-US"/>
              </w:rPr>
              <w:t>Chapter</w:t>
            </w:r>
            <w:r w:rsidR="00AA758F" w:rsidRPr="00A139AF">
              <w:rPr>
                <w:lang w:val="en-US"/>
              </w:rPr>
              <w:t xml:space="preserve"> 1-4</w:t>
            </w:r>
            <w:r w:rsidRPr="00A139AF">
              <w:t>р</w:t>
            </w:r>
          </w:p>
          <w:p w14:paraId="7D2B1B23" w14:textId="77777777" w:rsidR="004B2035" w:rsidRPr="00A139AF" w:rsidRDefault="00CB2D4A" w:rsidP="004B2035">
            <w:pPr>
              <w:numPr>
                <w:ilvl w:val="0"/>
                <w:numId w:val="33"/>
              </w:numPr>
              <w:tabs>
                <w:tab w:val="left" w:pos="311"/>
              </w:tabs>
              <w:ind w:left="311" w:hanging="311"/>
              <w:jc w:val="both"/>
              <w:rPr>
                <w:lang w:val="kk-KZ"/>
              </w:rPr>
            </w:pPr>
            <w:r w:rsidRPr="00A139AF">
              <w:rPr>
                <w:rFonts w:eastAsia="Calibri"/>
                <w:lang w:val="en-US" w:eastAsia="en-US"/>
              </w:rPr>
              <w:t xml:space="preserve">Harrison’s Nephrology and Acid- Base Disorders, </w:t>
            </w:r>
            <w:proofErr w:type="gramStart"/>
            <w:r w:rsidRPr="00A139AF">
              <w:rPr>
                <w:rFonts w:eastAsia="Calibri"/>
                <w:lang w:val="en-US" w:eastAsia="en-US"/>
              </w:rPr>
              <w:t>3</w:t>
            </w:r>
            <w:r w:rsidRPr="00A139AF">
              <w:rPr>
                <w:rFonts w:eastAsia="Calibri"/>
                <w:vertAlign w:val="superscript"/>
                <w:lang w:val="en-US" w:eastAsia="en-US"/>
              </w:rPr>
              <w:t>rd</w:t>
            </w:r>
            <w:proofErr w:type="gramEnd"/>
            <w:r w:rsidRPr="00A139AF">
              <w:rPr>
                <w:rFonts w:eastAsia="Calibri"/>
                <w:lang w:val="en-US" w:eastAsia="en-US"/>
              </w:rPr>
              <w:t xml:space="preserve"> Edition, </w:t>
            </w:r>
            <w:r w:rsidRPr="00A139AF">
              <w:rPr>
                <w:color w:val="1B1B26"/>
                <w:shd w:val="clear" w:color="auto" w:fill="FFFFFF"/>
                <w:lang w:val="en-US"/>
              </w:rPr>
              <w:t xml:space="preserve">J. L. Jameson; </w:t>
            </w:r>
            <w:proofErr w:type="spellStart"/>
            <w:r w:rsidRPr="00A139AF">
              <w:rPr>
                <w:color w:val="1B1B26"/>
                <w:shd w:val="clear" w:color="auto" w:fill="FFFFFF"/>
                <w:lang w:val="en-US"/>
              </w:rPr>
              <w:t>J.Loscalzo</w:t>
            </w:r>
            <w:proofErr w:type="spellEnd"/>
            <w:r w:rsidRPr="00A139AF">
              <w:rPr>
                <w:color w:val="1B1B26"/>
                <w:shd w:val="clear" w:color="auto" w:fill="FFFFFF"/>
                <w:lang w:val="en-US"/>
              </w:rPr>
              <w:t xml:space="preserve">. </w:t>
            </w:r>
            <w:proofErr w:type="gramStart"/>
            <w:r w:rsidRPr="00A139AF">
              <w:rPr>
                <w:color w:val="1B1B26"/>
                <w:shd w:val="clear" w:color="auto" w:fill="FFFFFF"/>
                <w:lang w:val="en-US"/>
              </w:rPr>
              <w:t>2017</w:t>
            </w:r>
            <w:proofErr w:type="gramEnd"/>
            <w:r w:rsidRPr="00A139AF">
              <w:rPr>
                <w:color w:val="1B1B26"/>
                <w:shd w:val="clear" w:color="auto" w:fill="FFFFFF"/>
                <w:lang w:val="en-US"/>
              </w:rPr>
              <w:t>, page 123-141.</w:t>
            </w:r>
          </w:p>
          <w:p w14:paraId="79BD15B5" w14:textId="77777777" w:rsidR="004B2035" w:rsidRPr="00A139AF" w:rsidRDefault="004B2035" w:rsidP="004B2035">
            <w:pPr>
              <w:numPr>
                <w:ilvl w:val="0"/>
                <w:numId w:val="33"/>
              </w:numPr>
              <w:tabs>
                <w:tab w:val="left" w:pos="311"/>
              </w:tabs>
              <w:ind w:left="311" w:hanging="311"/>
              <w:jc w:val="both"/>
              <w:rPr>
                <w:lang w:val="kk-KZ"/>
              </w:rPr>
            </w:pPr>
            <w:r w:rsidRPr="00A139AF">
              <w:rPr>
                <w:color w:val="000000"/>
                <w:lang w:val="en-US"/>
              </w:rPr>
              <w:t>Harrisons Principles of Internal Medicine 19th Edition 2015. Part 2,</w:t>
            </w:r>
            <w:proofErr w:type="gramStart"/>
            <w:r w:rsidRPr="00A139AF">
              <w:rPr>
                <w:color w:val="000000"/>
                <w:lang w:val="en-US"/>
              </w:rPr>
              <w:t>  page</w:t>
            </w:r>
            <w:proofErr w:type="gramEnd"/>
            <w:r w:rsidRPr="00A139AF">
              <w:rPr>
                <w:color w:val="000000"/>
                <w:lang w:val="en-US"/>
              </w:rPr>
              <w:t xml:space="preserve"> number 288- 315.</w:t>
            </w:r>
          </w:p>
          <w:p w14:paraId="65F6B4AA" w14:textId="77777777" w:rsidR="004B2035" w:rsidRPr="00A139AF" w:rsidRDefault="004B2035" w:rsidP="004B2035">
            <w:pPr>
              <w:numPr>
                <w:ilvl w:val="0"/>
                <w:numId w:val="33"/>
              </w:numPr>
              <w:tabs>
                <w:tab w:val="left" w:pos="311"/>
              </w:tabs>
              <w:ind w:left="311" w:hanging="311"/>
              <w:jc w:val="both"/>
              <w:rPr>
                <w:lang w:val="kk-KZ"/>
              </w:rPr>
            </w:pPr>
            <w:r w:rsidRPr="00A139AF">
              <w:rPr>
                <w:color w:val="000000"/>
                <w:lang w:val="en-US"/>
              </w:rPr>
              <w:t xml:space="preserve">Davidson’s Principles &amp; Practice </w:t>
            </w:r>
            <w:proofErr w:type="gramStart"/>
            <w:r w:rsidRPr="00A139AF">
              <w:rPr>
                <w:color w:val="000000"/>
                <w:lang w:val="en-US"/>
              </w:rPr>
              <w:t>Of</w:t>
            </w:r>
            <w:proofErr w:type="gramEnd"/>
            <w:r w:rsidRPr="00A139AF">
              <w:rPr>
                <w:color w:val="000000"/>
                <w:lang w:val="en-US"/>
              </w:rPr>
              <w:t xml:space="preserve"> Medicine 23th Edition 2018. Part </w:t>
            </w:r>
            <w:proofErr w:type="gramStart"/>
            <w:r w:rsidRPr="00A139AF">
              <w:rPr>
                <w:color w:val="000000"/>
                <w:lang w:val="en-US"/>
              </w:rPr>
              <w:t>2</w:t>
            </w:r>
            <w:proofErr w:type="gramEnd"/>
            <w:r w:rsidRPr="00A139AF">
              <w:rPr>
                <w:color w:val="000000"/>
                <w:lang w:val="en-US"/>
              </w:rPr>
              <w:t>, page 461-525.</w:t>
            </w:r>
          </w:p>
          <w:p w14:paraId="447DDDF6" w14:textId="77777777" w:rsidR="004B2035" w:rsidRPr="00A139AF" w:rsidRDefault="004B2035" w:rsidP="004B2035">
            <w:pPr>
              <w:numPr>
                <w:ilvl w:val="0"/>
                <w:numId w:val="33"/>
              </w:numPr>
              <w:tabs>
                <w:tab w:val="left" w:pos="311"/>
              </w:tabs>
              <w:ind w:left="311" w:hanging="311"/>
              <w:jc w:val="both"/>
              <w:rPr>
                <w:lang w:val="kk-KZ"/>
              </w:rPr>
            </w:pPr>
            <w:r w:rsidRPr="00A139AF">
              <w:rPr>
                <w:color w:val="000000"/>
              </w:rPr>
              <w:t>М</w:t>
            </w:r>
            <w:proofErr w:type="spellStart"/>
            <w:r w:rsidRPr="00A139AF">
              <w:rPr>
                <w:color w:val="000000"/>
                <w:lang w:val="en-US"/>
              </w:rPr>
              <w:t>acleod’s</w:t>
            </w:r>
            <w:proofErr w:type="spellEnd"/>
            <w:r w:rsidRPr="00A139AF">
              <w:rPr>
                <w:color w:val="000000"/>
                <w:lang w:val="en-US"/>
              </w:rPr>
              <w:t xml:space="preserve"> Clinical examination 14 </w:t>
            </w:r>
            <w:proofErr w:type="spellStart"/>
            <w:r w:rsidRPr="00A139AF">
              <w:rPr>
                <w:color w:val="000000"/>
                <w:lang w:val="en-US"/>
              </w:rPr>
              <w:t>th</w:t>
            </w:r>
            <w:proofErr w:type="spellEnd"/>
            <w:r w:rsidRPr="00A139AF">
              <w:rPr>
                <w:color w:val="000000"/>
                <w:lang w:val="en-US"/>
              </w:rPr>
              <w:t xml:space="preserve"> Edition. Edited by </w:t>
            </w:r>
            <w:proofErr w:type="spellStart"/>
            <w:r w:rsidRPr="00A139AF">
              <w:rPr>
                <w:color w:val="000000"/>
                <w:lang w:val="en-US"/>
              </w:rPr>
              <w:t>J.Alastair</w:t>
            </w:r>
            <w:proofErr w:type="spellEnd"/>
            <w:r w:rsidRPr="00A139AF">
              <w:rPr>
                <w:color w:val="000000"/>
                <w:lang w:val="en-US"/>
              </w:rPr>
              <w:t xml:space="preserve"> Innes, Anna R. Dover, Karen </w:t>
            </w:r>
            <w:proofErr w:type="spellStart"/>
            <w:r w:rsidRPr="00A139AF">
              <w:rPr>
                <w:color w:val="000000"/>
                <w:lang w:val="en-US"/>
              </w:rPr>
              <w:t>Fairhurst</w:t>
            </w:r>
            <w:proofErr w:type="spellEnd"/>
            <w:r w:rsidRPr="00A139AF">
              <w:rPr>
                <w:color w:val="000000"/>
                <w:lang w:val="en-US"/>
              </w:rPr>
              <w:t>, Section 2, page number 237. </w:t>
            </w:r>
          </w:p>
          <w:p w14:paraId="2BB8F80A" w14:textId="77777777" w:rsidR="004B2035" w:rsidRPr="00A139AF" w:rsidRDefault="004B2035" w:rsidP="004B2035">
            <w:pPr>
              <w:numPr>
                <w:ilvl w:val="0"/>
                <w:numId w:val="33"/>
              </w:numPr>
              <w:tabs>
                <w:tab w:val="left" w:pos="311"/>
              </w:tabs>
              <w:ind w:left="311" w:hanging="311"/>
              <w:jc w:val="both"/>
              <w:rPr>
                <w:lang w:val="kk-KZ"/>
              </w:rPr>
            </w:pPr>
            <w:r w:rsidRPr="00A139AF">
              <w:rPr>
                <w:color w:val="000000"/>
                <w:lang w:val="en-US"/>
              </w:rPr>
              <w:t>Lippincott Illustrated review Pharmacology seventh edition, 2019. Chapter 17.</w:t>
            </w:r>
          </w:p>
          <w:p w14:paraId="72107105" w14:textId="77777777" w:rsidR="004B2035" w:rsidRPr="00A139AF" w:rsidRDefault="004B2035" w:rsidP="00BD3DE5">
            <w:pPr>
              <w:numPr>
                <w:ilvl w:val="0"/>
                <w:numId w:val="33"/>
              </w:numPr>
              <w:tabs>
                <w:tab w:val="left" w:pos="311"/>
              </w:tabs>
              <w:ind w:left="311" w:hanging="311"/>
              <w:jc w:val="both"/>
              <w:rPr>
                <w:lang w:val="kk-KZ"/>
              </w:rPr>
            </w:pPr>
            <w:r w:rsidRPr="00A139AF">
              <w:rPr>
                <w:color w:val="000000"/>
                <w:lang w:val="en-US"/>
              </w:rPr>
              <w:t xml:space="preserve">Bates’ Guide to Physical Examination and History taking </w:t>
            </w:r>
            <w:proofErr w:type="spellStart"/>
            <w:r w:rsidRPr="00A139AF">
              <w:rPr>
                <w:color w:val="000000"/>
                <w:lang w:val="en-US"/>
              </w:rPr>
              <w:t>Twelth</w:t>
            </w:r>
            <w:proofErr w:type="spellEnd"/>
            <w:r w:rsidRPr="00A139AF">
              <w:rPr>
                <w:color w:val="000000"/>
                <w:lang w:val="en-US"/>
              </w:rPr>
              <w:t xml:space="preserve"> Edition 2016.</w:t>
            </w:r>
            <w:r w:rsidRPr="00A139AF">
              <w:rPr>
                <w:lang w:val="en-US"/>
              </w:rPr>
              <w:t xml:space="preserve"> </w:t>
            </w:r>
            <w:r w:rsidRPr="00A139AF">
              <w:rPr>
                <w:color w:val="000000"/>
                <w:lang w:val="en-US"/>
              </w:rPr>
              <w:t xml:space="preserve">Chapter </w:t>
            </w:r>
            <w:r w:rsidRPr="00A139AF">
              <w:rPr>
                <w:color w:val="000000"/>
                <w:lang w:val="en-US"/>
              </w:rPr>
              <w:lastRenderedPageBreak/>
              <w:t>571</w:t>
            </w:r>
            <w:r w:rsidRPr="00A139AF">
              <w:rPr>
                <w:color w:val="000000"/>
              </w:rPr>
              <w:t>.</w:t>
            </w:r>
          </w:p>
          <w:p w14:paraId="7BCCC167" w14:textId="77777777" w:rsidR="00BD3DE5" w:rsidRPr="00A139AF" w:rsidRDefault="00BD3DE5" w:rsidP="00BD3DE5">
            <w:pPr>
              <w:numPr>
                <w:ilvl w:val="0"/>
                <w:numId w:val="33"/>
              </w:numPr>
              <w:tabs>
                <w:tab w:val="left" w:pos="311"/>
              </w:tabs>
              <w:ind w:left="311" w:hanging="311"/>
              <w:jc w:val="both"/>
              <w:rPr>
                <w:lang w:val="kk-KZ"/>
              </w:rPr>
            </w:pPr>
            <w:r w:rsidRPr="00A139AF">
              <w:rPr>
                <w:color w:val="000000"/>
                <w:lang w:val="en-US"/>
              </w:rPr>
              <w:t xml:space="preserve">Chronic renal disease Second Edition, </w:t>
            </w:r>
          </w:p>
          <w:p w14:paraId="79247E88" w14:textId="77777777" w:rsidR="004B2035" w:rsidRPr="00A139AF" w:rsidRDefault="00BD3DE5" w:rsidP="00BD3DE5">
            <w:pPr>
              <w:jc w:val="both"/>
              <w:rPr>
                <w:color w:val="000000"/>
                <w:lang w:val="en-US"/>
              </w:rPr>
            </w:pPr>
            <w:r w:rsidRPr="00A139AF">
              <w:rPr>
                <w:color w:val="000000"/>
                <w:lang w:val="en-US"/>
              </w:rPr>
              <w:t xml:space="preserve">Edited by Paul </w:t>
            </w:r>
            <w:proofErr w:type="spellStart"/>
            <w:r w:rsidRPr="00A139AF">
              <w:rPr>
                <w:color w:val="000000"/>
                <w:lang w:val="en-US"/>
              </w:rPr>
              <w:t>L.Kimmel</w:t>
            </w:r>
            <w:proofErr w:type="spellEnd"/>
            <w:r w:rsidRPr="00A139AF">
              <w:rPr>
                <w:color w:val="000000"/>
                <w:lang w:val="en-US"/>
              </w:rPr>
              <w:t xml:space="preserve"> </w:t>
            </w:r>
            <w:proofErr w:type="gramStart"/>
            <w:r w:rsidRPr="00A139AF">
              <w:rPr>
                <w:color w:val="000000"/>
                <w:lang w:val="en-US"/>
              </w:rPr>
              <w:t>and  Mark</w:t>
            </w:r>
            <w:proofErr w:type="gramEnd"/>
            <w:r w:rsidRPr="00A139AF">
              <w:rPr>
                <w:color w:val="000000"/>
                <w:lang w:val="en-US"/>
              </w:rPr>
              <w:t xml:space="preserve"> </w:t>
            </w:r>
            <w:proofErr w:type="spellStart"/>
            <w:r w:rsidRPr="00A139AF">
              <w:rPr>
                <w:color w:val="000000"/>
                <w:lang w:val="en-US"/>
              </w:rPr>
              <w:t>E.Rosenberg</w:t>
            </w:r>
            <w:proofErr w:type="spellEnd"/>
            <w:r w:rsidRPr="00A139AF">
              <w:rPr>
                <w:color w:val="000000"/>
                <w:lang w:val="en-US"/>
              </w:rPr>
              <w:t xml:space="preserve"> 2020, Chapte</w:t>
            </w:r>
            <w:r w:rsidR="004B2035" w:rsidRPr="00A139AF">
              <w:rPr>
                <w:color w:val="000000"/>
                <w:lang w:val="en-US"/>
              </w:rPr>
              <w:t xml:space="preserve">r 2 Page number 19, Chapter 3. </w:t>
            </w:r>
          </w:p>
        </w:tc>
      </w:tr>
      <w:tr w:rsidR="00BD3DE5" w:rsidRPr="00D43ED5" w14:paraId="6C179E43" w14:textId="77777777" w:rsidTr="00D529C9">
        <w:tc>
          <w:tcPr>
            <w:tcW w:w="6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467536" w14:textId="6D0EEBEB" w:rsidR="00BD3DE5" w:rsidRPr="00A139AF" w:rsidRDefault="00BD3DE5" w:rsidP="00BD3DE5">
            <w:pPr>
              <w:jc w:val="center"/>
              <w:rPr>
                <w:color w:val="000000"/>
              </w:rPr>
            </w:pPr>
            <w:r w:rsidRPr="00A139AF">
              <w:rPr>
                <w:color w:val="000000"/>
              </w:rPr>
              <w:lastRenderedPageBreak/>
              <w:t>6</w:t>
            </w:r>
          </w:p>
        </w:tc>
        <w:tc>
          <w:tcPr>
            <w:tcW w:w="20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0B9659" w14:textId="3929F740" w:rsidR="00BD3DE5" w:rsidRPr="00A139AF" w:rsidRDefault="00CF405A" w:rsidP="00BD3DE5">
            <w:pPr>
              <w:jc w:val="both"/>
              <w:rPr>
                <w:color w:val="000000"/>
              </w:rPr>
            </w:pPr>
            <w:proofErr w:type="spellStart"/>
            <w:r w:rsidRPr="00A139AF">
              <w:rPr>
                <w:color w:val="000000"/>
              </w:rPr>
              <w:t>Urinary</w:t>
            </w:r>
            <w:proofErr w:type="spellEnd"/>
            <w:r w:rsidRPr="00A139AF">
              <w:rPr>
                <w:color w:val="000000"/>
              </w:rPr>
              <w:t xml:space="preserve"> </w:t>
            </w:r>
            <w:proofErr w:type="spellStart"/>
            <w:r w:rsidRPr="00A139AF">
              <w:rPr>
                <w:color w:val="000000"/>
              </w:rPr>
              <w:t>tract</w:t>
            </w:r>
            <w:proofErr w:type="spellEnd"/>
            <w:r w:rsidRPr="00A139AF">
              <w:rPr>
                <w:color w:val="000000"/>
              </w:rPr>
              <w:t xml:space="preserve"> </w:t>
            </w:r>
            <w:proofErr w:type="spellStart"/>
            <w:r w:rsidRPr="00A139AF">
              <w:rPr>
                <w:color w:val="000000"/>
              </w:rPr>
              <w:t>infection</w:t>
            </w:r>
            <w:proofErr w:type="spellEnd"/>
            <w:r w:rsidRPr="00A139AF">
              <w:rPr>
                <w:color w:val="000000"/>
              </w:rPr>
              <w:t xml:space="preserve"> (UTI)</w:t>
            </w:r>
          </w:p>
        </w:tc>
        <w:tc>
          <w:tcPr>
            <w:tcW w:w="74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87FD2B" w14:textId="77777777" w:rsidR="00CF405A" w:rsidRPr="00A139AF" w:rsidRDefault="00CF405A" w:rsidP="00CF405A">
            <w:pPr>
              <w:jc w:val="both"/>
              <w:rPr>
                <w:color w:val="000000"/>
                <w:lang w:val="en-US"/>
              </w:rPr>
            </w:pPr>
            <w:r w:rsidRPr="00A139AF">
              <w:rPr>
                <w:color w:val="000000"/>
                <w:lang w:val="en-US"/>
              </w:rPr>
              <w:t>Complicated and uncomplicated urinary tract infections.</w:t>
            </w:r>
          </w:p>
          <w:p w14:paraId="55B9E30B" w14:textId="77777777" w:rsidR="00CF405A" w:rsidRPr="00A139AF" w:rsidRDefault="00CF405A" w:rsidP="00CF405A">
            <w:pPr>
              <w:jc w:val="both"/>
              <w:rPr>
                <w:color w:val="000000"/>
                <w:lang w:val="en-US"/>
              </w:rPr>
            </w:pPr>
            <w:r w:rsidRPr="00A139AF">
              <w:rPr>
                <w:color w:val="000000"/>
                <w:lang w:val="en-US"/>
              </w:rPr>
              <w:t xml:space="preserve">Acute pyelonephritis, cystitis, asymptomatic </w:t>
            </w:r>
            <w:proofErr w:type="spellStart"/>
            <w:r w:rsidRPr="00A139AF">
              <w:rPr>
                <w:color w:val="000000"/>
                <w:lang w:val="en-US"/>
              </w:rPr>
              <w:t>bacteriuria</w:t>
            </w:r>
            <w:proofErr w:type="spellEnd"/>
            <w:r w:rsidRPr="00A139AF">
              <w:rPr>
                <w:color w:val="000000"/>
                <w:lang w:val="en-US"/>
              </w:rPr>
              <w:t>.</w:t>
            </w:r>
          </w:p>
          <w:p w14:paraId="4258DA92" w14:textId="2AF27A83" w:rsidR="00CF405A" w:rsidRPr="00A139AF" w:rsidRDefault="00CF405A" w:rsidP="00CF405A">
            <w:pPr>
              <w:jc w:val="both"/>
              <w:rPr>
                <w:color w:val="000000"/>
                <w:lang w:val="en-US"/>
              </w:rPr>
            </w:pPr>
            <w:r w:rsidRPr="00A139AF">
              <w:rPr>
                <w:color w:val="000000"/>
                <w:lang w:val="en-US"/>
              </w:rPr>
              <w:t xml:space="preserve">UTI in pregnant </w:t>
            </w:r>
            <w:proofErr w:type="gramStart"/>
            <w:r w:rsidRPr="00A139AF">
              <w:rPr>
                <w:color w:val="000000"/>
                <w:lang w:val="en-US"/>
              </w:rPr>
              <w:t>women,</w:t>
            </w:r>
            <w:proofErr w:type="gramEnd"/>
            <w:r w:rsidRPr="00A139AF">
              <w:rPr>
                <w:color w:val="000000"/>
                <w:lang w:val="en-US"/>
              </w:rPr>
              <w:t xml:space="preserve"> features of the course.</w:t>
            </w:r>
          </w:p>
          <w:p w14:paraId="3D97C4CB" w14:textId="65C5E05D" w:rsidR="00BD3DE5" w:rsidRPr="00A139AF" w:rsidRDefault="00CF405A" w:rsidP="00CF405A">
            <w:pPr>
              <w:jc w:val="both"/>
              <w:rPr>
                <w:color w:val="000000"/>
                <w:lang w:val="en-US"/>
              </w:rPr>
            </w:pPr>
            <w:proofErr w:type="spellStart"/>
            <w:r w:rsidRPr="00A139AF">
              <w:rPr>
                <w:color w:val="000000"/>
                <w:lang w:val="en-US"/>
              </w:rPr>
              <w:t>Etiopathogenesis</w:t>
            </w:r>
            <w:proofErr w:type="spellEnd"/>
            <w:r w:rsidRPr="00A139AF">
              <w:rPr>
                <w:color w:val="000000"/>
                <w:lang w:val="en-US"/>
              </w:rPr>
              <w:t>, clinical manifestations, diagnosis, differential diagnosis, basic principles of treatment.</w:t>
            </w:r>
          </w:p>
          <w:p w14:paraId="02656D60" w14:textId="31ABCF37" w:rsidR="00BD3DE5" w:rsidRPr="00A139AF" w:rsidRDefault="00CF405A" w:rsidP="00BD3DE5">
            <w:pPr>
              <w:jc w:val="both"/>
              <w:rPr>
                <w:color w:val="000000"/>
                <w:lang w:val="en-US"/>
              </w:rPr>
            </w:pPr>
            <w:r w:rsidRPr="00A139AF">
              <w:rPr>
                <w:b/>
                <w:bCs/>
                <w:lang w:val="en-GB"/>
              </w:rPr>
              <w:t>IWS</w:t>
            </w:r>
            <w:r w:rsidRPr="00A139AF">
              <w:rPr>
                <w:b/>
                <w:color w:val="000000"/>
                <w:lang w:val="en-US"/>
              </w:rPr>
              <w:t xml:space="preserve">: </w:t>
            </w:r>
            <w:r w:rsidRPr="00A139AF">
              <w:rPr>
                <w:lang w:val="kk-KZ"/>
              </w:rPr>
              <w:t>Algorithm for the diagnosis and treatment of IMS. Execution form - original report, Power Point presentation / video presentation</w:t>
            </w:r>
          </w:p>
        </w:tc>
        <w:tc>
          <w:tcPr>
            <w:tcW w:w="49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E93997" w14:textId="0392DD77" w:rsidR="00CF405A" w:rsidRPr="00A139AF" w:rsidRDefault="00CF405A" w:rsidP="00BD3DE5">
            <w:pPr>
              <w:numPr>
                <w:ilvl w:val="0"/>
                <w:numId w:val="31"/>
              </w:numPr>
              <w:tabs>
                <w:tab w:val="left" w:pos="311"/>
              </w:tabs>
              <w:ind w:left="311" w:hanging="284"/>
              <w:jc w:val="both"/>
              <w:rPr>
                <w:lang w:val="kk-KZ"/>
              </w:rPr>
            </w:pPr>
            <w:r w:rsidRPr="00A139AF">
              <w:rPr>
                <w:lang w:val="kk-KZ"/>
              </w:rPr>
              <w:t xml:space="preserve">Nephrology. Textbook/ Kanatbayeva A.B., Kabulbayev K.A.– М: </w:t>
            </w:r>
            <w:proofErr w:type="spellStart"/>
            <w:r w:rsidRPr="00A139AF">
              <w:rPr>
                <w:lang w:val="en-US"/>
              </w:rPr>
              <w:t>Littera</w:t>
            </w:r>
            <w:proofErr w:type="spellEnd"/>
            <w:r w:rsidRPr="00A139AF">
              <w:rPr>
                <w:lang w:val="kk-KZ"/>
              </w:rPr>
              <w:t>, 2016. – 416.</w:t>
            </w:r>
            <w:r w:rsidRPr="00A139AF">
              <w:rPr>
                <w:lang w:val="en-US"/>
              </w:rPr>
              <w:t xml:space="preserve"> Page </w:t>
            </w:r>
            <w:r w:rsidRPr="00A139AF">
              <w:rPr>
                <w:lang w:val="kk-KZ"/>
              </w:rPr>
              <w:t xml:space="preserve">1-3; </w:t>
            </w:r>
            <w:r w:rsidRPr="00A139AF">
              <w:rPr>
                <w:color w:val="000000"/>
                <w:lang w:val="en-US"/>
              </w:rPr>
              <w:t>Chapter</w:t>
            </w:r>
            <w:r w:rsidRPr="00A139AF">
              <w:rPr>
                <w:lang w:val="kk-KZ"/>
              </w:rPr>
              <w:t xml:space="preserve"> </w:t>
            </w:r>
            <w:r w:rsidRPr="00A139AF">
              <w:rPr>
                <w:lang w:val="en-US"/>
              </w:rPr>
              <w:t xml:space="preserve"> </w:t>
            </w:r>
            <w:r w:rsidR="00503548">
              <w:t xml:space="preserve">12, </w:t>
            </w:r>
            <w:r w:rsidRPr="00A139AF">
              <w:rPr>
                <w:lang w:val="kk-KZ"/>
              </w:rPr>
              <w:t>14</w:t>
            </w:r>
          </w:p>
          <w:p w14:paraId="1059557A" w14:textId="1D533B63" w:rsidR="00BD3DE5" w:rsidRPr="00A139AF" w:rsidRDefault="00BD3DE5" w:rsidP="00BD3DE5">
            <w:pPr>
              <w:numPr>
                <w:ilvl w:val="0"/>
                <w:numId w:val="31"/>
              </w:numPr>
              <w:tabs>
                <w:tab w:val="left" w:pos="311"/>
              </w:tabs>
              <w:ind w:left="311" w:hanging="284"/>
              <w:jc w:val="both"/>
              <w:rPr>
                <w:lang w:val="kk-KZ"/>
              </w:rPr>
            </w:pPr>
            <w:r w:rsidRPr="00A139AF">
              <w:rPr>
                <w:lang w:val="en-US"/>
              </w:rPr>
              <w:t xml:space="preserve">Brenner and </w:t>
            </w:r>
            <w:proofErr w:type="gramStart"/>
            <w:r w:rsidRPr="00A139AF">
              <w:rPr>
                <w:lang w:val="en-US"/>
              </w:rPr>
              <w:t>Rector's</w:t>
            </w:r>
            <w:proofErr w:type="gramEnd"/>
            <w:r w:rsidRPr="00A139AF">
              <w:rPr>
                <w:lang w:val="en-US"/>
              </w:rPr>
              <w:t xml:space="preserve"> The Kidney, 2-Volume Set, 11th Edition, </w:t>
            </w:r>
            <w:r w:rsidRPr="00A139AF">
              <w:rPr>
                <w:shd w:val="clear" w:color="auto" w:fill="FFFFFF"/>
                <w:lang w:val="en-US"/>
              </w:rPr>
              <w:t>Alan Yu et al</w:t>
            </w:r>
            <w:r w:rsidRPr="00A139AF">
              <w:rPr>
                <w:shd w:val="clear" w:color="auto" w:fill="FFFFFF"/>
                <w:lang w:val="kk-KZ"/>
              </w:rPr>
              <w:t xml:space="preserve">. </w:t>
            </w:r>
            <w:r w:rsidRPr="00A139AF">
              <w:rPr>
                <w:lang w:val="en-US"/>
              </w:rPr>
              <w:t xml:space="preserve">2020. </w:t>
            </w:r>
            <w:r w:rsidRPr="00A139AF">
              <w:rPr>
                <w:color w:val="000000"/>
                <w:lang w:val="en-US"/>
              </w:rPr>
              <w:t>Chapter 36-38, 48, 72.</w:t>
            </w:r>
          </w:p>
          <w:p w14:paraId="4E30D179" w14:textId="77777777" w:rsidR="004D4B94" w:rsidRPr="00A139AF" w:rsidRDefault="00BD3DE5" w:rsidP="004D4B94">
            <w:pPr>
              <w:numPr>
                <w:ilvl w:val="0"/>
                <w:numId w:val="31"/>
              </w:numPr>
              <w:tabs>
                <w:tab w:val="left" w:pos="311"/>
              </w:tabs>
              <w:ind w:left="311" w:hanging="284"/>
              <w:jc w:val="both"/>
              <w:rPr>
                <w:lang w:val="kk-KZ"/>
              </w:rPr>
            </w:pPr>
            <w:r w:rsidRPr="00A139AF">
              <w:rPr>
                <w:color w:val="000000"/>
                <w:lang w:val="en-US"/>
              </w:rPr>
              <w:t xml:space="preserve">Harrisons Principles of Internal Medicine 19th Edition 2015. Part </w:t>
            </w:r>
            <w:proofErr w:type="gramStart"/>
            <w:r w:rsidRPr="00A139AF">
              <w:rPr>
                <w:color w:val="000000"/>
                <w:lang w:val="en-US"/>
              </w:rPr>
              <w:t>2</w:t>
            </w:r>
            <w:proofErr w:type="gramEnd"/>
            <w:r w:rsidRPr="00A139AF">
              <w:rPr>
                <w:color w:val="000000"/>
                <w:lang w:val="en-US"/>
              </w:rPr>
              <w:t>, page number 288 – 315</w:t>
            </w:r>
            <w:r w:rsidRPr="00A139AF">
              <w:rPr>
                <w:color w:val="000000"/>
              </w:rPr>
              <w:t>.</w:t>
            </w:r>
          </w:p>
          <w:p w14:paraId="41E0E756" w14:textId="77777777" w:rsidR="00BD3DE5" w:rsidRPr="00A139AF" w:rsidRDefault="004D4B94" w:rsidP="00BD3DE5">
            <w:pPr>
              <w:numPr>
                <w:ilvl w:val="0"/>
                <w:numId w:val="31"/>
              </w:numPr>
              <w:tabs>
                <w:tab w:val="left" w:pos="311"/>
              </w:tabs>
              <w:ind w:left="311" w:hanging="284"/>
              <w:jc w:val="both"/>
              <w:rPr>
                <w:lang w:val="kk-KZ"/>
              </w:rPr>
            </w:pPr>
            <w:r w:rsidRPr="00A139AF">
              <w:rPr>
                <w:color w:val="000000"/>
                <w:lang w:val="en-US"/>
              </w:rPr>
              <w:t>Nephrology secrets, 4th edition. E. Lerma, M. et al</w:t>
            </w:r>
            <w:r w:rsidRPr="00A139AF">
              <w:rPr>
                <w:color w:val="000000"/>
                <w:lang w:val="kk-KZ"/>
              </w:rPr>
              <w:t>. 2018</w:t>
            </w:r>
            <w:r w:rsidRPr="00A139AF">
              <w:rPr>
                <w:color w:val="000000"/>
                <w:lang w:val="en-US"/>
              </w:rPr>
              <w:t>, Part I, VIII (Chapter 44).</w:t>
            </w:r>
          </w:p>
        </w:tc>
      </w:tr>
      <w:tr w:rsidR="00BD3DE5" w:rsidRPr="00A139AF" w14:paraId="74E2F4BA" w14:textId="77777777" w:rsidTr="00D529C9">
        <w:trPr>
          <w:trHeight w:val="70"/>
        </w:trPr>
        <w:tc>
          <w:tcPr>
            <w:tcW w:w="6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1F703E" w14:textId="77777777" w:rsidR="00BD3DE5" w:rsidRPr="00A139AF" w:rsidRDefault="00BD3DE5" w:rsidP="00BD3DE5">
            <w:pPr>
              <w:jc w:val="center"/>
            </w:pPr>
            <w:r w:rsidRPr="00A139AF">
              <w:rPr>
                <w:color w:val="000000"/>
              </w:rPr>
              <w:t>7</w:t>
            </w:r>
          </w:p>
        </w:tc>
        <w:tc>
          <w:tcPr>
            <w:tcW w:w="20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38C152" w14:textId="3FD268B9" w:rsidR="00BD3DE5" w:rsidRPr="00A139AF" w:rsidRDefault="00CF405A" w:rsidP="00BD3DE5">
            <w:pPr>
              <w:rPr>
                <w:lang w:val="en-US"/>
              </w:rPr>
            </w:pPr>
            <w:r w:rsidRPr="00A139AF">
              <w:rPr>
                <w:color w:val="000000"/>
                <w:lang w:val="en-US"/>
              </w:rPr>
              <w:t>Role of the kidneys in homeostasis</w:t>
            </w:r>
            <w:r w:rsidR="00BD3DE5" w:rsidRPr="00A139AF">
              <w:rPr>
                <w:lang w:val="en-US"/>
              </w:rPr>
              <w:br/>
            </w:r>
            <w:r w:rsidR="00BD3DE5" w:rsidRPr="00A139AF">
              <w:rPr>
                <w:lang w:val="en-US"/>
              </w:rPr>
              <w:br/>
            </w:r>
            <w:r w:rsidR="00BD3DE5" w:rsidRPr="00A139AF">
              <w:rPr>
                <w:lang w:val="en-US"/>
              </w:rPr>
              <w:br/>
            </w:r>
            <w:r w:rsidR="00BD3DE5" w:rsidRPr="00A139AF">
              <w:rPr>
                <w:lang w:val="en-US"/>
              </w:rPr>
              <w:br/>
            </w:r>
            <w:r w:rsidR="00BD3DE5" w:rsidRPr="00A139AF">
              <w:rPr>
                <w:lang w:val="en-US"/>
              </w:rPr>
              <w:br/>
            </w:r>
            <w:r w:rsidR="00BD3DE5" w:rsidRPr="00A139AF">
              <w:rPr>
                <w:lang w:val="en-US"/>
              </w:rPr>
              <w:br/>
            </w:r>
            <w:r w:rsidR="00BD3DE5" w:rsidRPr="00A139AF">
              <w:rPr>
                <w:lang w:val="en-US"/>
              </w:rPr>
              <w:br/>
            </w:r>
            <w:r w:rsidR="00BD3DE5" w:rsidRPr="00A139AF">
              <w:rPr>
                <w:lang w:val="en-US"/>
              </w:rPr>
              <w:br/>
            </w:r>
            <w:r w:rsidR="00BD3DE5" w:rsidRPr="00A139AF">
              <w:rPr>
                <w:lang w:val="en-US"/>
              </w:rPr>
              <w:br/>
            </w:r>
            <w:r w:rsidR="00BD3DE5" w:rsidRPr="00A139AF">
              <w:rPr>
                <w:lang w:val="en-US"/>
              </w:rPr>
              <w:br/>
            </w:r>
            <w:r w:rsidR="00BD3DE5" w:rsidRPr="00A139AF">
              <w:rPr>
                <w:lang w:val="en-US"/>
              </w:rPr>
              <w:br/>
            </w:r>
            <w:r w:rsidR="00BD3DE5" w:rsidRPr="00A139AF">
              <w:rPr>
                <w:lang w:val="en-US"/>
              </w:rPr>
              <w:br/>
            </w:r>
            <w:r w:rsidR="00BD3DE5" w:rsidRPr="00A139AF">
              <w:rPr>
                <w:lang w:val="en-US"/>
              </w:rPr>
              <w:br/>
            </w:r>
            <w:r w:rsidR="00BD3DE5" w:rsidRPr="00A139AF">
              <w:rPr>
                <w:lang w:val="en-US"/>
              </w:rPr>
              <w:br/>
            </w:r>
            <w:r w:rsidR="00BD3DE5" w:rsidRPr="00A139AF">
              <w:rPr>
                <w:lang w:val="en-US"/>
              </w:rPr>
              <w:br/>
            </w:r>
            <w:r w:rsidR="00BD3DE5" w:rsidRPr="00A139AF">
              <w:rPr>
                <w:lang w:val="en-US"/>
              </w:rPr>
              <w:br/>
            </w:r>
            <w:r w:rsidR="00BD3DE5" w:rsidRPr="00A139AF">
              <w:rPr>
                <w:lang w:val="en-US"/>
              </w:rPr>
              <w:br/>
            </w:r>
            <w:r w:rsidR="00BD3DE5" w:rsidRPr="00A139AF">
              <w:rPr>
                <w:lang w:val="en-US"/>
              </w:rPr>
              <w:br/>
            </w:r>
            <w:r w:rsidR="00BD3DE5" w:rsidRPr="00A139AF">
              <w:rPr>
                <w:lang w:val="en-US"/>
              </w:rPr>
              <w:lastRenderedPageBreak/>
              <w:br/>
            </w:r>
            <w:r w:rsidR="00BD3DE5" w:rsidRPr="00A139AF">
              <w:rPr>
                <w:lang w:val="en-US"/>
              </w:rPr>
              <w:br/>
            </w:r>
            <w:r w:rsidR="00BD3DE5" w:rsidRPr="00A139AF">
              <w:rPr>
                <w:lang w:val="en-US"/>
              </w:rPr>
              <w:br/>
            </w:r>
          </w:p>
        </w:tc>
        <w:tc>
          <w:tcPr>
            <w:tcW w:w="74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D85B92" w14:textId="77777777" w:rsidR="00CF405A" w:rsidRPr="00A139AF" w:rsidRDefault="00CF405A" w:rsidP="00BD3DE5">
            <w:pPr>
              <w:jc w:val="both"/>
              <w:rPr>
                <w:shd w:val="clear" w:color="auto" w:fill="FFFFFF"/>
                <w:lang w:val="en-US"/>
              </w:rPr>
            </w:pPr>
            <w:r w:rsidRPr="00A139AF">
              <w:rPr>
                <w:shd w:val="clear" w:color="auto" w:fill="FFFFFF"/>
                <w:lang w:val="en-US"/>
              </w:rPr>
              <w:lastRenderedPageBreak/>
              <w:t>The role of the kidneys in the regulation of the acid-base state. Regulation and violations of acid-base balance. Anionic difference. Clinical signs of metabolic acidosis. Diagnostics. Clinical research, diagnostics. Key principles of treatment.</w:t>
            </w:r>
          </w:p>
          <w:p w14:paraId="0C9F056F" w14:textId="15F724C5" w:rsidR="00BD3DE5" w:rsidRPr="00A139AF" w:rsidRDefault="00CF405A" w:rsidP="00BD3DE5">
            <w:pPr>
              <w:rPr>
                <w:lang w:val="en-US"/>
              </w:rPr>
            </w:pPr>
            <w:r w:rsidRPr="00A139AF">
              <w:rPr>
                <w:lang w:val="en-US"/>
              </w:rPr>
              <w:t xml:space="preserve">Water and electrolyte metabolism: hypernatremia, </w:t>
            </w:r>
            <w:proofErr w:type="spellStart"/>
            <w:r w:rsidRPr="00A139AF">
              <w:rPr>
                <w:lang w:val="en-US"/>
              </w:rPr>
              <w:t>hyponatremia</w:t>
            </w:r>
            <w:proofErr w:type="spellEnd"/>
            <w:r w:rsidRPr="00A139AF">
              <w:rPr>
                <w:lang w:val="en-US"/>
              </w:rPr>
              <w:t>, hyperkalemia, hypokalemia.</w:t>
            </w:r>
          </w:p>
          <w:p w14:paraId="5C955A45" w14:textId="0F981131" w:rsidR="00BD3DE5" w:rsidRPr="00A139AF" w:rsidRDefault="00CF405A" w:rsidP="00BD3DE5">
            <w:r w:rsidRPr="00A139AF">
              <w:rPr>
                <w:b/>
                <w:bCs/>
                <w:lang w:val="en-GB"/>
              </w:rPr>
              <w:t>IWS</w:t>
            </w:r>
            <w:r w:rsidRPr="00A139AF">
              <w:rPr>
                <w:b/>
                <w:color w:val="000000"/>
                <w:lang w:val="en-US"/>
              </w:rPr>
              <w:t xml:space="preserve">: </w:t>
            </w:r>
            <w:r w:rsidRPr="00A139AF">
              <w:rPr>
                <w:lang w:val="en-US"/>
              </w:rPr>
              <w:t xml:space="preserve">Methods for assessing renal acid-base regulation, recent data (article review). </w:t>
            </w:r>
            <w:proofErr w:type="spellStart"/>
            <w:r w:rsidRPr="00A139AF">
              <w:t>Execution</w:t>
            </w:r>
            <w:proofErr w:type="spellEnd"/>
            <w:r w:rsidRPr="00A139AF">
              <w:t xml:space="preserve"> </w:t>
            </w:r>
            <w:proofErr w:type="spellStart"/>
            <w:r w:rsidRPr="00A139AF">
              <w:t>form</w:t>
            </w:r>
            <w:proofErr w:type="spellEnd"/>
            <w:r w:rsidRPr="00A139AF">
              <w:t xml:space="preserve"> - </w:t>
            </w:r>
            <w:proofErr w:type="spellStart"/>
            <w:r w:rsidRPr="00A139AF">
              <w:t>original</w:t>
            </w:r>
            <w:proofErr w:type="spellEnd"/>
            <w:r w:rsidRPr="00A139AF">
              <w:t xml:space="preserve"> </w:t>
            </w:r>
            <w:proofErr w:type="spellStart"/>
            <w:r w:rsidRPr="00A139AF">
              <w:t>report</w:t>
            </w:r>
            <w:proofErr w:type="spellEnd"/>
            <w:r w:rsidRPr="00A139AF">
              <w:t xml:space="preserve">, </w:t>
            </w:r>
            <w:proofErr w:type="spellStart"/>
            <w:r w:rsidRPr="00A139AF">
              <w:t>Power</w:t>
            </w:r>
            <w:proofErr w:type="spellEnd"/>
            <w:r w:rsidRPr="00A139AF">
              <w:t xml:space="preserve"> </w:t>
            </w:r>
            <w:proofErr w:type="spellStart"/>
            <w:r w:rsidRPr="00A139AF">
              <w:t>Point</w:t>
            </w:r>
            <w:proofErr w:type="spellEnd"/>
            <w:r w:rsidRPr="00A139AF">
              <w:t xml:space="preserve"> </w:t>
            </w:r>
            <w:proofErr w:type="spellStart"/>
            <w:r w:rsidRPr="00A139AF">
              <w:t>presentation</w:t>
            </w:r>
            <w:proofErr w:type="spellEnd"/>
            <w:r w:rsidRPr="00A139AF">
              <w:t xml:space="preserve"> / </w:t>
            </w:r>
            <w:proofErr w:type="spellStart"/>
            <w:r w:rsidRPr="00A139AF">
              <w:t>video</w:t>
            </w:r>
            <w:proofErr w:type="spellEnd"/>
            <w:r w:rsidRPr="00A139AF">
              <w:t xml:space="preserve"> </w:t>
            </w:r>
            <w:proofErr w:type="spellStart"/>
            <w:r w:rsidRPr="00A139AF">
              <w:t>presentation</w:t>
            </w:r>
            <w:proofErr w:type="spellEnd"/>
            <w:r w:rsidRPr="00A139AF">
              <w:t>.</w:t>
            </w:r>
          </w:p>
          <w:p w14:paraId="68B4E992" w14:textId="77777777" w:rsidR="00BD3DE5" w:rsidRPr="00A139AF" w:rsidRDefault="00BD3DE5" w:rsidP="00BD3DE5"/>
          <w:p w14:paraId="7F718471" w14:textId="77777777" w:rsidR="00BD3DE5" w:rsidRPr="00A139AF" w:rsidRDefault="00BD3DE5" w:rsidP="00BD3DE5"/>
          <w:p w14:paraId="40F2CD4D" w14:textId="77777777" w:rsidR="00BD3DE5" w:rsidRPr="00A139AF" w:rsidRDefault="00BD3DE5" w:rsidP="00BD3DE5"/>
          <w:p w14:paraId="3DBACC54" w14:textId="77777777" w:rsidR="00BD3DE5" w:rsidRPr="00A139AF" w:rsidRDefault="00BD3DE5" w:rsidP="00BD3DE5"/>
          <w:p w14:paraId="423D85B0" w14:textId="77777777" w:rsidR="00BD3DE5" w:rsidRPr="00A139AF" w:rsidRDefault="00BD3DE5" w:rsidP="00BD3DE5"/>
          <w:p w14:paraId="4D3E7C3D" w14:textId="77777777" w:rsidR="00BD3DE5" w:rsidRPr="00A139AF" w:rsidRDefault="00BD3DE5" w:rsidP="00BD3DE5"/>
          <w:p w14:paraId="71311F0D" w14:textId="77777777" w:rsidR="00BD3DE5" w:rsidRPr="00A139AF" w:rsidRDefault="00BD3DE5" w:rsidP="00BD3DE5"/>
          <w:p w14:paraId="04812F56" w14:textId="77777777" w:rsidR="00BD3DE5" w:rsidRPr="00A139AF" w:rsidRDefault="00BD3DE5" w:rsidP="00BD3DE5"/>
        </w:tc>
        <w:tc>
          <w:tcPr>
            <w:tcW w:w="49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662927" w14:textId="631703C8" w:rsidR="00F75E0E" w:rsidRPr="00A139AF" w:rsidRDefault="00F75E0E" w:rsidP="00032ABF">
            <w:pPr>
              <w:numPr>
                <w:ilvl w:val="2"/>
                <w:numId w:val="28"/>
              </w:numPr>
              <w:tabs>
                <w:tab w:val="left" w:pos="311"/>
              </w:tabs>
              <w:ind w:left="311" w:hanging="311"/>
              <w:jc w:val="both"/>
              <w:rPr>
                <w:lang w:val="kk-KZ"/>
              </w:rPr>
            </w:pPr>
            <w:r w:rsidRPr="00A139AF">
              <w:rPr>
                <w:lang w:val="kk-KZ"/>
              </w:rPr>
              <w:t xml:space="preserve">Nephrology. Textbook/ Kanatbayeva A.B., Kabulbayev K.A.– М: </w:t>
            </w:r>
            <w:proofErr w:type="spellStart"/>
            <w:r w:rsidRPr="00A139AF">
              <w:rPr>
                <w:lang w:val="en-US"/>
              </w:rPr>
              <w:t>Littera</w:t>
            </w:r>
            <w:proofErr w:type="spellEnd"/>
            <w:r w:rsidRPr="00A139AF">
              <w:rPr>
                <w:lang w:val="kk-KZ"/>
              </w:rPr>
              <w:t>, 2016. – 416.</w:t>
            </w:r>
            <w:r w:rsidRPr="00A139AF">
              <w:rPr>
                <w:lang w:val="en-US"/>
              </w:rPr>
              <w:t xml:space="preserve"> Page </w:t>
            </w:r>
            <w:r w:rsidRPr="00A139AF">
              <w:rPr>
                <w:lang w:val="kk-KZ"/>
              </w:rPr>
              <w:t xml:space="preserve">1-3; </w:t>
            </w:r>
            <w:r w:rsidRPr="00A139AF">
              <w:rPr>
                <w:color w:val="000000"/>
                <w:lang w:val="en-US"/>
              </w:rPr>
              <w:t>Chapter</w:t>
            </w:r>
            <w:r w:rsidRPr="00A139AF">
              <w:rPr>
                <w:lang w:val="kk-KZ"/>
              </w:rPr>
              <w:t xml:space="preserve"> </w:t>
            </w:r>
            <w:r w:rsidRPr="00A139AF">
              <w:rPr>
                <w:lang w:val="en-US"/>
              </w:rPr>
              <w:t xml:space="preserve"> </w:t>
            </w:r>
            <w:r w:rsidR="00503548">
              <w:t xml:space="preserve">2, </w:t>
            </w:r>
            <w:r w:rsidRPr="00A139AF">
              <w:t>3</w:t>
            </w:r>
          </w:p>
          <w:p w14:paraId="38B95673" w14:textId="1B45A266" w:rsidR="00BD3DE5" w:rsidRPr="00A139AF" w:rsidRDefault="00BD3DE5" w:rsidP="00032ABF">
            <w:pPr>
              <w:numPr>
                <w:ilvl w:val="2"/>
                <w:numId w:val="28"/>
              </w:numPr>
              <w:tabs>
                <w:tab w:val="left" w:pos="311"/>
              </w:tabs>
              <w:ind w:left="311" w:hanging="311"/>
              <w:jc w:val="both"/>
              <w:rPr>
                <w:lang w:val="kk-KZ"/>
              </w:rPr>
            </w:pPr>
            <w:r w:rsidRPr="00A139AF">
              <w:rPr>
                <w:lang w:val="en-US"/>
              </w:rPr>
              <w:t xml:space="preserve">Brenner and </w:t>
            </w:r>
            <w:proofErr w:type="gramStart"/>
            <w:r w:rsidRPr="00A139AF">
              <w:rPr>
                <w:lang w:val="en-US"/>
              </w:rPr>
              <w:t>Rector's</w:t>
            </w:r>
            <w:proofErr w:type="gramEnd"/>
            <w:r w:rsidRPr="00A139AF">
              <w:rPr>
                <w:lang w:val="en-US"/>
              </w:rPr>
              <w:t xml:space="preserve"> The Kidney, 2-Volume Set, 11th Edition, </w:t>
            </w:r>
            <w:r w:rsidRPr="00A139AF">
              <w:rPr>
                <w:shd w:val="clear" w:color="auto" w:fill="FFFFFF"/>
                <w:lang w:val="en-US"/>
              </w:rPr>
              <w:t>Alan Yu et al</w:t>
            </w:r>
            <w:r w:rsidRPr="00A139AF">
              <w:rPr>
                <w:shd w:val="clear" w:color="auto" w:fill="FFFFFF"/>
                <w:lang w:val="kk-KZ"/>
              </w:rPr>
              <w:t xml:space="preserve">. </w:t>
            </w:r>
            <w:r w:rsidRPr="00A139AF">
              <w:rPr>
                <w:lang w:val="en-US"/>
              </w:rPr>
              <w:t xml:space="preserve">2020. </w:t>
            </w:r>
            <w:r w:rsidRPr="00A139AF">
              <w:rPr>
                <w:color w:val="000000"/>
                <w:lang w:val="en-US"/>
              </w:rPr>
              <w:t>Chapter 13-17, 24, 73.</w:t>
            </w:r>
          </w:p>
          <w:p w14:paraId="3936496D" w14:textId="77777777" w:rsidR="00BD3DE5" w:rsidRPr="00A139AF" w:rsidRDefault="00BD3DE5" w:rsidP="00032ABF">
            <w:pPr>
              <w:numPr>
                <w:ilvl w:val="2"/>
                <w:numId w:val="28"/>
              </w:numPr>
              <w:tabs>
                <w:tab w:val="left" w:pos="311"/>
              </w:tabs>
              <w:ind w:left="311" w:hanging="311"/>
              <w:jc w:val="both"/>
              <w:rPr>
                <w:lang w:val="kk-KZ"/>
              </w:rPr>
            </w:pPr>
            <w:r w:rsidRPr="00A139AF">
              <w:rPr>
                <w:color w:val="000000"/>
                <w:lang w:val="en-US"/>
              </w:rPr>
              <w:t xml:space="preserve">Harrisons Principles of Internal Medicine 19th Edition 2015. Part </w:t>
            </w:r>
            <w:proofErr w:type="gramStart"/>
            <w:r w:rsidRPr="00A139AF">
              <w:rPr>
                <w:color w:val="000000"/>
                <w:lang w:val="en-US"/>
              </w:rPr>
              <w:t>2</w:t>
            </w:r>
            <w:proofErr w:type="gramEnd"/>
            <w:r w:rsidRPr="00A139AF">
              <w:rPr>
                <w:color w:val="000000"/>
                <w:lang w:val="en-US"/>
              </w:rPr>
              <w:t>, page number 288 – 315</w:t>
            </w:r>
            <w:r w:rsidRPr="00A139AF">
              <w:rPr>
                <w:color w:val="000000"/>
              </w:rPr>
              <w:t>.</w:t>
            </w:r>
          </w:p>
          <w:p w14:paraId="72ABB7A8" w14:textId="77777777" w:rsidR="00470912" w:rsidRPr="00A139AF" w:rsidRDefault="00BD3DE5" w:rsidP="00032ABF">
            <w:pPr>
              <w:numPr>
                <w:ilvl w:val="2"/>
                <w:numId w:val="28"/>
              </w:numPr>
              <w:tabs>
                <w:tab w:val="left" w:pos="311"/>
              </w:tabs>
              <w:ind w:left="311" w:hanging="311"/>
              <w:jc w:val="both"/>
              <w:rPr>
                <w:rStyle w:val="inline"/>
                <w:lang w:val="kk-KZ"/>
              </w:rPr>
            </w:pPr>
            <w:r w:rsidRPr="00A139AF">
              <w:rPr>
                <w:lang w:val="en-US"/>
              </w:rPr>
              <w:t xml:space="preserve">Critical Care Nephrology, </w:t>
            </w:r>
            <w:proofErr w:type="gramStart"/>
            <w:r w:rsidRPr="00A139AF">
              <w:rPr>
                <w:lang w:val="en-US"/>
              </w:rPr>
              <w:t>3rd</w:t>
            </w:r>
            <w:proofErr w:type="gramEnd"/>
            <w:r w:rsidRPr="00A139AF">
              <w:rPr>
                <w:lang w:val="en-US"/>
              </w:rPr>
              <w:t xml:space="preserve"> Edition.</w:t>
            </w:r>
            <w:r w:rsidRPr="00A139AF">
              <w:rPr>
                <w:rStyle w:val="ad"/>
                <w:lang w:val="en-US"/>
              </w:rPr>
              <w:t> </w:t>
            </w:r>
            <w:r w:rsidRPr="00A139AF">
              <w:rPr>
                <w:rStyle w:val="ad"/>
                <w:b w:val="0"/>
              </w:rPr>
              <w:t>С</w:t>
            </w:r>
            <w:r w:rsidRPr="00A139AF">
              <w:rPr>
                <w:rStyle w:val="inline"/>
                <w:lang w:val="en-US"/>
              </w:rPr>
              <w:t>.</w:t>
            </w:r>
            <w:proofErr w:type="spellStart"/>
            <w:r w:rsidRPr="00A139AF">
              <w:rPr>
                <w:rStyle w:val="inline"/>
                <w:lang w:val="en-US"/>
              </w:rPr>
              <w:t>Ronco</w:t>
            </w:r>
            <w:proofErr w:type="spellEnd"/>
            <w:r w:rsidRPr="00A139AF">
              <w:rPr>
                <w:rStyle w:val="inline"/>
                <w:lang w:val="en-US"/>
              </w:rPr>
              <w:t xml:space="preserve">. </w:t>
            </w:r>
            <w:proofErr w:type="gramStart"/>
            <w:r w:rsidRPr="00A139AF">
              <w:rPr>
                <w:rStyle w:val="inline"/>
                <w:lang w:val="en-US"/>
              </w:rPr>
              <w:t>2019</w:t>
            </w:r>
            <w:proofErr w:type="gramEnd"/>
            <w:r w:rsidRPr="00A139AF">
              <w:rPr>
                <w:rStyle w:val="inline"/>
                <w:lang w:val="en-US"/>
              </w:rPr>
              <w:t xml:space="preserve">, </w:t>
            </w:r>
            <w:r w:rsidRPr="00A139AF">
              <w:rPr>
                <w:color w:val="000000"/>
                <w:lang w:val="en-US"/>
              </w:rPr>
              <w:t>Chapter 54, 64-70.</w:t>
            </w:r>
          </w:p>
          <w:p w14:paraId="40B198CC" w14:textId="77777777" w:rsidR="00F73C42" w:rsidRPr="00A139AF" w:rsidRDefault="00470912" w:rsidP="00032ABF">
            <w:pPr>
              <w:numPr>
                <w:ilvl w:val="2"/>
                <w:numId w:val="28"/>
              </w:numPr>
              <w:tabs>
                <w:tab w:val="left" w:pos="311"/>
              </w:tabs>
              <w:ind w:left="311" w:hanging="311"/>
              <w:jc w:val="both"/>
              <w:rPr>
                <w:lang w:val="kk-KZ"/>
              </w:rPr>
            </w:pPr>
            <w:r w:rsidRPr="00A139AF">
              <w:rPr>
                <w:color w:val="000000"/>
                <w:lang w:val="en-US"/>
              </w:rPr>
              <w:t>Nephrology secrets, 4th edition. E. Lerma, M. et al</w:t>
            </w:r>
            <w:r w:rsidRPr="00A139AF">
              <w:rPr>
                <w:color w:val="000000"/>
                <w:lang w:val="kk-KZ"/>
              </w:rPr>
              <w:t>. 2018</w:t>
            </w:r>
            <w:r w:rsidRPr="00A139AF">
              <w:rPr>
                <w:color w:val="000000"/>
                <w:lang w:val="en-US"/>
              </w:rPr>
              <w:t>, Part I, XII (Chapter 46).</w:t>
            </w:r>
          </w:p>
          <w:p w14:paraId="783FB22F" w14:textId="77777777" w:rsidR="00CB2D4A" w:rsidRPr="00A139AF" w:rsidRDefault="00F73C42" w:rsidP="00032ABF">
            <w:pPr>
              <w:numPr>
                <w:ilvl w:val="2"/>
                <w:numId w:val="28"/>
              </w:numPr>
              <w:tabs>
                <w:tab w:val="left" w:pos="311"/>
              </w:tabs>
              <w:ind w:left="311" w:hanging="311"/>
              <w:jc w:val="both"/>
              <w:rPr>
                <w:lang w:val="kk-KZ"/>
              </w:rPr>
            </w:pPr>
            <w:r w:rsidRPr="00A139AF">
              <w:rPr>
                <w:lang w:val="kk-KZ"/>
              </w:rPr>
              <w:t>CURRENT Diagnosis / Treatment: Nephrology and Hypertension, 2</w:t>
            </w:r>
            <w:proofErr w:type="spellStart"/>
            <w:r w:rsidRPr="00A139AF">
              <w:rPr>
                <w:vertAlign w:val="superscript"/>
                <w:lang w:val="en-US"/>
              </w:rPr>
              <w:t>nd</w:t>
            </w:r>
            <w:proofErr w:type="spellEnd"/>
            <w:r w:rsidRPr="00A139AF">
              <w:rPr>
                <w:lang w:val="en-US"/>
              </w:rPr>
              <w:t xml:space="preserve"> Edition. Edgar V. Lerma et al. 2018,</w:t>
            </w:r>
            <w:r w:rsidRPr="00A139AF">
              <w:rPr>
                <w:color w:val="000000"/>
                <w:lang w:val="en-US"/>
              </w:rPr>
              <w:t xml:space="preserve"> Chapter 1-6.</w:t>
            </w:r>
            <w:r w:rsidRPr="00A139AF">
              <w:rPr>
                <w:lang w:val="en-US"/>
              </w:rPr>
              <w:t xml:space="preserve"> </w:t>
            </w:r>
          </w:p>
          <w:p w14:paraId="3EA39A61" w14:textId="77777777" w:rsidR="00F73C42" w:rsidRPr="00A139AF" w:rsidRDefault="00CB2D4A" w:rsidP="00032ABF">
            <w:pPr>
              <w:numPr>
                <w:ilvl w:val="2"/>
                <w:numId w:val="28"/>
              </w:numPr>
              <w:tabs>
                <w:tab w:val="left" w:pos="311"/>
              </w:tabs>
              <w:ind w:left="311" w:hanging="311"/>
              <w:jc w:val="both"/>
              <w:rPr>
                <w:lang w:val="kk-KZ"/>
              </w:rPr>
            </w:pPr>
            <w:r w:rsidRPr="00A139AF">
              <w:rPr>
                <w:rFonts w:eastAsia="Calibri"/>
                <w:lang w:val="en-US" w:eastAsia="en-US"/>
              </w:rPr>
              <w:t xml:space="preserve">Harrison’s Nephrology and Acid- Base Disorders, </w:t>
            </w:r>
            <w:proofErr w:type="gramStart"/>
            <w:r w:rsidRPr="00A139AF">
              <w:rPr>
                <w:rFonts w:eastAsia="Calibri"/>
                <w:lang w:val="en-US" w:eastAsia="en-US"/>
              </w:rPr>
              <w:t>3</w:t>
            </w:r>
            <w:r w:rsidRPr="00A139AF">
              <w:rPr>
                <w:rFonts w:eastAsia="Calibri"/>
                <w:vertAlign w:val="superscript"/>
                <w:lang w:val="en-US" w:eastAsia="en-US"/>
              </w:rPr>
              <w:t>rd</w:t>
            </w:r>
            <w:proofErr w:type="gramEnd"/>
            <w:r w:rsidRPr="00A139AF">
              <w:rPr>
                <w:rFonts w:eastAsia="Calibri"/>
                <w:lang w:val="en-US" w:eastAsia="en-US"/>
              </w:rPr>
              <w:t xml:space="preserve"> Edition, </w:t>
            </w:r>
            <w:r w:rsidRPr="00A139AF">
              <w:rPr>
                <w:color w:val="1B1B26"/>
                <w:shd w:val="clear" w:color="auto" w:fill="FFFFFF"/>
                <w:lang w:val="en-US"/>
              </w:rPr>
              <w:t xml:space="preserve">J. L. Jameson; </w:t>
            </w:r>
            <w:proofErr w:type="spellStart"/>
            <w:r w:rsidRPr="00A139AF">
              <w:rPr>
                <w:color w:val="1B1B26"/>
                <w:shd w:val="clear" w:color="auto" w:fill="FFFFFF"/>
                <w:lang w:val="en-US"/>
              </w:rPr>
              <w:t>J.Loscalzo</w:t>
            </w:r>
            <w:proofErr w:type="spellEnd"/>
            <w:r w:rsidRPr="00A139AF">
              <w:rPr>
                <w:color w:val="1B1B26"/>
                <w:shd w:val="clear" w:color="auto" w:fill="FFFFFF"/>
                <w:lang w:val="en-US"/>
              </w:rPr>
              <w:t xml:space="preserve">. </w:t>
            </w:r>
            <w:proofErr w:type="gramStart"/>
            <w:r w:rsidRPr="00A139AF">
              <w:rPr>
                <w:color w:val="1B1B26"/>
                <w:shd w:val="clear" w:color="auto" w:fill="FFFFFF"/>
                <w:lang w:val="en-US"/>
              </w:rPr>
              <w:t>2017</w:t>
            </w:r>
            <w:proofErr w:type="gramEnd"/>
            <w:r w:rsidRPr="00A139AF">
              <w:rPr>
                <w:color w:val="1B1B26"/>
                <w:shd w:val="clear" w:color="auto" w:fill="FFFFFF"/>
                <w:lang w:val="en-US"/>
              </w:rPr>
              <w:t>, page 43-58.</w:t>
            </w:r>
          </w:p>
          <w:p w14:paraId="256644E5" w14:textId="77777777" w:rsidR="00032ABF" w:rsidRPr="00A139AF" w:rsidRDefault="00032ABF" w:rsidP="00032ABF">
            <w:pPr>
              <w:numPr>
                <w:ilvl w:val="2"/>
                <w:numId w:val="28"/>
              </w:numPr>
              <w:tabs>
                <w:tab w:val="left" w:pos="311"/>
              </w:tabs>
              <w:ind w:left="311" w:hanging="311"/>
              <w:jc w:val="both"/>
              <w:textAlignment w:val="baseline"/>
              <w:rPr>
                <w:color w:val="000000"/>
              </w:rPr>
            </w:pPr>
            <w:r w:rsidRPr="00A139AF">
              <w:rPr>
                <w:color w:val="000000"/>
                <w:lang w:val="en-US"/>
              </w:rPr>
              <w:t xml:space="preserve">Harrisons Principles of Internal Medicine </w:t>
            </w:r>
            <w:r w:rsidRPr="00A139AF">
              <w:rPr>
                <w:color w:val="000000"/>
                <w:lang w:val="en-US"/>
              </w:rPr>
              <w:lastRenderedPageBreak/>
              <w:t>19th Edition 2015. Part 2,</w:t>
            </w:r>
            <w:proofErr w:type="gramStart"/>
            <w:r w:rsidRPr="00A139AF">
              <w:rPr>
                <w:color w:val="000000"/>
                <w:lang w:val="en-US"/>
              </w:rPr>
              <w:t>  page</w:t>
            </w:r>
            <w:proofErr w:type="gramEnd"/>
            <w:r w:rsidRPr="00A139AF">
              <w:rPr>
                <w:color w:val="000000"/>
                <w:lang w:val="en-US"/>
              </w:rPr>
              <w:t xml:space="preserve"> number 288- 315.</w:t>
            </w:r>
          </w:p>
          <w:p w14:paraId="5F6DCDDF" w14:textId="77777777" w:rsidR="00032ABF" w:rsidRPr="00A139AF" w:rsidRDefault="00032ABF" w:rsidP="00032ABF">
            <w:pPr>
              <w:numPr>
                <w:ilvl w:val="2"/>
                <w:numId w:val="28"/>
              </w:numPr>
              <w:tabs>
                <w:tab w:val="left" w:pos="311"/>
              </w:tabs>
              <w:ind w:left="311" w:hanging="311"/>
              <w:jc w:val="both"/>
              <w:textAlignment w:val="baseline"/>
              <w:rPr>
                <w:color w:val="000000"/>
              </w:rPr>
            </w:pPr>
            <w:r w:rsidRPr="00A139AF">
              <w:rPr>
                <w:color w:val="000000"/>
                <w:lang w:val="en-US"/>
              </w:rPr>
              <w:t xml:space="preserve">Davidson’s Principles &amp; Practice </w:t>
            </w:r>
            <w:proofErr w:type="gramStart"/>
            <w:r w:rsidRPr="00A139AF">
              <w:rPr>
                <w:color w:val="000000"/>
                <w:lang w:val="en-US"/>
              </w:rPr>
              <w:t>Of</w:t>
            </w:r>
            <w:proofErr w:type="gramEnd"/>
            <w:r w:rsidRPr="00A139AF">
              <w:rPr>
                <w:color w:val="000000"/>
                <w:lang w:val="en-US"/>
              </w:rPr>
              <w:t xml:space="preserve"> Medicine 23th Edition 2018. </w:t>
            </w:r>
            <w:proofErr w:type="spellStart"/>
            <w:r w:rsidRPr="00A139AF">
              <w:rPr>
                <w:color w:val="000000"/>
              </w:rPr>
              <w:t>Part</w:t>
            </w:r>
            <w:proofErr w:type="spellEnd"/>
            <w:r w:rsidRPr="00A139AF">
              <w:rPr>
                <w:color w:val="000000"/>
              </w:rPr>
              <w:t xml:space="preserve"> 2, </w:t>
            </w:r>
            <w:proofErr w:type="spellStart"/>
            <w:r w:rsidRPr="00A139AF">
              <w:rPr>
                <w:color w:val="000000"/>
              </w:rPr>
              <w:t>page</w:t>
            </w:r>
            <w:proofErr w:type="spellEnd"/>
            <w:r w:rsidRPr="00A139AF">
              <w:rPr>
                <w:color w:val="000000"/>
              </w:rPr>
              <w:t xml:space="preserve"> 461-525.</w:t>
            </w:r>
          </w:p>
          <w:p w14:paraId="127FC532" w14:textId="77777777" w:rsidR="00032ABF" w:rsidRPr="00A139AF" w:rsidRDefault="00032ABF" w:rsidP="00032ABF">
            <w:pPr>
              <w:numPr>
                <w:ilvl w:val="2"/>
                <w:numId w:val="28"/>
              </w:numPr>
              <w:tabs>
                <w:tab w:val="left" w:pos="311"/>
              </w:tabs>
              <w:ind w:left="311" w:hanging="311"/>
              <w:jc w:val="both"/>
              <w:textAlignment w:val="baseline"/>
              <w:rPr>
                <w:lang w:val="en-US"/>
              </w:rPr>
            </w:pPr>
            <w:r w:rsidRPr="00A139AF">
              <w:rPr>
                <w:color w:val="000000"/>
              </w:rPr>
              <w:t>М</w:t>
            </w:r>
            <w:proofErr w:type="spellStart"/>
            <w:r w:rsidRPr="00A139AF">
              <w:rPr>
                <w:color w:val="000000"/>
                <w:lang w:val="en-US"/>
              </w:rPr>
              <w:t>acleod’s</w:t>
            </w:r>
            <w:proofErr w:type="spellEnd"/>
            <w:r w:rsidRPr="00A139AF">
              <w:rPr>
                <w:color w:val="000000"/>
                <w:lang w:val="en-US"/>
              </w:rPr>
              <w:t xml:space="preserve"> Clinical examination 14 </w:t>
            </w:r>
            <w:proofErr w:type="spellStart"/>
            <w:r w:rsidRPr="00A139AF">
              <w:rPr>
                <w:color w:val="000000"/>
                <w:lang w:val="en-US"/>
              </w:rPr>
              <w:t>th</w:t>
            </w:r>
            <w:proofErr w:type="spellEnd"/>
            <w:r w:rsidRPr="00A139AF">
              <w:rPr>
                <w:color w:val="000000"/>
                <w:lang w:val="en-US"/>
              </w:rPr>
              <w:t xml:space="preserve"> Edition. Edited by </w:t>
            </w:r>
            <w:proofErr w:type="spellStart"/>
            <w:r w:rsidRPr="00A139AF">
              <w:rPr>
                <w:color w:val="000000"/>
                <w:lang w:val="en-US"/>
              </w:rPr>
              <w:t>J.Alastair</w:t>
            </w:r>
            <w:proofErr w:type="spellEnd"/>
            <w:r w:rsidRPr="00A139AF">
              <w:rPr>
                <w:color w:val="000000"/>
                <w:lang w:val="en-US"/>
              </w:rPr>
              <w:t xml:space="preserve"> Innes, Anna R. Dover, Karen </w:t>
            </w:r>
            <w:proofErr w:type="spellStart"/>
            <w:r w:rsidRPr="00A139AF">
              <w:rPr>
                <w:color w:val="000000"/>
                <w:lang w:val="en-US"/>
              </w:rPr>
              <w:t>Fairhurst</w:t>
            </w:r>
            <w:proofErr w:type="spellEnd"/>
            <w:r w:rsidRPr="00A139AF">
              <w:rPr>
                <w:color w:val="000000"/>
                <w:lang w:val="en-US"/>
              </w:rPr>
              <w:t>, Section 2, page number 237. </w:t>
            </w:r>
          </w:p>
          <w:p w14:paraId="4ABCD931" w14:textId="77777777" w:rsidR="00032ABF" w:rsidRPr="00A139AF" w:rsidRDefault="00032ABF" w:rsidP="00032ABF">
            <w:pPr>
              <w:numPr>
                <w:ilvl w:val="2"/>
                <w:numId w:val="28"/>
              </w:numPr>
              <w:tabs>
                <w:tab w:val="left" w:pos="311"/>
              </w:tabs>
              <w:ind w:left="311" w:hanging="311"/>
              <w:jc w:val="both"/>
              <w:textAlignment w:val="baseline"/>
              <w:rPr>
                <w:color w:val="000000"/>
                <w:lang w:val="en-US"/>
              </w:rPr>
            </w:pPr>
            <w:r w:rsidRPr="00A139AF">
              <w:rPr>
                <w:color w:val="000000"/>
                <w:lang w:val="en-US"/>
              </w:rPr>
              <w:t>Lippincott Illustrated review Pharmacology seventh edition, 2019. Chapter 17</w:t>
            </w:r>
            <w:r w:rsidRPr="00A139AF">
              <w:rPr>
                <w:color w:val="000000"/>
              </w:rPr>
              <w:t>.</w:t>
            </w:r>
          </w:p>
          <w:p w14:paraId="49E51853" w14:textId="77777777" w:rsidR="00BD3DE5" w:rsidRPr="00A139AF" w:rsidRDefault="00032ABF" w:rsidP="00032ABF">
            <w:pPr>
              <w:numPr>
                <w:ilvl w:val="2"/>
                <w:numId w:val="28"/>
              </w:numPr>
              <w:tabs>
                <w:tab w:val="left" w:pos="311"/>
              </w:tabs>
              <w:ind w:left="311" w:hanging="311"/>
              <w:jc w:val="both"/>
              <w:textAlignment w:val="baseline"/>
              <w:rPr>
                <w:color w:val="000000"/>
                <w:lang w:val="en-US"/>
              </w:rPr>
            </w:pPr>
            <w:r w:rsidRPr="00A139AF">
              <w:rPr>
                <w:color w:val="000000"/>
                <w:lang w:val="en-US"/>
              </w:rPr>
              <w:t xml:space="preserve">Bates’ Guide to Physical Examination and History taking </w:t>
            </w:r>
            <w:proofErr w:type="spellStart"/>
            <w:r w:rsidRPr="00A139AF">
              <w:rPr>
                <w:color w:val="000000"/>
                <w:lang w:val="en-US"/>
              </w:rPr>
              <w:t>Twelth</w:t>
            </w:r>
            <w:proofErr w:type="spellEnd"/>
            <w:r w:rsidRPr="00A139AF">
              <w:rPr>
                <w:color w:val="000000"/>
                <w:lang w:val="en-US"/>
              </w:rPr>
              <w:t xml:space="preserve"> Edition 2016.</w:t>
            </w:r>
            <w:r w:rsidRPr="00A139AF">
              <w:rPr>
                <w:lang w:val="en-US"/>
              </w:rPr>
              <w:t xml:space="preserve"> </w:t>
            </w:r>
            <w:r w:rsidRPr="00A139AF">
              <w:rPr>
                <w:color w:val="000000"/>
                <w:lang w:val="en-US"/>
              </w:rPr>
              <w:t>Chapter 571</w:t>
            </w:r>
            <w:r w:rsidRPr="00A139AF">
              <w:rPr>
                <w:color w:val="000000"/>
              </w:rPr>
              <w:t>.</w:t>
            </w:r>
          </w:p>
        </w:tc>
      </w:tr>
    </w:tbl>
    <w:p w14:paraId="41D375D6" w14:textId="77777777" w:rsidR="00BD3DE5" w:rsidRPr="00A139AF" w:rsidRDefault="00BD3DE5" w:rsidP="00BD3DE5">
      <w:pPr>
        <w:jc w:val="center"/>
        <w:rPr>
          <w:b/>
          <w:lang w:val="en-US"/>
        </w:rPr>
      </w:pPr>
    </w:p>
    <w:p w14:paraId="685C6CBB" w14:textId="77777777" w:rsidR="00BD3DE5" w:rsidRPr="00A139AF" w:rsidRDefault="00BD3DE5" w:rsidP="00BD3DE5">
      <w:pPr>
        <w:jc w:val="center"/>
        <w:rPr>
          <w:b/>
          <w:lang w:val="kk-KZ"/>
        </w:rPr>
      </w:pPr>
    </w:p>
    <w:p w14:paraId="3CC4218B" w14:textId="77777777" w:rsidR="00BD3DE5" w:rsidRPr="00A139AF" w:rsidRDefault="00BD3DE5" w:rsidP="00BD3DE5">
      <w:pPr>
        <w:jc w:val="center"/>
        <w:rPr>
          <w:b/>
          <w:lang w:val="kk-KZ"/>
        </w:rPr>
      </w:pPr>
    </w:p>
    <w:p w14:paraId="4B47A2A5" w14:textId="77777777" w:rsidR="00BD3DE5" w:rsidRPr="00A139AF" w:rsidRDefault="00BD3DE5" w:rsidP="00BD3DE5">
      <w:pPr>
        <w:jc w:val="center"/>
        <w:rPr>
          <w:b/>
          <w:lang w:val="kk-KZ"/>
        </w:rPr>
      </w:pPr>
    </w:p>
    <w:p w14:paraId="163762EB" w14:textId="77777777" w:rsidR="00BD3DE5" w:rsidRPr="00A139AF" w:rsidRDefault="00BD3DE5" w:rsidP="00BD3DE5">
      <w:pPr>
        <w:rPr>
          <w:rStyle w:val="FontStyle53"/>
          <w:sz w:val="24"/>
          <w:szCs w:val="24"/>
          <w:lang w:val="en-US"/>
        </w:rPr>
      </w:pPr>
    </w:p>
    <w:p w14:paraId="65DA9614" w14:textId="77777777" w:rsidR="00BD3DE5" w:rsidRPr="00A139AF" w:rsidRDefault="00BD3DE5" w:rsidP="00BD3DE5">
      <w:pPr>
        <w:rPr>
          <w:rStyle w:val="FontStyle53"/>
          <w:sz w:val="24"/>
          <w:szCs w:val="24"/>
          <w:lang w:val="en-US"/>
        </w:rPr>
      </w:pPr>
      <w:r w:rsidRPr="00A139AF">
        <w:rPr>
          <w:rStyle w:val="FontStyle53"/>
          <w:sz w:val="24"/>
          <w:szCs w:val="24"/>
          <w:lang w:val="en-US"/>
        </w:rPr>
        <w:br w:type="page"/>
      </w:r>
    </w:p>
    <w:p w14:paraId="0DBC6CC3" w14:textId="77777777" w:rsidR="00BD3DE5" w:rsidRPr="00A139AF" w:rsidRDefault="00BD3DE5" w:rsidP="00BD3DE5">
      <w:pPr>
        <w:rPr>
          <w:rStyle w:val="FontStyle53"/>
          <w:sz w:val="24"/>
          <w:szCs w:val="24"/>
          <w:lang w:val="en-US"/>
        </w:rPr>
      </w:pPr>
    </w:p>
    <w:p w14:paraId="10A5331C" w14:textId="77777777" w:rsidR="00BD3DE5" w:rsidRPr="00A139AF" w:rsidRDefault="00BD3DE5" w:rsidP="00BD3DE5">
      <w:pPr>
        <w:rPr>
          <w:rStyle w:val="FontStyle53"/>
          <w:sz w:val="24"/>
          <w:szCs w:val="24"/>
          <w:lang w:val="en-US"/>
        </w:rPr>
      </w:pPr>
    </w:p>
    <w:p w14:paraId="59C1F3A2" w14:textId="77777777" w:rsidR="00F75E0E" w:rsidRPr="00A139AF" w:rsidRDefault="00F75E0E" w:rsidP="00F75E0E">
      <w:pPr>
        <w:rPr>
          <w:rFonts w:eastAsia="Calibri"/>
          <w:lang w:val="en-US" w:eastAsia="en-US"/>
        </w:rPr>
      </w:pPr>
      <w:r w:rsidRPr="00A139AF">
        <w:rPr>
          <w:rFonts w:eastAsia="Calibri"/>
          <w:b/>
          <w:bCs/>
          <w:lang w:val="en-US" w:eastAsia="en-US"/>
        </w:rPr>
        <w:t>Check list HISTORY OF DISEASE (100 units)</w:t>
      </w:r>
    </w:p>
    <w:tbl>
      <w:tblPr>
        <w:tblW w:w="1545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259"/>
        <w:gridCol w:w="2835"/>
        <w:gridCol w:w="2268"/>
        <w:gridCol w:w="1985"/>
        <w:gridCol w:w="2410"/>
        <w:gridCol w:w="2126"/>
      </w:tblGrid>
      <w:tr w:rsidR="00BD3DE5" w:rsidRPr="00A139AF" w14:paraId="11210325" w14:textId="77777777" w:rsidTr="00F75E0E">
        <w:trPr>
          <w:trHeight w:val="20"/>
        </w:trPr>
        <w:tc>
          <w:tcPr>
            <w:tcW w:w="567" w:type="dxa"/>
            <w:vMerge w:val="restart"/>
            <w:tcBorders>
              <w:top w:val="single" w:sz="4" w:space="0" w:color="auto"/>
              <w:left w:val="single" w:sz="4" w:space="0" w:color="auto"/>
              <w:bottom w:val="single" w:sz="4" w:space="0" w:color="auto"/>
              <w:right w:val="single" w:sz="4" w:space="0" w:color="auto"/>
            </w:tcBorders>
          </w:tcPr>
          <w:p w14:paraId="074F91BB" w14:textId="77777777" w:rsidR="00BD3DE5" w:rsidRPr="00A139AF" w:rsidRDefault="00BD3DE5" w:rsidP="00BD3DE5">
            <w:pPr>
              <w:jc w:val="center"/>
              <w:rPr>
                <w:b/>
                <w:bCs/>
                <w:color w:val="000000"/>
                <w:lang w:val="en-US" w:eastAsia="en-US"/>
              </w:rPr>
            </w:pPr>
          </w:p>
          <w:p w14:paraId="12966A62" w14:textId="77777777" w:rsidR="00BD3DE5" w:rsidRPr="00A139AF" w:rsidRDefault="00BD3DE5" w:rsidP="00BD3DE5">
            <w:pPr>
              <w:jc w:val="center"/>
              <w:rPr>
                <w:b/>
                <w:bCs/>
                <w:color w:val="000000"/>
                <w:lang w:eastAsia="en-US"/>
              </w:rPr>
            </w:pPr>
            <w:r w:rsidRPr="00A139AF">
              <w:rPr>
                <w:b/>
                <w:bCs/>
                <w:color w:val="000000"/>
                <w:lang w:eastAsia="en-US"/>
              </w:rPr>
              <w:t>№</w:t>
            </w:r>
          </w:p>
          <w:p w14:paraId="2F7BF4F7" w14:textId="77777777" w:rsidR="00BD3DE5" w:rsidRPr="00A139AF" w:rsidRDefault="00BD3DE5" w:rsidP="00BD3DE5">
            <w:pPr>
              <w:jc w:val="center"/>
              <w:rPr>
                <w:b/>
                <w:bCs/>
                <w:color w:val="000000"/>
                <w:lang w:eastAsia="en-US"/>
              </w:rPr>
            </w:pPr>
          </w:p>
        </w:tc>
        <w:tc>
          <w:tcPr>
            <w:tcW w:w="3259" w:type="dxa"/>
            <w:vMerge w:val="restart"/>
            <w:tcBorders>
              <w:top w:val="single" w:sz="4" w:space="0" w:color="auto"/>
              <w:left w:val="single" w:sz="4" w:space="0" w:color="auto"/>
              <w:bottom w:val="single" w:sz="4" w:space="0" w:color="auto"/>
              <w:right w:val="single" w:sz="4" w:space="0" w:color="auto"/>
            </w:tcBorders>
            <w:hideMark/>
          </w:tcPr>
          <w:p w14:paraId="3676DE66" w14:textId="0112DDF5" w:rsidR="00BD3DE5" w:rsidRPr="00A139AF" w:rsidRDefault="00F75E0E" w:rsidP="00BD3DE5">
            <w:pPr>
              <w:jc w:val="center"/>
              <w:rPr>
                <w:b/>
                <w:bCs/>
                <w:color w:val="000000"/>
                <w:lang w:eastAsia="en-US"/>
              </w:rPr>
            </w:pPr>
            <w:r w:rsidRPr="00A139AF">
              <w:rPr>
                <w:rFonts w:eastAsia="Calibri"/>
                <w:b/>
                <w:bCs/>
                <w:color w:val="000000"/>
                <w:lang w:val="en-US" w:eastAsia="en-US"/>
              </w:rPr>
              <w:t>Criterion</w:t>
            </w:r>
          </w:p>
        </w:tc>
        <w:tc>
          <w:tcPr>
            <w:tcW w:w="2835" w:type="dxa"/>
            <w:tcBorders>
              <w:top w:val="single" w:sz="4" w:space="0" w:color="auto"/>
              <w:left w:val="single" w:sz="4" w:space="0" w:color="auto"/>
              <w:bottom w:val="single" w:sz="4" w:space="0" w:color="auto"/>
              <w:right w:val="single" w:sz="4" w:space="0" w:color="auto"/>
            </w:tcBorders>
            <w:hideMark/>
          </w:tcPr>
          <w:p w14:paraId="093EBFFB" w14:textId="77777777" w:rsidR="00BD3DE5" w:rsidRPr="00A139AF" w:rsidRDefault="00BD3DE5" w:rsidP="00BD3DE5">
            <w:pPr>
              <w:jc w:val="center"/>
              <w:rPr>
                <w:b/>
                <w:bCs/>
                <w:color w:val="000000"/>
                <w:lang w:eastAsia="en-US"/>
              </w:rPr>
            </w:pPr>
            <w:r w:rsidRPr="00A139AF">
              <w:rPr>
                <w:b/>
                <w:bCs/>
                <w:color w:val="000000"/>
                <w:lang w:eastAsia="en-US"/>
              </w:rPr>
              <w:t>10</w:t>
            </w:r>
          </w:p>
        </w:tc>
        <w:tc>
          <w:tcPr>
            <w:tcW w:w="2268" w:type="dxa"/>
            <w:tcBorders>
              <w:top w:val="single" w:sz="4" w:space="0" w:color="auto"/>
              <w:left w:val="single" w:sz="4" w:space="0" w:color="auto"/>
              <w:bottom w:val="single" w:sz="4" w:space="0" w:color="auto"/>
              <w:right w:val="single" w:sz="4" w:space="0" w:color="auto"/>
            </w:tcBorders>
            <w:hideMark/>
          </w:tcPr>
          <w:p w14:paraId="4757BA41" w14:textId="77777777" w:rsidR="00BD3DE5" w:rsidRPr="00A139AF" w:rsidRDefault="00BD3DE5" w:rsidP="00BD3DE5">
            <w:pPr>
              <w:jc w:val="center"/>
              <w:rPr>
                <w:b/>
                <w:bCs/>
                <w:color w:val="000000"/>
                <w:lang w:eastAsia="en-US"/>
              </w:rPr>
            </w:pPr>
            <w:r w:rsidRPr="00A139AF">
              <w:rPr>
                <w:b/>
                <w:bCs/>
                <w:color w:val="000000"/>
                <w:lang w:eastAsia="en-US"/>
              </w:rPr>
              <w:t>8</w:t>
            </w:r>
          </w:p>
        </w:tc>
        <w:tc>
          <w:tcPr>
            <w:tcW w:w="1985" w:type="dxa"/>
            <w:tcBorders>
              <w:top w:val="single" w:sz="4" w:space="0" w:color="auto"/>
              <w:left w:val="single" w:sz="4" w:space="0" w:color="auto"/>
              <w:bottom w:val="single" w:sz="4" w:space="0" w:color="auto"/>
              <w:right w:val="single" w:sz="4" w:space="0" w:color="auto"/>
            </w:tcBorders>
            <w:hideMark/>
          </w:tcPr>
          <w:p w14:paraId="0B9120B0" w14:textId="77777777" w:rsidR="00BD3DE5" w:rsidRPr="00A139AF" w:rsidRDefault="00BD3DE5" w:rsidP="00BD3DE5">
            <w:pPr>
              <w:jc w:val="center"/>
              <w:rPr>
                <w:b/>
                <w:bCs/>
                <w:color w:val="000000"/>
                <w:lang w:eastAsia="en-US"/>
              </w:rPr>
            </w:pPr>
            <w:r w:rsidRPr="00A139AF">
              <w:rPr>
                <w:b/>
                <w:bCs/>
                <w:color w:val="000000"/>
                <w:lang w:eastAsia="en-US"/>
              </w:rPr>
              <w:t>6</w:t>
            </w:r>
          </w:p>
        </w:tc>
        <w:tc>
          <w:tcPr>
            <w:tcW w:w="2410" w:type="dxa"/>
            <w:tcBorders>
              <w:top w:val="single" w:sz="4" w:space="0" w:color="auto"/>
              <w:left w:val="single" w:sz="4" w:space="0" w:color="auto"/>
              <w:bottom w:val="single" w:sz="4" w:space="0" w:color="auto"/>
              <w:right w:val="single" w:sz="4" w:space="0" w:color="auto"/>
            </w:tcBorders>
            <w:hideMark/>
          </w:tcPr>
          <w:p w14:paraId="599FC7F1" w14:textId="77777777" w:rsidR="00BD3DE5" w:rsidRPr="00A139AF" w:rsidRDefault="00BD3DE5" w:rsidP="00BD3DE5">
            <w:pPr>
              <w:jc w:val="center"/>
              <w:rPr>
                <w:b/>
                <w:bCs/>
                <w:color w:val="000000"/>
                <w:lang w:eastAsia="en-US"/>
              </w:rPr>
            </w:pPr>
            <w:r w:rsidRPr="00A139AF">
              <w:rPr>
                <w:b/>
                <w:bCs/>
                <w:color w:val="000000"/>
                <w:lang w:eastAsia="en-US"/>
              </w:rPr>
              <w:t>4</w:t>
            </w:r>
          </w:p>
        </w:tc>
        <w:tc>
          <w:tcPr>
            <w:tcW w:w="2126" w:type="dxa"/>
            <w:tcBorders>
              <w:top w:val="single" w:sz="4" w:space="0" w:color="auto"/>
              <w:left w:val="single" w:sz="4" w:space="0" w:color="auto"/>
              <w:bottom w:val="single" w:sz="4" w:space="0" w:color="auto"/>
              <w:right w:val="single" w:sz="4" w:space="0" w:color="auto"/>
            </w:tcBorders>
            <w:hideMark/>
          </w:tcPr>
          <w:p w14:paraId="61C657BE" w14:textId="77777777" w:rsidR="00BD3DE5" w:rsidRPr="00A139AF" w:rsidRDefault="00BD3DE5" w:rsidP="00BD3DE5">
            <w:pPr>
              <w:jc w:val="center"/>
              <w:rPr>
                <w:b/>
                <w:bCs/>
                <w:color w:val="000000"/>
                <w:lang w:eastAsia="en-US"/>
              </w:rPr>
            </w:pPr>
            <w:r w:rsidRPr="00A139AF">
              <w:rPr>
                <w:b/>
                <w:bCs/>
                <w:color w:val="000000"/>
                <w:lang w:eastAsia="en-US"/>
              </w:rPr>
              <w:t>2</w:t>
            </w:r>
          </w:p>
        </w:tc>
      </w:tr>
      <w:tr w:rsidR="00BD3DE5" w:rsidRPr="00A139AF" w14:paraId="7BA32A33" w14:textId="77777777" w:rsidTr="00F75E0E">
        <w:trPr>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A82643B" w14:textId="77777777" w:rsidR="00BD3DE5" w:rsidRPr="00A139AF" w:rsidRDefault="00BD3DE5" w:rsidP="00BD3DE5">
            <w:pPr>
              <w:rPr>
                <w:b/>
                <w:bCs/>
                <w:color w:val="000000"/>
                <w:lang w:eastAsia="en-US"/>
              </w:rPr>
            </w:pPr>
          </w:p>
        </w:tc>
        <w:tc>
          <w:tcPr>
            <w:tcW w:w="3259" w:type="dxa"/>
            <w:vMerge/>
            <w:tcBorders>
              <w:top w:val="single" w:sz="4" w:space="0" w:color="auto"/>
              <w:left w:val="single" w:sz="4" w:space="0" w:color="auto"/>
              <w:bottom w:val="single" w:sz="4" w:space="0" w:color="auto"/>
              <w:right w:val="single" w:sz="4" w:space="0" w:color="auto"/>
            </w:tcBorders>
            <w:vAlign w:val="center"/>
            <w:hideMark/>
          </w:tcPr>
          <w:p w14:paraId="374BF158" w14:textId="77777777" w:rsidR="00BD3DE5" w:rsidRPr="00A139AF" w:rsidRDefault="00BD3DE5" w:rsidP="00BD3DE5">
            <w:pPr>
              <w:rPr>
                <w:b/>
                <w:bCs/>
                <w:color w:val="000000"/>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77768280" w14:textId="47EB040E" w:rsidR="00BD3DE5" w:rsidRPr="00A139AF" w:rsidRDefault="00F75E0E" w:rsidP="00BD3DE5">
            <w:pPr>
              <w:jc w:val="center"/>
              <w:rPr>
                <w:b/>
                <w:bCs/>
                <w:i/>
                <w:color w:val="000000"/>
                <w:lang w:eastAsia="en-US"/>
              </w:rPr>
            </w:pPr>
            <w:r w:rsidRPr="00A139AF">
              <w:rPr>
                <w:rFonts w:eastAsia="Calibri"/>
                <w:b/>
                <w:bCs/>
                <w:i/>
                <w:color w:val="000000"/>
                <w:lang w:val="en-US" w:eastAsia="en-US"/>
              </w:rPr>
              <w:t>Excellent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87957EC" w14:textId="14F49D4F" w:rsidR="00BD3DE5" w:rsidRPr="00A139AF" w:rsidRDefault="00F75E0E" w:rsidP="00BD3DE5">
            <w:pPr>
              <w:jc w:val="center"/>
              <w:rPr>
                <w:b/>
                <w:i/>
                <w:lang w:eastAsia="en-US"/>
              </w:rPr>
            </w:pPr>
            <w:r w:rsidRPr="00A139AF">
              <w:rPr>
                <w:rFonts w:eastAsia="Calibri"/>
                <w:b/>
                <w:bCs/>
                <w:i/>
                <w:iCs/>
                <w:lang w:val="en-US" w:eastAsia="en-US"/>
              </w:rPr>
              <w:t>good</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22EB01C" w14:textId="1E1D093C" w:rsidR="00BD3DE5" w:rsidRPr="00A139AF" w:rsidRDefault="00F75E0E" w:rsidP="00BD3DE5">
            <w:pPr>
              <w:jc w:val="center"/>
              <w:rPr>
                <w:b/>
                <w:i/>
                <w:lang w:eastAsia="en-US"/>
              </w:rPr>
            </w:pPr>
            <w:r w:rsidRPr="00A139AF">
              <w:rPr>
                <w:rFonts w:eastAsia="Calibri"/>
                <w:b/>
                <w:i/>
                <w:lang w:val="en-US" w:eastAsia="en-US"/>
              </w:rPr>
              <w:t>acceptable</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426DE90" w14:textId="757680B7" w:rsidR="00BD3DE5" w:rsidRPr="00A139AF" w:rsidRDefault="00F75E0E" w:rsidP="00BD3DE5">
            <w:pPr>
              <w:jc w:val="center"/>
              <w:rPr>
                <w:b/>
                <w:i/>
                <w:lang w:eastAsia="en-US"/>
              </w:rPr>
            </w:pPr>
            <w:r w:rsidRPr="00A139AF">
              <w:rPr>
                <w:rFonts w:eastAsia="Calibri"/>
                <w:b/>
                <w:i/>
                <w:lang w:val="en-US" w:eastAsia="en-US"/>
              </w:rPr>
              <w:t>Demands correction</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2352396" w14:textId="5C317675" w:rsidR="00BD3DE5" w:rsidRPr="00A139AF" w:rsidRDefault="00F75E0E" w:rsidP="00BD3DE5">
            <w:pPr>
              <w:jc w:val="center"/>
              <w:rPr>
                <w:b/>
                <w:i/>
                <w:lang w:eastAsia="en-US"/>
              </w:rPr>
            </w:pPr>
            <w:r w:rsidRPr="00A139AF">
              <w:rPr>
                <w:rFonts w:eastAsia="Calibri"/>
                <w:b/>
                <w:i/>
                <w:lang w:val="en-US" w:eastAsia="en-US"/>
              </w:rPr>
              <w:t>Fail</w:t>
            </w:r>
          </w:p>
        </w:tc>
      </w:tr>
      <w:tr w:rsidR="00F75E0E" w:rsidRPr="00A139AF" w14:paraId="7857DEA9" w14:textId="77777777" w:rsidTr="00F75E0E">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14:paraId="3D96D858" w14:textId="77777777" w:rsidR="00F75E0E" w:rsidRPr="00A139AF" w:rsidRDefault="00F75E0E" w:rsidP="00F75E0E">
            <w:pPr>
              <w:jc w:val="center"/>
              <w:rPr>
                <w:bCs/>
                <w:color w:val="000000"/>
                <w:lang w:eastAsia="en-US"/>
              </w:rPr>
            </w:pPr>
            <w:r w:rsidRPr="00A139AF">
              <w:rPr>
                <w:bCs/>
                <w:color w:val="000000"/>
                <w:lang w:eastAsia="en-US"/>
              </w:rPr>
              <w:t>1</w:t>
            </w:r>
          </w:p>
        </w:tc>
        <w:tc>
          <w:tcPr>
            <w:tcW w:w="3259" w:type="dxa"/>
            <w:tcBorders>
              <w:top w:val="single" w:sz="4" w:space="0" w:color="auto"/>
              <w:left w:val="single" w:sz="4" w:space="0" w:color="auto"/>
              <w:bottom w:val="single" w:sz="4" w:space="0" w:color="auto"/>
              <w:right w:val="single" w:sz="4" w:space="0" w:color="auto"/>
            </w:tcBorders>
            <w:hideMark/>
          </w:tcPr>
          <w:p w14:paraId="5EF67E82" w14:textId="34A05519" w:rsidR="00F75E0E" w:rsidRPr="00A139AF" w:rsidRDefault="00F75E0E" w:rsidP="00F75E0E">
            <w:pPr>
              <w:rPr>
                <w:bCs/>
                <w:color w:val="000000"/>
                <w:lang w:val="en-US" w:eastAsia="en-US"/>
              </w:rPr>
            </w:pPr>
            <w:r w:rsidRPr="00A139AF">
              <w:rPr>
                <w:rFonts w:eastAsia="Calibri"/>
                <w:lang w:val="en-US" w:eastAsia="en-US"/>
              </w:rPr>
              <w:t>Patient complaints: major and minor</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3169C3DC" w14:textId="77777777" w:rsidR="00F75E0E" w:rsidRPr="00A139AF" w:rsidRDefault="00F75E0E" w:rsidP="00F75E0E">
            <w:pPr>
              <w:jc w:val="center"/>
              <w:rPr>
                <w:rFonts w:eastAsia="Calibri"/>
                <w:bCs/>
                <w:color w:val="000000"/>
                <w:lang w:val="en-US" w:eastAsia="en-US"/>
              </w:rPr>
            </w:pPr>
            <w:r w:rsidRPr="00A139AF">
              <w:rPr>
                <w:rFonts w:eastAsia="Calibri"/>
                <w:lang w:val="en-US" w:eastAsia="en-US"/>
              </w:rPr>
              <w:t>Completely and systematically, with an understanding of important details</w:t>
            </w:r>
          </w:p>
          <w:p w14:paraId="31603990" w14:textId="282BBFCC" w:rsidR="00F75E0E" w:rsidRPr="00A139AF" w:rsidRDefault="00F75E0E" w:rsidP="00F75E0E">
            <w:pPr>
              <w:jc w:val="center"/>
              <w:rPr>
                <w:bCs/>
                <w:color w:val="000000"/>
                <w:lang w:val="en-US" w:eastAsia="en-US"/>
              </w:rPr>
            </w:pPr>
          </w:p>
        </w:tc>
        <w:tc>
          <w:tcPr>
            <w:tcW w:w="2268" w:type="dxa"/>
            <w:vMerge w:val="restart"/>
            <w:tcBorders>
              <w:top w:val="single" w:sz="4" w:space="0" w:color="auto"/>
              <w:left w:val="single" w:sz="4" w:space="0" w:color="auto"/>
              <w:bottom w:val="single" w:sz="4" w:space="0" w:color="auto"/>
              <w:right w:val="single" w:sz="4" w:space="0" w:color="auto"/>
            </w:tcBorders>
            <w:hideMark/>
          </w:tcPr>
          <w:p w14:paraId="254938DA" w14:textId="77777777" w:rsidR="00F75E0E" w:rsidRPr="00A139AF" w:rsidRDefault="00F75E0E" w:rsidP="00F75E0E">
            <w:pPr>
              <w:jc w:val="center"/>
              <w:rPr>
                <w:rFonts w:eastAsia="Calibri"/>
                <w:bCs/>
                <w:color w:val="000000"/>
                <w:lang w:val="en-US" w:eastAsia="en-US"/>
              </w:rPr>
            </w:pPr>
            <w:proofErr w:type="spellStart"/>
            <w:r w:rsidRPr="00A139AF">
              <w:rPr>
                <w:rFonts w:eastAsia="Calibri"/>
                <w:lang w:eastAsia="en-US"/>
              </w:rPr>
              <w:t>Accurate</w:t>
            </w:r>
            <w:proofErr w:type="spellEnd"/>
            <w:r w:rsidRPr="00A139AF">
              <w:rPr>
                <w:rFonts w:eastAsia="Calibri"/>
                <w:lang w:eastAsia="en-US"/>
              </w:rPr>
              <w:t xml:space="preserve"> </w:t>
            </w:r>
            <w:proofErr w:type="spellStart"/>
            <w:r w:rsidRPr="00A139AF">
              <w:rPr>
                <w:rFonts w:eastAsia="Calibri"/>
                <w:lang w:eastAsia="en-US"/>
              </w:rPr>
              <w:t>and</w:t>
            </w:r>
            <w:proofErr w:type="spellEnd"/>
            <w:r w:rsidRPr="00A139AF">
              <w:rPr>
                <w:rFonts w:eastAsia="Calibri"/>
                <w:lang w:eastAsia="en-US"/>
              </w:rPr>
              <w:t xml:space="preserve"> </w:t>
            </w:r>
            <w:proofErr w:type="spellStart"/>
            <w:r w:rsidRPr="00A139AF">
              <w:rPr>
                <w:rFonts w:eastAsia="Calibri"/>
                <w:lang w:eastAsia="en-US"/>
              </w:rPr>
              <w:t>complete</w:t>
            </w:r>
            <w:proofErr w:type="spellEnd"/>
          </w:p>
          <w:p w14:paraId="538D1836" w14:textId="418BA517" w:rsidR="00F75E0E" w:rsidRPr="00A139AF" w:rsidRDefault="00F75E0E" w:rsidP="00F75E0E">
            <w:pPr>
              <w:jc w:val="center"/>
              <w:rPr>
                <w:bCs/>
                <w:color w:val="000000"/>
                <w:lang w:eastAsia="en-US"/>
              </w:rPr>
            </w:pPr>
          </w:p>
        </w:tc>
        <w:tc>
          <w:tcPr>
            <w:tcW w:w="1985" w:type="dxa"/>
            <w:vMerge w:val="restart"/>
            <w:tcBorders>
              <w:top w:val="single" w:sz="4" w:space="0" w:color="auto"/>
              <w:left w:val="single" w:sz="4" w:space="0" w:color="auto"/>
              <w:bottom w:val="single" w:sz="4" w:space="0" w:color="auto"/>
              <w:right w:val="single" w:sz="4" w:space="0" w:color="auto"/>
            </w:tcBorders>
            <w:hideMark/>
          </w:tcPr>
          <w:p w14:paraId="54DD8579" w14:textId="77777777" w:rsidR="00F75E0E" w:rsidRPr="00A139AF" w:rsidRDefault="00F75E0E" w:rsidP="00F75E0E">
            <w:pPr>
              <w:jc w:val="center"/>
              <w:rPr>
                <w:rFonts w:eastAsia="Calibri"/>
                <w:bCs/>
                <w:color w:val="000000"/>
                <w:lang w:val="en-US" w:eastAsia="en-US"/>
              </w:rPr>
            </w:pPr>
            <w:r w:rsidRPr="00A139AF">
              <w:rPr>
                <w:rFonts w:eastAsia="Calibri"/>
                <w:lang w:val="en-US" w:eastAsia="en-US"/>
              </w:rPr>
              <w:t>B</w:t>
            </w:r>
            <w:proofErr w:type="spellStart"/>
            <w:r w:rsidRPr="00A139AF">
              <w:rPr>
                <w:rFonts w:eastAsia="Calibri"/>
                <w:lang w:eastAsia="en-US"/>
              </w:rPr>
              <w:t>asic</w:t>
            </w:r>
            <w:proofErr w:type="spellEnd"/>
            <w:r w:rsidRPr="00A139AF">
              <w:rPr>
                <w:rFonts w:eastAsia="Calibri"/>
                <w:lang w:eastAsia="en-US"/>
              </w:rPr>
              <w:t xml:space="preserve"> </w:t>
            </w:r>
            <w:proofErr w:type="spellStart"/>
            <w:r w:rsidRPr="00A139AF">
              <w:rPr>
                <w:rFonts w:eastAsia="Calibri"/>
                <w:lang w:eastAsia="en-US"/>
              </w:rPr>
              <w:t>information</w:t>
            </w:r>
            <w:proofErr w:type="spellEnd"/>
          </w:p>
          <w:p w14:paraId="66E6B3B8" w14:textId="0516C057" w:rsidR="00F75E0E" w:rsidRPr="00A139AF" w:rsidRDefault="00F75E0E" w:rsidP="00F75E0E">
            <w:pPr>
              <w:jc w:val="center"/>
              <w:rPr>
                <w:bCs/>
                <w:color w:val="000000"/>
                <w:lang w:eastAsia="en-US"/>
              </w:rPr>
            </w:pPr>
          </w:p>
        </w:tc>
        <w:tc>
          <w:tcPr>
            <w:tcW w:w="2410" w:type="dxa"/>
            <w:vMerge w:val="restart"/>
            <w:tcBorders>
              <w:top w:val="single" w:sz="4" w:space="0" w:color="auto"/>
              <w:left w:val="single" w:sz="4" w:space="0" w:color="auto"/>
              <w:bottom w:val="single" w:sz="4" w:space="0" w:color="auto"/>
              <w:right w:val="single" w:sz="4" w:space="0" w:color="auto"/>
            </w:tcBorders>
            <w:hideMark/>
          </w:tcPr>
          <w:p w14:paraId="778D971D" w14:textId="77777777" w:rsidR="00F75E0E" w:rsidRPr="00A139AF" w:rsidRDefault="00F75E0E" w:rsidP="00F75E0E">
            <w:pPr>
              <w:jc w:val="center"/>
              <w:rPr>
                <w:rFonts w:eastAsia="Calibri"/>
                <w:bCs/>
                <w:color w:val="000000"/>
                <w:lang w:val="en-US" w:eastAsia="en-US"/>
              </w:rPr>
            </w:pPr>
          </w:p>
          <w:p w14:paraId="0DEB2BB9" w14:textId="77777777" w:rsidR="00F75E0E" w:rsidRPr="00A139AF" w:rsidRDefault="00F75E0E" w:rsidP="00F75E0E">
            <w:pPr>
              <w:jc w:val="center"/>
              <w:rPr>
                <w:rFonts w:eastAsia="Calibri"/>
                <w:bCs/>
                <w:color w:val="000000"/>
                <w:lang w:val="en-US" w:eastAsia="en-US"/>
              </w:rPr>
            </w:pPr>
            <w:r w:rsidRPr="00A139AF">
              <w:rPr>
                <w:rFonts w:eastAsia="Calibri"/>
                <w:bCs/>
                <w:color w:val="000000"/>
                <w:lang w:val="en-US" w:eastAsia="en-US"/>
              </w:rPr>
              <w:t xml:space="preserve">Not full </w:t>
            </w:r>
          </w:p>
          <w:p w14:paraId="3B898D75" w14:textId="11F9192C" w:rsidR="00F75E0E" w:rsidRPr="00A139AF" w:rsidRDefault="00F75E0E" w:rsidP="00F75E0E">
            <w:pPr>
              <w:jc w:val="center"/>
              <w:rPr>
                <w:bCs/>
                <w:color w:val="000000"/>
                <w:lang w:val="en-US" w:eastAsia="en-US"/>
              </w:rPr>
            </w:pPr>
            <w:r w:rsidRPr="00A139AF">
              <w:rPr>
                <w:rFonts w:eastAsia="Calibri"/>
                <w:bCs/>
                <w:color w:val="000000"/>
                <w:lang w:val="en-US" w:eastAsia="en-US"/>
              </w:rPr>
              <w:t>Incorrect missed impotent details</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2704A5C3" w14:textId="7C126098" w:rsidR="00F75E0E" w:rsidRPr="00A139AF" w:rsidRDefault="00F75E0E" w:rsidP="00F75E0E">
            <w:pPr>
              <w:jc w:val="center"/>
              <w:rPr>
                <w:bCs/>
                <w:color w:val="000000"/>
                <w:lang w:eastAsia="en-US"/>
              </w:rPr>
            </w:pPr>
            <w:r w:rsidRPr="00A139AF">
              <w:rPr>
                <w:rFonts w:eastAsia="Calibri"/>
                <w:bCs/>
                <w:color w:val="000000"/>
                <w:lang w:val="en-US" w:eastAsia="en-US"/>
              </w:rPr>
              <w:t>missing of main facts</w:t>
            </w:r>
          </w:p>
        </w:tc>
      </w:tr>
      <w:tr w:rsidR="00BD3DE5" w:rsidRPr="00D43ED5" w14:paraId="36BA74E1" w14:textId="77777777" w:rsidTr="00F75E0E">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14:paraId="5E05FBC5" w14:textId="77777777" w:rsidR="00BD3DE5" w:rsidRPr="00A139AF" w:rsidRDefault="00BD3DE5" w:rsidP="00BD3DE5">
            <w:pPr>
              <w:jc w:val="center"/>
              <w:rPr>
                <w:bCs/>
                <w:color w:val="000000"/>
                <w:lang w:eastAsia="en-US"/>
              </w:rPr>
            </w:pPr>
            <w:r w:rsidRPr="00A139AF">
              <w:rPr>
                <w:bCs/>
                <w:color w:val="000000"/>
                <w:lang w:eastAsia="en-US"/>
              </w:rPr>
              <w:t>2</w:t>
            </w:r>
          </w:p>
        </w:tc>
        <w:tc>
          <w:tcPr>
            <w:tcW w:w="3259" w:type="dxa"/>
            <w:tcBorders>
              <w:top w:val="single" w:sz="4" w:space="0" w:color="auto"/>
              <w:left w:val="single" w:sz="4" w:space="0" w:color="auto"/>
              <w:bottom w:val="single" w:sz="4" w:space="0" w:color="auto"/>
              <w:right w:val="single" w:sz="4" w:space="0" w:color="auto"/>
            </w:tcBorders>
            <w:hideMark/>
          </w:tcPr>
          <w:p w14:paraId="26989081" w14:textId="2C3C3789" w:rsidR="00BD3DE5" w:rsidRPr="00A139AF" w:rsidRDefault="00F75E0E" w:rsidP="00BD3DE5">
            <w:pPr>
              <w:rPr>
                <w:bCs/>
                <w:color w:val="000000"/>
                <w:lang w:val="en-US" w:eastAsia="en-US"/>
              </w:rPr>
            </w:pPr>
            <w:r w:rsidRPr="00A139AF">
              <w:rPr>
                <w:rFonts w:eastAsia="Calibri"/>
                <w:lang w:val="en-US" w:eastAsia="en-US"/>
              </w:rPr>
              <w:t>Collecting an anamnesis of the disease</w:t>
            </w: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45EC79D5" w14:textId="77777777" w:rsidR="00BD3DE5" w:rsidRPr="00A139AF" w:rsidRDefault="00BD3DE5" w:rsidP="00BD3DE5">
            <w:pPr>
              <w:rPr>
                <w:bCs/>
                <w:color w:val="000000"/>
                <w:lang w:val="en-US"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C0AB979" w14:textId="77777777" w:rsidR="00BD3DE5" w:rsidRPr="00A139AF" w:rsidRDefault="00BD3DE5" w:rsidP="00BD3DE5">
            <w:pPr>
              <w:rPr>
                <w:bCs/>
                <w:color w:val="000000"/>
                <w:lang w:val="en-US"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627A094F" w14:textId="77777777" w:rsidR="00BD3DE5" w:rsidRPr="00A139AF" w:rsidRDefault="00BD3DE5" w:rsidP="00BD3DE5">
            <w:pPr>
              <w:rPr>
                <w:bCs/>
                <w:color w:val="000000"/>
                <w:lang w:val="en-US" w:eastAsia="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EC3F7EF" w14:textId="77777777" w:rsidR="00BD3DE5" w:rsidRPr="00A139AF" w:rsidRDefault="00BD3DE5" w:rsidP="00BD3DE5">
            <w:pPr>
              <w:rPr>
                <w:bCs/>
                <w:color w:val="000000"/>
                <w:lang w:val="en-US"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F0B7CAB" w14:textId="77777777" w:rsidR="00BD3DE5" w:rsidRPr="00A139AF" w:rsidRDefault="00BD3DE5" w:rsidP="00BD3DE5">
            <w:pPr>
              <w:rPr>
                <w:bCs/>
                <w:color w:val="000000"/>
                <w:lang w:val="en-US" w:eastAsia="en-US"/>
              </w:rPr>
            </w:pPr>
          </w:p>
        </w:tc>
      </w:tr>
      <w:tr w:rsidR="00BD3DE5" w:rsidRPr="00A139AF" w14:paraId="6429EA3A" w14:textId="77777777" w:rsidTr="00F75E0E">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14:paraId="2A229D87" w14:textId="77777777" w:rsidR="00BD3DE5" w:rsidRPr="00A139AF" w:rsidRDefault="00BD3DE5" w:rsidP="00BD3DE5">
            <w:pPr>
              <w:jc w:val="center"/>
              <w:rPr>
                <w:bCs/>
                <w:color w:val="000000"/>
                <w:lang w:eastAsia="en-US"/>
              </w:rPr>
            </w:pPr>
            <w:r w:rsidRPr="00A139AF">
              <w:rPr>
                <w:bCs/>
                <w:color w:val="000000"/>
                <w:lang w:eastAsia="en-US"/>
              </w:rPr>
              <w:t>3</w:t>
            </w:r>
          </w:p>
        </w:tc>
        <w:tc>
          <w:tcPr>
            <w:tcW w:w="3259" w:type="dxa"/>
            <w:tcBorders>
              <w:top w:val="single" w:sz="4" w:space="0" w:color="auto"/>
              <w:left w:val="single" w:sz="4" w:space="0" w:color="auto"/>
              <w:bottom w:val="single" w:sz="4" w:space="0" w:color="auto"/>
              <w:right w:val="single" w:sz="4" w:space="0" w:color="auto"/>
            </w:tcBorders>
            <w:hideMark/>
          </w:tcPr>
          <w:p w14:paraId="0D0209F4" w14:textId="1FD8462B" w:rsidR="00BD3DE5" w:rsidRPr="00A139AF" w:rsidRDefault="00F75E0E" w:rsidP="00BD3DE5">
            <w:pPr>
              <w:rPr>
                <w:color w:val="000000"/>
                <w:lang w:eastAsia="en-US"/>
              </w:rPr>
            </w:pPr>
            <w:proofErr w:type="spellStart"/>
            <w:r w:rsidRPr="00A139AF">
              <w:rPr>
                <w:rFonts w:eastAsia="Calibri"/>
                <w:lang w:eastAsia="en-US"/>
              </w:rPr>
              <w:t>Anamnesis</w:t>
            </w:r>
            <w:proofErr w:type="spellEnd"/>
            <w:r w:rsidRPr="00A139AF">
              <w:rPr>
                <w:rFonts w:eastAsia="Calibri"/>
                <w:lang w:eastAsia="en-US"/>
              </w:rPr>
              <w:t xml:space="preserve"> </w:t>
            </w:r>
            <w:proofErr w:type="spellStart"/>
            <w:r w:rsidRPr="00A139AF">
              <w:rPr>
                <w:rFonts w:eastAsia="Calibri"/>
                <w:lang w:eastAsia="en-US"/>
              </w:rPr>
              <w:t>of</w:t>
            </w:r>
            <w:proofErr w:type="spellEnd"/>
            <w:r w:rsidRPr="00A139AF">
              <w:rPr>
                <w:rFonts w:eastAsia="Calibri"/>
                <w:lang w:eastAsia="en-US"/>
              </w:rPr>
              <w:t xml:space="preserve"> </w:t>
            </w:r>
            <w:proofErr w:type="spellStart"/>
            <w:r w:rsidRPr="00A139AF">
              <w:rPr>
                <w:rFonts w:eastAsia="Calibri"/>
                <w:lang w:eastAsia="en-US"/>
              </w:rPr>
              <w:t>life</w:t>
            </w:r>
            <w:proofErr w:type="spellEnd"/>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22449B2D" w14:textId="77777777" w:rsidR="00BD3DE5" w:rsidRPr="00A139AF" w:rsidRDefault="00BD3DE5" w:rsidP="00BD3DE5">
            <w:pPr>
              <w:rPr>
                <w:bCs/>
                <w:color w:val="000000"/>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D01D667" w14:textId="77777777" w:rsidR="00BD3DE5" w:rsidRPr="00A139AF" w:rsidRDefault="00BD3DE5" w:rsidP="00BD3DE5">
            <w:pPr>
              <w:rPr>
                <w:bCs/>
                <w:color w:val="000000"/>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0A8B0B15" w14:textId="77777777" w:rsidR="00BD3DE5" w:rsidRPr="00A139AF" w:rsidRDefault="00BD3DE5" w:rsidP="00BD3DE5">
            <w:pPr>
              <w:rPr>
                <w:bCs/>
                <w:color w:val="000000"/>
                <w:lang w:eastAsia="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334DA0E" w14:textId="77777777" w:rsidR="00BD3DE5" w:rsidRPr="00A139AF" w:rsidRDefault="00BD3DE5" w:rsidP="00BD3DE5">
            <w:pPr>
              <w:rPr>
                <w:bCs/>
                <w:color w:val="000000"/>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D9E121E" w14:textId="77777777" w:rsidR="00BD3DE5" w:rsidRPr="00A139AF" w:rsidRDefault="00BD3DE5" w:rsidP="00BD3DE5">
            <w:pPr>
              <w:rPr>
                <w:bCs/>
                <w:color w:val="000000"/>
                <w:lang w:eastAsia="en-US"/>
              </w:rPr>
            </w:pPr>
          </w:p>
        </w:tc>
      </w:tr>
      <w:tr w:rsidR="00F75E0E" w:rsidRPr="00A139AF" w14:paraId="49C045FE" w14:textId="77777777" w:rsidTr="00F75E0E">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14:paraId="370BB17A" w14:textId="77777777" w:rsidR="00F75E0E" w:rsidRPr="00A139AF" w:rsidRDefault="00F75E0E" w:rsidP="00F75E0E">
            <w:pPr>
              <w:jc w:val="center"/>
              <w:rPr>
                <w:bCs/>
                <w:color w:val="000000"/>
                <w:lang w:eastAsia="en-US"/>
              </w:rPr>
            </w:pPr>
            <w:r w:rsidRPr="00A139AF">
              <w:rPr>
                <w:bCs/>
                <w:color w:val="000000"/>
                <w:lang w:eastAsia="en-US"/>
              </w:rPr>
              <w:t>4</w:t>
            </w:r>
          </w:p>
        </w:tc>
        <w:tc>
          <w:tcPr>
            <w:tcW w:w="3259" w:type="dxa"/>
            <w:tcBorders>
              <w:top w:val="single" w:sz="4" w:space="0" w:color="auto"/>
              <w:left w:val="single" w:sz="4" w:space="0" w:color="auto"/>
              <w:bottom w:val="single" w:sz="4" w:space="0" w:color="auto"/>
              <w:right w:val="single" w:sz="4" w:space="0" w:color="auto"/>
            </w:tcBorders>
            <w:hideMark/>
          </w:tcPr>
          <w:p w14:paraId="56A45934" w14:textId="2D59552D" w:rsidR="00F75E0E" w:rsidRPr="00A139AF" w:rsidRDefault="00F75E0E" w:rsidP="00F75E0E">
            <w:pPr>
              <w:rPr>
                <w:bCs/>
                <w:color w:val="000000"/>
                <w:lang w:val="en-US" w:eastAsia="en-US"/>
              </w:rPr>
            </w:pPr>
            <w:r w:rsidRPr="00A139AF">
              <w:rPr>
                <w:rFonts w:eastAsia="Calibri"/>
                <w:lang w:val="en-US" w:eastAsia="en-US"/>
              </w:rPr>
              <w:t>Establishing of the objective status at the time of examination</w:t>
            </w:r>
          </w:p>
        </w:tc>
        <w:tc>
          <w:tcPr>
            <w:tcW w:w="2835" w:type="dxa"/>
            <w:tcBorders>
              <w:top w:val="single" w:sz="4" w:space="0" w:color="auto"/>
              <w:left w:val="single" w:sz="4" w:space="0" w:color="auto"/>
              <w:bottom w:val="single" w:sz="4" w:space="0" w:color="auto"/>
              <w:right w:val="single" w:sz="4" w:space="0" w:color="auto"/>
            </w:tcBorders>
            <w:hideMark/>
          </w:tcPr>
          <w:p w14:paraId="79FF0F75" w14:textId="0149A71C" w:rsidR="00F75E0E" w:rsidRPr="00A139AF" w:rsidRDefault="00F75E0E" w:rsidP="00F75E0E">
            <w:pPr>
              <w:jc w:val="center"/>
              <w:rPr>
                <w:bCs/>
                <w:color w:val="000000"/>
                <w:lang w:eastAsia="en-US"/>
              </w:rPr>
            </w:pPr>
            <w:proofErr w:type="spellStart"/>
            <w:r w:rsidRPr="00A139AF">
              <w:rPr>
                <w:rFonts w:eastAsia="Calibri"/>
                <w:lang w:eastAsia="en-US"/>
              </w:rPr>
              <w:t>Effective</w:t>
            </w:r>
            <w:proofErr w:type="spellEnd"/>
            <w:r w:rsidRPr="00A139AF">
              <w:rPr>
                <w:rFonts w:eastAsia="Calibri"/>
                <w:lang w:eastAsia="en-US"/>
              </w:rPr>
              <w:t xml:space="preserve">, </w:t>
            </w:r>
            <w:proofErr w:type="spellStart"/>
            <w:r w:rsidRPr="00A139AF">
              <w:rPr>
                <w:rFonts w:eastAsia="Calibri"/>
                <w:lang w:eastAsia="en-US"/>
              </w:rPr>
              <w:t>organized</w:t>
            </w:r>
            <w:proofErr w:type="spellEnd"/>
            <w:r w:rsidRPr="00A139AF">
              <w:rPr>
                <w:rFonts w:eastAsia="Calibri"/>
                <w:lang w:eastAsia="en-US"/>
              </w:rPr>
              <w:t xml:space="preserve"> </w:t>
            </w:r>
            <w:proofErr w:type="spellStart"/>
            <w:r w:rsidRPr="00A139AF">
              <w:rPr>
                <w:rFonts w:eastAsia="Calibri"/>
                <w:lang w:eastAsia="en-US"/>
              </w:rPr>
              <w:t>and</w:t>
            </w:r>
            <w:proofErr w:type="spellEnd"/>
            <w:r w:rsidRPr="00A139AF">
              <w:rPr>
                <w:rFonts w:eastAsia="Calibri"/>
                <w:lang w:eastAsia="en-US"/>
              </w:rPr>
              <w:t xml:space="preserve"> </w:t>
            </w:r>
            <w:proofErr w:type="spellStart"/>
            <w:r w:rsidRPr="00A139AF">
              <w:rPr>
                <w:rFonts w:eastAsia="Calibri"/>
                <w:lang w:eastAsia="en-US"/>
              </w:rPr>
              <w:t>focused</w:t>
            </w:r>
            <w:proofErr w:type="spellEnd"/>
          </w:p>
        </w:tc>
        <w:tc>
          <w:tcPr>
            <w:tcW w:w="2268" w:type="dxa"/>
            <w:tcBorders>
              <w:top w:val="single" w:sz="4" w:space="0" w:color="auto"/>
              <w:left w:val="single" w:sz="4" w:space="0" w:color="auto"/>
              <w:bottom w:val="single" w:sz="4" w:space="0" w:color="auto"/>
              <w:right w:val="single" w:sz="4" w:space="0" w:color="auto"/>
            </w:tcBorders>
            <w:hideMark/>
          </w:tcPr>
          <w:p w14:paraId="4900E71A" w14:textId="70A4E81C" w:rsidR="00F75E0E" w:rsidRPr="00A139AF" w:rsidRDefault="00F75E0E" w:rsidP="00F75E0E">
            <w:pPr>
              <w:jc w:val="center"/>
              <w:rPr>
                <w:bCs/>
                <w:color w:val="000000"/>
                <w:lang w:eastAsia="en-US"/>
              </w:rPr>
            </w:pPr>
            <w:proofErr w:type="spellStart"/>
            <w:r w:rsidRPr="00A139AF">
              <w:rPr>
                <w:rFonts w:eastAsia="Calibri"/>
                <w:lang w:eastAsia="en-US"/>
              </w:rPr>
              <w:t>Consistently</w:t>
            </w:r>
            <w:proofErr w:type="spellEnd"/>
            <w:r w:rsidRPr="00A139AF">
              <w:rPr>
                <w:rFonts w:eastAsia="Calibri"/>
                <w:lang w:eastAsia="en-US"/>
              </w:rPr>
              <w:t xml:space="preserve"> </w:t>
            </w:r>
            <w:proofErr w:type="spellStart"/>
            <w:r w:rsidRPr="00A139AF">
              <w:rPr>
                <w:rFonts w:eastAsia="Calibri"/>
                <w:lang w:eastAsia="en-US"/>
              </w:rPr>
              <w:t>and</w:t>
            </w:r>
            <w:proofErr w:type="spellEnd"/>
            <w:r w:rsidRPr="00A139AF">
              <w:rPr>
                <w:rFonts w:eastAsia="Calibri"/>
                <w:lang w:eastAsia="en-US"/>
              </w:rPr>
              <w:t xml:space="preserve"> </w:t>
            </w:r>
            <w:proofErr w:type="spellStart"/>
            <w:r w:rsidRPr="00A139AF">
              <w:rPr>
                <w:rFonts w:eastAsia="Calibri"/>
                <w:lang w:eastAsia="en-US"/>
              </w:rPr>
              <w:t>correctly</w:t>
            </w:r>
            <w:proofErr w:type="spellEnd"/>
          </w:p>
        </w:tc>
        <w:tc>
          <w:tcPr>
            <w:tcW w:w="1985" w:type="dxa"/>
            <w:tcBorders>
              <w:top w:val="single" w:sz="4" w:space="0" w:color="auto"/>
              <w:left w:val="single" w:sz="4" w:space="0" w:color="auto"/>
              <w:bottom w:val="single" w:sz="4" w:space="0" w:color="auto"/>
              <w:right w:val="single" w:sz="4" w:space="0" w:color="auto"/>
            </w:tcBorders>
            <w:hideMark/>
          </w:tcPr>
          <w:p w14:paraId="42AEA3FE" w14:textId="45678C94" w:rsidR="00F75E0E" w:rsidRPr="00A139AF" w:rsidRDefault="00F75E0E" w:rsidP="00F75E0E">
            <w:pPr>
              <w:jc w:val="center"/>
              <w:rPr>
                <w:bCs/>
                <w:color w:val="000000"/>
                <w:lang w:eastAsia="en-US"/>
              </w:rPr>
            </w:pPr>
            <w:proofErr w:type="spellStart"/>
            <w:r w:rsidRPr="00A139AF">
              <w:rPr>
                <w:rFonts w:eastAsia="Calibri"/>
                <w:lang w:eastAsia="en-US"/>
              </w:rPr>
              <w:t>Revealing</w:t>
            </w:r>
            <w:proofErr w:type="spellEnd"/>
            <w:r w:rsidRPr="00A139AF">
              <w:rPr>
                <w:rFonts w:eastAsia="Calibri"/>
                <w:lang w:eastAsia="en-US"/>
              </w:rPr>
              <w:t xml:space="preserve"> </w:t>
            </w:r>
            <w:proofErr w:type="spellStart"/>
            <w:r w:rsidRPr="00A139AF">
              <w:rPr>
                <w:rFonts w:eastAsia="Calibri"/>
                <w:lang w:eastAsia="en-US"/>
              </w:rPr>
              <w:t>underlying</w:t>
            </w:r>
            <w:proofErr w:type="spellEnd"/>
            <w:r w:rsidRPr="00A139AF">
              <w:rPr>
                <w:rFonts w:eastAsia="Calibri"/>
                <w:lang w:eastAsia="en-US"/>
              </w:rPr>
              <w:t xml:space="preserve"> </w:t>
            </w:r>
            <w:proofErr w:type="spellStart"/>
            <w:r w:rsidRPr="00A139AF">
              <w:rPr>
                <w:rFonts w:eastAsia="Calibri"/>
                <w:lang w:eastAsia="en-US"/>
              </w:rPr>
              <w:t>data</w:t>
            </w:r>
            <w:proofErr w:type="spellEnd"/>
          </w:p>
        </w:tc>
        <w:tc>
          <w:tcPr>
            <w:tcW w:w="2410" w:type="dxa"/>
            <w:tcBorders>
              <w:top w:val="single" w:sz="4" w:space="0" w:color="auto"/>
              <w:left w:val="single" w:sz="4" w:space="0" w:color="auto"/>
              <w:bottom w:val="single" w:sz="4" w:space="0" w:color="auto"/>
              <w:right w:val="single" w:sz="4" w:space="0" w:color="auto"/>
            </w:tcBorders>
            <w:hideMark/>
          </w:tcPr>
          <w:p w14:paraId="40D60F0E" w14:textId="0F346714" w:rsidR="00F75E0E" w:rsidRPr="00A139AF" w:rsidRDefault="00F75E0E" w:rsidP="00F75E0E">
            <w:pPr>
              <w:jc w:val="center"/>
              <w:rPr>
                <w:bCs/>
                <w:color w:val="000000"/>
                <w:lang w:val="en-US" w:eastAsia="en-US"/>
              </w:rPr>
            </w:pPr>
            <w:r w:rsidRPr="00A139AF">
              <w:rPr>
                <w:rFonts w:eastAsia="Calibri"/>
                <w:bCs/>
                <w:color w:val="000000"/>
                <w:lang w:val="en-US" w:eastAsia="en-US"/>
              </w:rPr>
              <w:t>Incomplete or not quite correct, not attentive to patient comfort</w:t>
            </w:r>
          </w:p>
        </w:tc>
        <w:tc>
          <w:tcPr>
            <w:tcW w:w="2126" w:type="dxa"/>
            <w:tcBorders>
              <w:top w:val="single" w:sz="4" w:space="0" w:color="auto"/>
              <w:left w:val="single" w:sz="4" w:space="0" w:color="auto"/>
              <w:bottom w:val="single" w:sz="4" w:space="0" w:color="auto"/>
              <w:right w:val="single" w:sz="4" w:space="0" w:color="auto"/>
            </w:tcBorders>
            <w:hideMark/>
          </w:tcPr>
          <w:p w14:paraId="6F0C665F" w14:textId="3B7EEA75" w:rsidR="00F75E0E" w:rsidRPr="00A139AF" w:rsidRDefault="00F75E0E" w:rsidP="00F75E0E">
            <w:pPr>
              <w:jc w:val="center"/>
              <w:rPr>
                <w:bCs/>
                <w:color w:val="000000"/>
                <w:lang w:eastAsia="en-US"/>
              </w:rPr>
            </w:pPr>
            <w:r w:rsidRPr="00A139AF">
              <w:rPr>
                <w:rFonts w:eastAsia="Calibri"/>
                <w:bCs/>
                <w:color w:val="000000"/>
                <w:lang w:val="en-US" w:eastAsia="en-US"/>
              </w:rPr>
              <w:t xml:space="preserve">Incorrect </w:t>
            </w:r>
          </w:p>
        </w:tc>
      </w:tr>
      <w:tr w:rsidR="00F75E0E" w:rsidRPr="00A139AF" w14:paraId="5EB41DB1" w14:textId="77777777" w:rsidTr="00F75E0E">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14:paraId="704A084C" w14:textId="77777777" w:rsidR="00F75E0E" w:rsidRPr="00A139AF" w:rsidRDefault="00F75E0E" w:rsidP="00F75E0E">
            <w:pPr>
              <w:jc w:val="center"/>
              <w:rPr>
                <w:bCs/>
                <w:color w:val="000000"/>
                <w:lang w:eastAsia="en-US"/>
              </w:rPr>
            </w:pPr>
            <w:r w:rsidRPr="00A139AF">
              <w:rPr>
                <w:bCs/>
                <w:color w:val="000000"/>
                <w:lang w:eastAsia="en-US"/>
              </w:rPr>
              <w:t>5</w:t>
            </w:r>
          </w:p>
        </w:tc>
        <w:tc>
          <w:tcPr>
            <w:tcW w:w="3259" w:type="dxa"/>
            <w:tcBorders>
              <w:top w:val="single" w:sz="4" w:space="0" w:color="auto"/>
              <w:left w:val="single" w:sz="4" w:space="0" w:color="auto"/>
              <w:bottom w:val="single" w:sz="4" w:space="0" w:color="auto"/>
              <w:right w:val="single" w:sz="4" w:space="0" w:color="auto"/>
            </w:tcBorders>
            <w:hideMark/>
          </w:tcPr>
          <w:p w14:paraId="632D4272" w14:textId="1262F7E0" w:rsidR="00F75E0E" w:rsidRPr="00A139AF" w:rsidRDefault="00F75E0E" w:rsidP="00F75E0E">
            <w:pPr>
              <w:rPr>
                <w:bCs/>
                <w:color w:val="000000"/>
                <w:lang w:eastAsia="en-US"/>
              </w:rPr>
            </w:pPr>
            <w:proofErr w:type="spellStart"/>
            <w:r w:rsidRPr="00A139AF">
              <w:rPr>
                <w:rFonts w:eastAsia="Calibri"/>
                <w:lang w:eastAsia="en-US"/>
              </w:rPr>
              <w:t>Establishing</w:t>
            </w:r>
            <w:proofErr w:type="spellEnd"/>
            <w:r w:rsidRPr="00A139AF">
              <w:rPr>
                <w:rFonts w:eastAsia="Calibri"/>
                <w:lang w:eastAsia="en-US"/>
              </w:rPr>
              <w:t xml:space="preserve"> </w:t>
            </w:r>
            <w:proofErr w:type="spellStart"/>
            <w:r w:rsidRPr="00A139AF">
              <w:rPr>
                <w:rFonts w:eastAsia="Calibri"/>
                <w:lang w:eastAsia="en-US"/>
              </w:rPr>
              <w:t>diagnosis</w:t>
            </w:r>
            <w:proofErr w:type="spellEnd"/>
          </w:p>
        </w:tc>
        <w:tc>
          <w:tcPr>
            <w:tcW w:w="2835" w:type="dxa"/>
            <w:vMerge w:val="restart"/>
            <w:tcBorders>
              <w:top w:val="single" w:sz="4" w:space="0" w:color="auto"/>
              <w:left w:val="single" w:sz="4" w:space="0" w:color="auto"/>
              <w:bottom w:val="single" w:sz="4" w:space="0" w:color="auto"/>
              <w:right w:val="single" w:sz="4" w:space="0" w:color="auto"/>
            </w:tcBorders>
            <w:hideMark/>
          </w:tcPr>
          <w:p w14:paraId="7044D5D8" w14:textId="77777777" w:rsidR="00F75E0E" w:rsidRPr="00A139AF" w:rsidRDefault="00F75E0E" w:rsidP="00F75E0E">
            <w:pPr>
              <w:jc w:val="center"/>
              <w:rPr>
                <w:rFonts w:eastAsia="Calibri"/>
                <w:bCs/>
                <w:color w:val="000000"/>
                <w:lang w:val="en-US" w:eastAsia="en-US"/>
              </w:rPr>
            </w:pPr>
            <w:r w:rsidRPr="00A139AF">
              <w:rPr>
                <w:rFonts w:eastAsia="Calibri"/>
                <w:lang w:val="en-US" w:eastAsia="en-US"/>
              </w:rPr>
              <w:t>The most complete justification and formulation</w:t>
            </w:r>
          </w:p>
          <w:p w14:paraId="1BCCC0F3" w14:textId="77777777" w:rsidR="00F75E0E" w:rsidRPr="00A139AF" w:rsidRDefault="00F75E0E" w:rsidP="00F75E0E">
            <w:pPr>
              <w:jc w:val="center"/>
              <w:rPr>
                <w:rFonts w:eastAsia="Calibri"/>
                <w:bCs/>
                <w:color w:val="000000"/>
                <w:lang w:val="en-US" w:eastAsia="en-US"/>
              </w:rPr>
            </w:pPr>
            <w:r w:rsidRPr="00A139AF">
              <w:rPr>
                <w:rFonts w:eastAsia="Calibri"/>
                <w:lang w:val="en-US" w:eastAsia="en-US"/>
              </w:rPr>
              <w:t>Understands the problem in a complex, connects with the characteristics of the patient</w:t>
            </w:r>
          </w:p>
          <w:p w14:paraId="6D31AE98" w14:textId="55887D89" w:rsidR="00F75E0E" w:rsidRPr="00A139AF" w:rsidRDefault="00F75E0E" w:rsidP="00F75E0E">
            <w:pPr>
              <w:jc w:val="center"/>
              <w:rPr>
                <w:bCs/>
                <w:color w:val="000000"/>
                <w:lang w:val="en-US" w:eastAsia="en-US"/>
              </w:rPr>
            </w:pPr>
          </w:p>
        </w:tc>
        <w:tc>
          <w:tcPr>
            <w:tcW w:w="2268" w:type="dxa"/>
            <w:vMerge w:val="restart"/>
            <w:tcBorders>
              <w:top w:val="single" w:sz="4" w:space="0" w:color="auto"/>
              <w:left w:val="single" w:sz="4" w:space="0" w:color="auto"/>
              <w:bottom w:val="single" w:sz="4" w:space="0" w:color="auto"/>
              <w:right w:val="single" w:sz="4" w:space="0" w:color="auto"/>
            </w:tcBorders>
            <w:hideMark/>
          </w:tcPr>
          <w:p w14:paraId="031A0F11" w14:textId="77777777" w:rsidR="00F75E0E" w:rsidRPr="00A139AF" w:rsidRDefault="00F75E0E" w:rsidP="00F75E0E">
            <w:pPr>
              <w:jc w:val="center"/>
              <w:rPr>
                <w:rFonts w:eastAsia="Calibri"/>
                <w:bCs/>
                <w:color w:val="000000"/>
                <w:lang w:val="en-US" w:eastAsia="en-US"/>
              </w:rPr>
            </w:pPr>
            <w:r w:rsidRPr="00A139AF">
              <w:rPr>
                <w:rFonts w:eastAsia="Calibri"/>
                <w:lang w:val="en-US" w:eastAsia="en-US"/>
              </w:rPr>
              <w:t>Correct and reasonable from the point of view of the underlying main pathology</w:t>
            </w:r>
          </w:p>
          <w:p w14:paraId="2603E11A" w14:textId="1912D8F6" w:rsidR="00F75E0E" w:rsidRPr="00A139AF" w:rsidRDefault="00F75E0E" w:rsidP="00F75E0E">
            <w:pPr>
              <w:jc w:val="center"/>
              <w:rPr>
                <w:bCs/>
                <w:color w:val="000000"/>
                <w:lang w:val="en-US" w:eastAsia="en-US"/>
              </w:rPr>
            </w:pPr>
          </w:p>
        </w:tc>
        <w:tc>
          <w:tcPr>
            <w:tcW w:w="1985" w:type="dxa"/>
            <w:vMerge w:val="restart"/>
            <w:tcBorders>
              <w:top w:val="single" w:sz="4" w:space="0" w:color="auto"/>
              <w:left w:val="single" w:sz="4" w:space="0" w:color="auto"/>
              <w:bottom w:val="single" w:sz="4" w:space="0" w:color="auto"/>
              <w:right w:val="single" w:sz="4" w:space="0" w:color="auto"/>
            </w:tcBorders>
          </w:tcPr>
          <w:p w14:paraId="0FC94B66" w14:textId="77777777" w:rsidR="00F75E0E" w:rsidRPr="00A139AF" w:rsidRDefault="00F75E0E" w:rsidP="00F75E0E">
            <w:pPr>
              <w:jc w:val="center"/>
              <w:rPr>
                <w:rFonts w:eastAsia="Calibri"/>
                <w:bCs/>
                <w:color w:val="000000"/>
                <w:lang w:eastAsia="en-US"/>
              </w:rPr>
            </w:pPr>
            <w:proofErr w:type="spellStart"/>
            <w:r w:rsidRPr="00A139AF">
              <w:rPr>
                <w:rFonts w:eastAsia="Calibri"/>
                <w:lang w:eastAsia="en-US"/>
              </w:rPr>
              <w:t>Primary</w:t>
            </w:r>
            <w:proofErr w:type="spellEnd"/>
            <w:r w:rsidRPr="00A139AF">
              <w:rPr>
                <w:rFonts w:eastAsia="Calibri"/>
                <w:lang w:eastAsia="en-US"/>
              </w:rPr>
              <w:t xml:space="preserve"> </w:t>
            </w:r>
            <w:proofErr w:type="spellStart"/>
            <w:r w:rsidRPr="00A139AF">
              <w:rPr>
                <w:rFonts w:eastAsia="Calibri"/>
                <w:lang w:eastAsia="en-US"/>
              </w:rPr>
              <w:t>diagnosis</w:t>
            </w:r>
            <w:proofErr w:type="spellEnd"/>
          </w:p>
          <w:p w14:paraId="31D98BF5" w14:textId="385E3FA7" w:rsidR="00F75E0E" w:rsidRPr="00A139AF" w:rsidRDefault="00F75E0E" w:rsidP="00F75E0E">
            <w:pPr>
              <w:jc w:val="center"/>
              <w:rPr>
                <w:bCs/>
                <w:color w:val="000000"/>
                <w:lang w:eastAsia="en-US"/>
              </w:rPr>
            </w:pPr>
            <w:proofErr w:type="spellStart"/>
            <w:r w:rsidRPr="00A139AF">
              <w:rPr>
                <w:rFonts w:eastAsia="Calibri"/>
                <w:lang w:eastAsia="en-US"/>
              </w:rPr>
              <w:t>Ordinary</w:t>
            </w:r>
            <w:proofErr w:type="spellEnd"/>
            <w:r w:rsidRPr="00A139AF">
              <w:rPr>
                <w:rFonts w:eastAsia="Calibri"/>
                <w:lang w:eastAsia="en-US"/>
              </w:rPr>
              <w:t xml:space="preserve"> </w:t>
            </w:r>
            <w:proofErr w:type="spellStart"/>
            <w:r w:rsidRPr="00A139AF">
              <w:rPr>
                <w:rFonts w:eastAsia="Calibri"/>
                <w:lang w:eastAsia="en-US"/>
              </w:rPr>
              <w:t>approach</w:t>
            </w:r>
            <w:proofErr w:type="spellEnd"/>
          </w:p>
        </w:tc>
        <w:tc>
          <w:tcPr>
            <w:tcW w:w="2410" w:type="dxa"/>
            <w:vMerge w:val="restart"/>
            <w:tcBorders>
              <w:top w:val="single" w:sz="4" w:space="0" w:color="auto"/>
              <w:left w:val="single" w:sz="4" w:space="0" w:color="auto"/>
              <w:bottom w:val="single" w:sz="4" w:space="0" w:color="auto"/>
              <w:right w:val="single" w:sz="4" w:space="0" w:color="auto"/>
            </w:tcBorders>
          </w:tcPr>
          <w:p w14:paraId="4835CE98" w14:textId="12BCBAF8" w:rsidR="00F75E0E" w:rsidRPr="00A139AF" w:rsidRDefault="00F75E0E" w:rsidP="00F75E0E">
            <w:pPr>
              <w:jc w:val="center"/>
              <w:rPr>
                <w:bCs/>
                <w:color w:val="000000"/>
                <w:lang w:val="en-US" w:eastAsia="en-US"/>
              </w:rPr>
            </w:pPr>
            <w:r w:rsidRPr="00A139AF">
              <w:rPr>
                <w:rFonts w:eastAsia="Calibri"/>
                <w:spacing w:val="-3"/>
                <w:lang w:val="en-US" w:eastAsia="en-US"/>
              </w:rPr>
              <w:t>Often irregular establishment of priorities of clinical problems</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3503E069" w14:textId="77777777" w:rsidR="00F75E0E" w:rsidRPr="00A139AF" w:rsidRDefault="00F75E0E" w:rsidP="00F75E0E">
            <w:pPr>
              <w:rPr>
                <w:rFonts w:eastAsia="Calibri"/>
                <w:lang w:val="en-US" w:eastAsia="en-US"/>
              </w:rPr>
            </w:pPr>
            <w:r w:rsidRPr="00A139AF">
              <w:rPr>
                <w:rFonts w:eastAsia="Calibri"/>
                <w:lang w:val="en-US" w:eastAsia="en-US"/>
              </w:rPr>
              <w:t>Incorrect</w:t>
            </w:r>
          </w:p>
          <w:p w14:paraId="53437A35" w14:textId="70C4E619" w:rsidR="00F75E0E" w:rsidRPr="00A139AF" w:rsidRDefault="00F75E0E" w:rsidP="00F75E0E">
            <w:pPr>
              <w:rPr>
                <w:lang w:eastAsia="en-US"/>
              </w:rPr>
            </w:pPr>
            <w:r w:rsidRPr="00A139AF">
              <w:rPr>
                <w:rFonts w:eastAsia="Calibri"/>
                <w:lang w:val="en-US" w:eastAsia="en-US"/>
              </w:rPr>
              <w:t>Dangerous for patient</w:t>
            </w:r>
          </w:p>
        </w:tc>
      </w:tr>
      <w:tr w:rsidR="00BD3DE5" w:rsidRPr="00A139AF" w14:paraId="3E1F5EC6" w14:textId="77777777" w:rsidTr="00F75E0E">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14:paraId="3EE3F25B" w14:textId="77777777" w:rsidR="00BD3DE5" w:rsidRPr="00A139AF" w:rsidRDefault="00BD3DE5" w:rsidP="00BD3DE5">
            <w:pPr>
              <w:jc w:val="center"/>
              <w:rPr>
                <w:bCs/>
                <w:color w:val="000000"/>
                <w:lang w:eastAsia="en-US"/>
              </w:rPr>
            </w:pPr>
            <w:r w:rsidRPr="00A139AF">
              <w:rPr>
                <w:bCs/>
                <w:color w:val="000000"/>
                <w:lang w:eastAsia="en-US"/>
              </w:rPr>
              <w:t>6</w:t>
            </w:r>
          </w:p>
        </w:tc>
        <w:tc>
          <w:tcPr>
            <w:tcW w:w="3259" w:type="dxa"/>
            <w:tcBorders>
              <w:top w:val="single" w:sz="4" w:space="0" w:color="auto"/>
              <w:left w:val="single" w:sz="4" w:space="0" w:color="auto"/>
              <w:bottom w:val="single" w:sz="4" w:space="0" w:color="auto"/>
              <w:right w:val="single" w:sz="4" w:space="0" w:color="auto"/>
            </w:tcBorders>
            <w:hideMark/>
          </w:tcPr>
          <w:p w14:paraId="49D56BD8" w14:textId="1C2F55CF" w:rsidR="00BD3DE5" w:rsidRPr="00A139AF" w:rsidRDefault="00F75E0E" w:rsidP="00BD3DE5">
            <w:pPr>
              <w:rPr>
                <w:bCs/>
                <w:color w:val="000000"/>
                <w:lang w:eastAsia="en-US"/>
              </w:rPr>
            </w:pPr>
            <w:r w:rsidRPr="00A139AF">
              <w:rPr>
                <w:rFonts w:eastAsia="Calibri"/>
                <w:lang w:val="en-GB" w:eastAsia="en-US"/>
              </w:rPr>
              <w:t xml:space="preserve">Management </w:t>
            </w:r>
            <w:proofErr w:type="spellStart"/>
            <w:r w:rsidRPr="00A139AF">
              <w:rPr>
                <w:rFonts w:eastAsia="Calibri"/>
                <w:lang w:eastAsia="en-US"/>
              </w:rPr>
              <w:t>plan</w:t>
            </w:r>
            <w:proofErr w:type="spellEnd"/>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1B970EB2" w14:textId="77777777" w:rsidR="00BD3DE5" w:rsidRPr="00A139AF" w:rsidRDefault="00BD3DE5" w:rsidP="00BD3DE5">
            <w:pPr>
              <w:rPr>
                <w:bCs/>
                <w:color w:val="000000"/>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D1B723F" w14:textId="77777777" w:rsidR="00BD3DE5" w:rsidRPr="00A139AF" w:rsidRDefault="00BD3DE5" w:rsidP="00BD3DE5">
            <w:pPr>
              <w:rPr>
                <w:bCs/>
                <w:color w:val="000000"/>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70FA9B79" w14:textId="77777777" w:rsidR="00BD3DE5" w:rsidRPr="00A139AF" w:rsidRDefault="00BD3DE5" w:rsidP="00BD3DE5">
            <w:pPr>
              <w:rPr>
                <w:bCs/>
                <w:color w:val="000000"/>
                <w:lang w:eastAsia="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92B60D3" w14:textId="77777777" w:rsidR="00BD3DE5" w:rsidRPr="00A139AF" w:rsidRDefault="00BD3DE5" w:rsidP="00BD3DE5">
            <w:pPr>
              <w:rPr>
                <w:bCs/>
                <w:color w:val="000000"/>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702E5FD5" w14:textId="77777777" w:rsidR="00BD3DE5" w:rsidRPr="00A139AF" w:rsidRDefault="00BD3DE5" w:rsidP="00BD3DE5">
            <w:pPr>
              <w:rPr>
                <w:lang w:eastAsia="en-US"/>
              </w:rPr>
            </w:pPr>
          </w:p>
        </w:tc>
      </w:tr>
      <w:tr w:rsidR="00BD3DE5" w:rsidRPr="00D43ED5" w14:paraId="6D58A0C9" w14:textId="77777777" w:rsidTr="00F75E0E">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14:paraId="54839716" w14:textId="77777777" w:rsidR="00BD3DE5" w:rsidRPr="00A139AF" w:rsidRDefault="00BD3DE5" w:rsidP="00BD3DE5">
            <w:pPr>
              <w:jc w:val="center"/>
              <w:rPr>
                <w:bCs/>
                <w:color w:val="000000"/>
                <w:lang w:eastAsia="en-US"/>
              </w:rPr>
            </w:pPr>
            <w:r w:rsidRPr="00A139AF">
              <w:rPr>
                <w:bCs/>
                <w:color w:val="000000"/>
                <w:lang w:eastAsia="en-US"/>
              </w:rPr>
              <w:t>7</w:t>
            </w:r>
          </w:p>
        </w:tc>
        <w:tc>
          <w:tcPr>
            <w:tcW w:w="3259" w:type="dxa"/>
            <w:tcBorders>
              <w:top w:val="single" w:sz="4" w:space="0" w:color="auto"/>
              <w:left w:val="single" w:sz="4" w:space="0" w:color="auto"/>
              <w:bottom w:val="single" w:sz="4" w:space="0" w:color="auto"/>
              <w:right w:val="single" w:sz="4" w:space="0" w:color="auto"/>
            </w:tcBorders>
            <w:hideMark/>
          </w:tcPr>
          <w:p w14:paraId="574819EE" w14:textId="6275F1E6" w:rsidR="00BD3DE5" w:rsidRPr="00A139AF" w:rsidRDefault="00F75E0E" w:rsidP="00BD3DE5">
            <w:pPr>
              <w:rPr>
                <w:bCs/>
                <w:color w:val="000000"/>
                <w:lang w:val="en-US" w:eastAsia="en-US"/>
              </w:rPr>
            </w:pPr>
            <w:r w:rsidRPr="00A139AF">
              <w:rPr>
                <w:rFonts w:eastAsia="Calibri"/>
                <w:lang w:val="en-US" w:eastAsia="en-US"/>
              </w:rPr>
              <w:t>Treatment plan for a specific patient, considering the underlying and concomitant pathology</w:t>
            </w: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0417B1BB" w14:textId="77777777" w:rsidR="00BD3DE5" w:rsidRPr="00A139AF" w:rsidRDefault="00BD3DE5" w:rsidP="00BD3DE5">
            <w:pPr>
              <w:rPr>
                <w:bCs/>
                <w:color w:val="000000"/>
                <w:lang w:val="en-US"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C0A067D" w14:textId="77777777" w:rsidR="00BD3DE5" w:rsidRPr="00A139AF" w:rsidRDefault="00BD3DE5" w:rsidP="00BD3DE5">
            <w:pPr>
              <w:rPr>
                <w:bCs/>
                <w:color w:val="000000"/>
                <w:lang w:val="en-US"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47A79BB0" w14:textId="77777777" w:rsidR="00BD3DE5" w:rsidRPr="00A139AF" w:rsidRDefault="00BD3DE5" w:rsidP="00BD3DE5">
            <w:pPr>
              <w:rPr>
                <w:bCs/>
                <w:color w:val="000000"/>
                <w:lang w:val="en-US" w:eastAsia="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40C8436" w14:textId="77777777" w:rsidR="00BD3DE5" w:rsidRPr="00A139AF" w:rsidRDefault="00BD3DE5" w:rsidP="00BD3DE5">
            <w:pPr>
              <w:rPr>
                <w:bCs/>
                <w:color w:val="000000"/>
                <w:lang w:val="en-US"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F38B3DA" w14:textId="77777777" w:rsidR="00BD3DE5" w:rsidRPr="00A139AF" w:rsidRDefault="00BD3DE5" w:rsidP="00BD3DE5">
            <w:pPr>
              <w:rPr>
                <w:lang w:val="en-US" w:eastAsia="en-US"/>
              </w:rPr>
            </w:pPr>
          </w:p>
        </w:tc>
      </w:tr>
      <w:tr w:rsidR="00F75E0E" w:rsidRPr="00A139AF" w14:paraId="3D498109" w14:textId="77777777" w:rsidTr="00F75E0E">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14:paraId="7C1D431D" w14:textId="77777777" w:rsidR="00F75E0E" w:rsidRPr="00A139AF" w:rsidRDefault="00F75E0E" w:rsidP="00F75E0E">
            <w:pPr>
              <w:jc w:val="center"/>
              <w:rPr>
                <w:bCs/>
                <w:color w:val="000000"/>
                <w:lang w:eastAsia="en-US"/>
              </w:rPr>
            </w:pPr>
            <w:r w:rsidRPr="00A139AF">
              <w:rPr>
                <w:bCs/>
                <w:color w:val="000000"/>
                <w:lang w:eastAsia="en-US"/>
              </w:rPr>
              <w:t>8</w:t>
            </w:r>
          </w:p>
        </w:tc>
        <w:tc>
          <w:tcPr>
            <w:tcW w:w="3259" w:type="dxa"/>
            <w:tcBorders>
              <w:top w:val="single" w:sz="4" w:space="0" w:color="auto"/>
              <w:left w:val="single" w:sz="4" w:space="0" w:color="auto"/>
              <w:bottom w:val="single" w:sz="4" w:space="0" w:color="auto"/>
              <w:right w:val="single" w:sz="4" w:space="0" w:color="auto"/>
            </w:tcBorders>
            <w:hideMark/>
          </w:tcPr>
          <w:p w14:paraId="09A4B8BC" w14:textId="2B61BC63" w:rsidR="00F75E0E" w:rsidRPr="00A139AF" w:rsidRDefault="00F75E0E" w:rsidP="00F75E0E">
            <w:pPr>
              <w:rPr>
                <w:color w:val="000000"/>
                <w:lang w:val="en-US" w:eastAsia="en-US"/>
              </w:rPr>
            </w:pPr>
            <w:r w:rsidRPr="00A139AF">
              <w:rPr>
                <w:rFonts w:eastAsia="Calibri"/>
                <w:lang w:val="en-US" w:eastAsia="en-US"/>
              </w:rPr>
              <w:t xml:space="preserve">Observation diary, milestones and discharge </w:t>
            </w:r>
            <w:proofErr w:type="spellStart"/>
            <w:r w:rsidRPr="00A139AF">
              <w:rPr>
                <w:rFonts w:eastAsia="Calibri"/>
                <w:lang w:val="en-US" w:eastAsia="en-US"/>
              </w:rPr>
              <w:t>epicrisis</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0F4FA7E4" w14:textId="3252C8EB" w:rsidR="00F75E0E" w:rsidRPr="00A139AF" w:rsidRDefault="00F75E0E" w:rsidP="00F75E0E">
            <w:pPr>
              <w:jc w:val="center"/>
              <w:rPr>
                <w:bCs/>
                <w:color w:val="000000"/>
                <w:lang w:val="en-US" w:eastAsia="en-US"/>
              </w:rPr>
            </w:pPr>
            <w:r w:rsidRPr="00A139AF">
              <w:rPr>
                <w:rFonts w:eastAsia="Calibri"/>
                <w:lang w:val="en-US" w:eastAsia="en-US"/>
              </w:rPr>
              <w:t xml:space="preserve">Analytical in assessment and </w:t>
            </w:r>
            <w:proofErr w:type="spellStart"/>
            <w:r w:rsidRPr="00A139AF">
              <w:rPr>
                <w:rFonts w:eastAsia="Calibri"/>
                <w:lang w:val="en-US" w:eastAsia="en-US"/>
              </w:rPr>
              <w:t>planing</w:t>
            </w:r>
            <w:proofErr w:type="spellEnd"/>
          </w:p>
        </w:tc>
        <w:tc>
          <w:tcPr>
            <w:tcW w:w="2268" w:type="dxa"/>
            <w:tcBorders>
              <w:top w:val="single" w:sz="4" w:space="0" w:color="auto"/>
              <w:left w:val="single" w:sz="4" w:space="0" w:color="auto"/>
              <w:bottom w:val="single" w:sz="4" w:space="0" w:color="auto"/>
              <w:right w:val="single" w:sz="4" w:space="0" w:color="auto"/>
            </w:tcBorders>
            <w:hideMark/>
          </w:tcPr>
          <w:p w14:paraId="7DE89404" w14:textId="744B3A38" w:rsidR="00F75E0E" w:rsidRPr="00A139AF" w:rsidRDefault="00F75E0E" w:rsidP="00F75E0E">
            <w:pPr>
              <w:jc w:val="center"/>
              <w:rPr>
                <w:bCs/>
                <w:color w:val="000000"/>
                <w:lang w:eastAsia="en-US"/>
              </w:rPr>
            </w:pPr>
            <w:proofErr w:type="spellStart"/>
            <w:r w:rsidRPr="00A139AF">
              <w:rPr>
                <w:rFonts w:eastAsia="Calibri"/>
                <w:lang w:eastAsia="en-US"/>
              </w:rPr>
              <w:t>Accurate</w:t>
            </w:r>
            <w:proofErr w:type="spellEnd"/>
            <w:r w:rsidRPr="00A139AF">
              <w:rPr>
                <w:rFonts w:eastAsia="Calibri"/>
                <w:lang w:eastAsia="en-US"/>
              </w:rPr>
              <w:t xml:space="preserve">, </w:t>
            </w:r>
            <w:proofErr w:type="spellStart"/>
            <w:r w:rsidRPr="00A139AF">
              <w:rPr>
                <w:rFonts w:eastAsia="Calibri"/>
                <w:lang w:eastAsia="en-US"/>
              </w:rPr>
              <w:t>concise</w:t>
            </w:r>
            <w:proofErr w:type="spellEnd"/>
            <w:r w:rsidRPr="00A139AF">
              <w:rPr>
                <w:rFonts w:eastAsia="Calibri"/>
                <w:lang w:eastAsia="en-US"/>
              </w:rPr>
              <w:t xml:space="preserve">, </w:t>
            </w:r>
            <w:proofErr w:type="spellStart"/>
            <w:r w:rsidRPr="00A139AF">
              <w:rPr>
                <w:rFonts w:eastAsia="Calibri"/>
                <w:lang w:eastAsia="en-US"/>
              </w:rPr>
              <w:t>organized</w:t>
            </w:r>
            <w:proofErr w:type="spellEnd"/>
          </w:p>
        </w:tc>
        <w:tc>
          <w:tcPr>
            <w:tcW w:w="1985" w:type="dxa"/>
            <w:tcBorders>
              <w:top w:val="single" w:sz="4" w:space="0" w:color="auto"/>
              <w:left w:val="single" w:sz="4" w:space="0" w:color="auto"/>
              <w:bottom w:val="single" w:sz="4" w:space="0" w:color="auto"/>
              <w:right w:val="single" w:sz="4" w:space="0" w:color="auto"/>
            </w:tcBorders>
            <w:hideMark/>
          </w:tcPr>
          <w:p w14:paraId="5E835483" w14:textId="3EBB5DEF" w:rsidR="00F75E0E" w:rsidRPr="00A139AF" w:rsidRDefault="00F75E0E" w:rsidP="00F75E0E">
            <w:pPr>
              <w:jc w:val="center"/>
              <w:rPr>
                <w:bCs/>
                <w:color w:val="000000"/>
                <w:lang w:eastAsia="en-US"/>
              </w:rPr>
            </w:pPr>
            <w:proofErr w:type="spellStart"/>
            <w:r w:rsidRPr="00A139AF">
              <w:rPr>
                <w:rFonts w:eastAsia="Calibri"/>
                <w:lang w:eastAsia="en-US"/>
              </w:rPr>
              <w:t>Reflects</w:t>
            </w:r>
            <w:proofErr w:type="spellEnd"/>
            <w:r w:rsidRPr="00A139AF">
              <w:rPr>
                <w:rFonts w:eastAsia="Calibri"/>
                <w:lang w:eastAsia="en-US"/>
              </w:rPr>
              <w:t xml:space="preserve"> </w:t>
            </w:r>
            <w:proofErr w:type="spellStart"/>
            <w:r w:rsidRPr="00A139AF">
              <w:rPr>
                <w:rFonts w:eastAsia="Calibri"/>
                <w:lang w:eastAsia="en-US"/>
              </w:rPr>
              <w:t>dynamics</w:t>
            </w:r>
            <w:proofErr w:type="spellEnd"/>
            <w:r w:rsidRPr="00A139AF">
              <w:rPr>
                <w:rFonts w:eastAsia="Calibri"/>
                <w:lang w:eastAsia="en-US"/>
              </w:rPr>
              <w:t xml:space="preserve">, </w:t>
            </w:r>
            <w:proofErr w:type="spellStart"/>
            <w:r w:rsidRPr="00A139AF">
              <w:rPr>
                <w:rFonts w:eastAsia="Calibri"/>
                <w:lang w:eastAsia="en-US"/>
              </w:rPr>
              <w:t>new</w:t>
            </w:r>
            <w:proofErr w:type="spellEnd"/>
            <w:r w:rsidRPr="00A139AF">
              <w:rPr>
                <w:rFonts w:eastAsia="Calibri"/>
                <w:lang w:eastAsia="en-US"/>
              </w:rPr>
              <w:t xml:space="preserve"> </w:t>
            </w:r>
            <w:proofErr w:type="spellStart"/>
            <w:r w:rsidRPr="00A139AF">
              <w:rPr>
                <w:rFonts w:eastAsia="Calibri"/>
                <w:lang w:eastAsia="en-US"/>
              </w:rPr>
              <w:t>data</w:t>
            </w:r>
            <w:proofErr w:type="spellEnd"/>
          </w:p>
        </w:tc>
        <w:tc>
          <w:tcPr>
            <w:tcW w:w="2410" w:type="dxa"/>
            <w:tcBorders>
              <w:top w:val="single" w:sz="4" w:space="0" w:color="auto"/>
              <w:left w:val="single" w:sz="4" w:space="0" w:color="auto"/>
              <w:bottom w:val="single" w:sz="4" w:space="0" w:color="auto"/>
              <w:right w:val="single" w:sz="4" w:space="0" w:color="auto"/>
            </w:tcBorders>
            <w:hideMark/>
          </w:tcPr>
          <w:p w14:paraId="2AC70A19" w14:textId="77777777" w:rsidR="00F75E0E" w:rsidRPr="00A139AF" w:rsidRDefault="00F75E0E" w:rsidP="00F75E0E">
            <w:pPr>
              <w:jc w:val="center"/>
              <w:rPr>
                <w:rFonts w:eastAsia="Calibri"/>
                <w:bCs/>
                <w:color w:val="000000"/>
                <w:lang w:val="en-US" w:eastAsia="en-US"/>
              </w:rPr>
            </w:pPr>
            <w:r w:rsidRPr="00A139AF">
              <w:rPr>
                <w:rFonts w:eastAsia="Calibri"/>
                <w:bCs/>
                <w:color w:val="000000"/>
                <w:lang w:val="en-US" w:eastAsia="en-US"/>
              </w:rPr>
              <w:t xml:space="preserve">Unsystematic </w:t>
            </w:r>
          </w:p>
          <w:p w14:paraId="6F4E178E" w14:textId="30DB2D5C" w:rsidR="00F75E0E" w:rsidRPr="00A139AF" w:rsidRDefault="00F75E0E" w:rsidP="00F75E0E">
            <w:pPr>
              <w:jc w:val="center"/>
              <w:rPr>
                <w:bCs/>
                <w:color w:val="000000"/>
                <w:lang w:val="en-US" w:eastAsia="en-US"/>
              </w:rPr>
            </w:pPr>
            <w:r w:rsidRPr="00A139AF">
              <w:rPr>
                <w:rFonts w:eastAsia="Calibri"/>
                <w:bCs/>
                <w:color w:val="000000"/>
                <w:lang w:val="en-US" w:eastAsia="en-US"/>
              </w:rPr>
              <w:t>Missing of impotent data</w:t>
            </w:r>
          </w:p>
        </w:tc>
        <w:tc>
          <w:tcPr>
            <w:tcW w:w="2126" w:type="dxa"/>
            <w:tcBorders>
              <w:top w:val="single" w:sz="4" w:space="0" w:color="auto"/>
              <w:left w:val="single" w:sz="4" w:space="0" w:color="auto"/>
              <w:bottom w:val="single" w:sz="4" w:space="0" w:color="auto"/>
              <w:right w:val="single" w:sz="4" w:space="0" w:color="auto"/>
            </w:tcBorders>
            <w:hideMark/>
          </w:tcPr>
          <w:p w14:paraId="21EA86FE" w14:textId="26C12DF6" w:rsidR="00F75E0E" w:rsidRPr="00A139AF" w:rsidRDefault="00F75E0E" w:rsidP="00F75E0E">
            <w:pPr>
              <w:jc w:val="center"/>
              <w:rPr>
                <w:bCs/>
                <w:color w:val="000000"/>
                <w:lang w:eastAsia="en-US"/>
              </w:rPr>
            </w:pPr>
            <w:r w:rsidRPr="00A139AF">
              <w:rPr>
                <w:rFonts w:eastAsia="Calibri"/>
                <w:bCs/>
                <w:color w:val="000000"/>
                <w:lang w:val="en-US" w:eastAsia="en-US"/>
              </w:rPr>
              <w:t>Don’t know principles</w:t>
            </w:r>
          </w:p>
        </w:tc>
      </w:tr>
      <w:tr w:rsidR="00F75E0E" w:rsidRPr="00D43ED5" w14:paraId="26FC6CEF" w14:textId="77777777" w:rsidTr="00F75E0E">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14:paraId="47E80A0A" w14:textId="77777777" w:rsidR="00F75E0E" w:rsidRPr="00A139AF" w:rsidRDefault="00F75E0E" w:rsidP="00F75E0E">
            <w:pPr>
              <w:jc w:val="center"/>
              <w:rPr>
                <w:bCs/>
                <w:color w:val="000000"/>
                <w:lang w:eastAsia="en-US"/>
              </w:rPr>
            </w:pPr>
            <w:r w:rsidRPr="00A139AF">
              <w:rPr>
                <w:bCs/>
                <w:color w:val="000000"/>
                <w:lang w:eastAsia="en-US"/>
              </w:rPr>
              <w:t>9</w:t>
            </w:r>
          </w:p>
        </w:tc>
        <w:tc>
          <w:tcPr>
            <w:tcW w:w="3259" w:type="dxa"/>
            <w:tcBorders>
              <w:top w:val="single" w:sz="4" w:space="0" w:color="auto"/>
              <w:left w:val="single" w:sz="4" w:space="0" w:color="auto"/>
              <w:bottom w:val="single" w:sz="4" w:space="0" w:color="auto"/>
              <w:right w:val="single" w:sz="4" w:space="0" w:color="auto"/>
            </w:tcBorders>
            <w:hideMark/>
          </w:tcPr>
          <w:p w14:paraId="2BD5FE52" w14:textId="73334A61" w:rsidR="00F75E0E" w:rsidRPr="00A139AF" w:rsidRDefault="00F75E0E" w:rsidP="00F75E0E">
            <w:pPr>
              <w:jc w:val="center"/>
              <w:rPr>
                <w:bCs/>
                <w:color w:val="000000"/>
                <w:lang w:eastAsia="en-US"/>
              </w:rPr>
            </w:pPr>
            <w:proofErr w:type="spellStart"/>
            <w:r w:rsidRPr="00A139AF">
              <w:rPr>
                <w:rFonts w:eastAsia="Calibri"/>
                <w:lang w:eastAsia="en-US"/>
              </w:rPr>
              <w:t>Medical</w:t>
            </w:r>
            <w:proofErr w:type="spellEnd"/>
            <w:r w:rsidRPr="00A139AF">
              <w:rPr>
                <w:rFonts w:eastAsia="Calibri"/>
                <w:lang w:eastAsia="en-US"/>
              </w:rPr>
              <w:t xml:space="preserve"> </w:t>
            </w:r>
            <w:proofErr w:type="spellStart"/>
            <w:r w:rsidRPr="00A139AF">
              <w:rPr>
                <w:rFonts w:eastAsia="Calibri"/>
                <w:lang w:eastAsia="en-US"/>
              </w:rPr>
              <w:t>history</w:t>
            </w:r>
            <w:proofErr w:type="spellEnd"/>
            <w:r w:rsidRPr="00A139AF">
              <w:rPr>
                <w:rFonts w:eastAsia="Calibri"/>
                <w:lang w:eastAsia="en-US"/>
              </w:rPr>
              <w:t xml:space="preserve"> </w:t>
            </w:r>
            <w:proofErr w:type="spellStart"/>
            <w:r w:rsidRPr="00A139AF">
              <w:rPr>
                <w:rFonts w:eastAsia="Calibri"/>
                <w:lang w:eastAsia="en-US"/>
              </w:rPr>
              <w:t>presentation</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4B8A5DB7" w14:textId="0BC1B252" w:rsidR="00F75E0E" w:rsidRPr="00A139AF" w:rsidRDefault="00F75E0E" w:rsidP="00F75E0E">
            <w:pPr>
              <w:jc w:val="center"/>
              <w:rPr>
                <w:bCs/>
                <w:color w:val="000000"/>
                <w:lang w:val="en-US" w:eastAsia="en-US"/>
              </w:rPr>
            </w:pPr>
            <w:r w:rsidRPr="00A139AF">
              <w:rPr>
                <w:rFonts w:eastAsia="Calibri"/>
                <w:lang w:val="en-US" w:eastAsia="en-US"/>
              </w:rPr>
              <w:t>Focused on problems, selection of key facts, complete control of the situation</w:t>
            </w:r>
          </w:p>
        </w:tc>
        <w:tc>
          <w:tcPr>
            <w:tcW w:w="2268" w:type="dxa"/>
            <w:tcBorders>
              <w:top w:val="single" w:sz="4" w:space="0" w:color="auto"/>
              <w:left w:val="single" w:sz="4" w:space="0" w:color="auto"/>
              <w:bottom w:val="single" w:sz="4" w:space="0" w:color="auto"/>
              <w:right w:val="single" w:sz="4" w:space="0" w:color="auto"/>
            </w:tcBorders>
            <w:hideMark/>
          </w:tcPr>
          <w:p w14:paraId="163A0BBA" w14:textId="33E6D9FA" w:rsidR="00F75E0E" w:rsidRPr="00A139AF" w:rsidRDefault="00F75E0E" w:rsidP="00F75E0E">
            <w:pPr>
              <w:jc w:val="center"/>
              <w:rPr>
                <w:bCs/>
                <w:color w:val="000000"/>
                <w:lang w:val="en-US" w:eastAsia="en-US"/>
              </w:rPr>
            </w:pPr>
            <w:r w:rsidRPr="00A139AF">
              <w:rPr>
                <w:rFonts w:eastAsia="Calibri"/>
                <w:lang w:val="en-US" w:eastAsia="en-US"/>
              </w:rPr>
              <w:t>Precise, focused; choice of facts shows understanding of the problem</w:t>
            </w:r>
          </w:p>
        </w:tc>
        <w:tc>
          <w:tcPr>
            <w:tcW w:w="1985" w:type="dxa"/>
            <w:tcBorders>
              <w:top w:val="single" w:sz="4" w:space="0" w:color="auto"/>
              <w:left w:val="single" w:sz="4" w:space="0" w:color="auto"/>
              <w:bottom w:val="single" w:sz="4" w:space="0" w:color="auto"/>
              <w:right w:val="single" w:sz="4" w:space="0" w:color="auto"/>
            </w:tcBorders>
            <w:hideMark/>
          </w:tcPr>
          <w:p w14:paraId="4BE094AB" w14:textId="090A9E59" w:rsidR="00F75E0E" w:rsidRPr="00A139AF" w:rsidRDefault="00F75E0E" w:rsidP="00F75E0E">
            <w:pPr>
              <w:jc w:val="center"/>
              <w:rPr>
                <w:bCs/>
                <w:color w:val="000000"/>
                <w:lang w:val="en-US" w:eastAsia="en-US"/>
              </w:rPr>
            </w:pPr>
            <w:r w:rsidRPr="00A139AF">
              <w:rPr>
                <w:rFonts w:eastAsia="Calibri"/>
                <w:bCs/>
                <w:color w:val="000000"/>
                <w:lang w:val="en-US" w:eastAsia="en-US"/>
              </w:rPr>
              <w:t>The report is in the form, includes all the basic information;</w:t>
            </w:r>
          </w:p>
        </w:tc>
        <w:tc>
          <w:tcPr>
            <w:tcW w:w="2410" w:type="dxa"/>
            <w:tcBorders>
              <w:top w:val="single" w:sz="4" w:space="0" w:color="auto"/>
              <w:left w:val="single" w:sz="4" w:space="0" w:color="auto"/>
              <w:bottom w:val="single" w:sz="4" w:space="0" w:color="auto"/>
              <w:right w:val="single" w:sz="4" w:space="0" w:color="auto"/>
            </w:tcBorders>
            <w:hideMark/>
          </w:tcPr>
          <w:p w14:paraId="01B44382" w14:textId="2229F2ED" w:rsidR="00F75E0E" w:rsidRPr="00A139AF" w:rsidRDefault="00F75E0E" w:rsidP="00F75E0E">
            <w:pPr>
              <w:jc w:val="center"/>
              <w:rPr>
                <w:bCs/>
                <w:color w:val="000000"/>
                <w:lang w:val="en-US" w:eastAsia="en-US"/>
              </w:rPr>
            </w:pPr>
            <w:r w:rsidRPr="00A139AF">
              <w:rPr>
                <w:rFonts w:eastAsia="Calibri"/>
                <w:lang w:val="en-US" w:eastAsia="en-US"/>
              </w:rPr>
              <w:t>It is a lot of important omissions, often includes the doubtful or unimportant facts</w:t>
            </w:r>
          </w:p>
        </w:tc>
        <w:tc>
          <w:tcPr>
            <w:tcW w:w="2126" w:type="dxa"/>
            <w:tcBorders>
              <w:top w:val="single" w:sz="4" w:space="0" w:color="auto"/>
              <w:left w:val="single" w:sz="4" w:space="0" w:color="auto"/>
              <w:bottom w:val="single" w:sz="4" w:space="0" w:color="auto"/>
              <w:right w:val="single" w:sz="4" w:space="0" w:color="auto"/>
            </w:tcBorders>
            <w:hideMark/>
          </w:tcPr>
          <w:p w14:paraId="7B8E8E77" w14:textId="7F553472" w:rsidR="00F75E0E" w:rsidRPr="00A139AF" w:rsidRDefault="00F75E0E" w:rsidP="00F75E0E">
            <w:pPr>
              <w:jc w:val="center"/>
              <w:rPr>
                <w:bCs/>
                <w:color w:val="000000"/>
                <w:lang w:val="en-US" w:eastAsia="en-US"/>
              </w:rPr>
            </w:pPr>
            <w:r w:rsidRPr="00A139AF">
              <w:rPr>
                <w:rFonts w:eastAsia="Calibri"/>
                <w:bCs/>
                <w:color w:val="000000"/>
                <w:lang w:val="en-US" w:eastAsia="en-US"/>
              </w:rPr>
              <w:t>Not possession of a situation, is a lot of important omissions a lot of the specifying questions</w:t>
            </w:r>
          </w:p>
        </w:tc>
      </w:tr>
      <w:tr w:rsidR="00F75E0E" w:rsidRPr="00A139AF" w14:paraId="23155096" w14:textId="77777777" w:rsidTr="00F75E0E">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14:paraId="3CEBE76A" w14:textId="77777777" w:rsidR="00F75E0E" w:rsidRPr="00A139AF" w:rsidRDefault="00F75E0E" w:rsidP="00F75E0E">
            <w:pPr>
              <w:jc w:val="center"/>
              <w:rPr>
                <w:bCs/>
                <w:color w:val="000000"/>
                <w:lang w:eastAsia="en-US"/>
              </w:rPr>
            </w:pPr>
            <w:r w:rsidRPr="00A139AF">
              <w:rPr>
                <w:bCs/>
                <w:color w:val="000000"/>
                <w:lang w:eastAsia="en-US"/>
              </w:rPr>
              <w:t>10</w:t>
            </w:r>
          </w:p>
        </w:tc>
        <w:tc>
          <w:tcPr>
            <w:tcW w:w="3259" w:type="dxa"/>
            <w:tcBorders>
              <w:top w:val="single" w:sz="4" w:space="0" w:color="auto"/>
              <w:left w:val="single" w:sz="4" w:space="0" w:color="auto"/>
              <w:bottom w:val="single" w:sz="4" w:space="0" w:color="auto"/>
              <w:right w:val="single" w:sz="4" w:space="0" w:color="auto"/>
            </w:tcBorders>
            <w:hideMark/>
          </w:tcPr>
          <w:p w14:paraId="41199823" w14:textId="4DCDD61C" w:rsidR="00F75E0E" w:rsidRPr="00A139AF" w:rsidRDefault="00F75E0E" w:rsidP="00F75E0E">
            <w:pPr>
              <w:rPr>
                <w:lang w:val="en-US" w:eastAsia="en-US"/>
              </w:rPr>
            </w:pPr>
            <w:r w:rsidRPr="00A139AF">
              <w:rPr>
                <w:rFonts w:eastAsia="Calibri"/>
                <w:lang w:val="en-US" w:eastAsia="en-US"/>
              </w:rPr>
              <w:t>Theoretical knowledge in relation to this case</w:t>
            </w:r>
          </w:p>
        </w:tc>
        <w:tc>
          <w:tcPr>
            <w:tcW w:w="2835" w:type="dxa"/>
            <w:tcBorders>
              <w:top w:val="single" w:sz="4" w:space="0" w:color="auto"/>
              <w:left w:val="single" w:sz="4" w:space="0" w:color="auto"/>
              <w:bottom w:val="single" w:sz="4" w:space="0" w:color="auto"/>
              <w:right w:val="single" w:sz="4" w:space="0" w:color="auto"/>
            </w:tcBorders>
            <w:hideMark/>
          </w:tcPr>
          <w:p w14:paraId="0DEE4D43" w14:textId="0E55FDA7" w:rsidR="00F75E0E" w:rsidRPr="00A139AF" w:rsidRDefault="00F75E0E" w:rsidP="00F75E0E">
            <w:pPr>
              <w:rPr>
                <w:bCs/>
                <w:color w:val="000000"/>
                <w:lang w:val="en-US" w:eastAsia="en-US"/>
              </w:rPr>
            </w:pPr>
            <w:r w:rsidRPr="00A139AF">
              <w:rPr>
                <w:rFonts w:eastAsia="Calibri"/>
                <w:bCs/>
                <w:color w:val="000000"/>
                <w:lang w:val="en-US" w:eastAsia="en-US"/>
              </w:rPr>
              <w:t>Full understanding of the problem excellent knowledge</w:t>
            </w:r>
          </w:p>
        </w:tc>
        <w:tc>
          <w:tcPr>
            <w:tcW w:w="2268" w:type="dxa"/>
            <w:tcBorders>
              <w:top w:val="single" w:sz="4" w:space="0" w:color="auto"/>
              <w:left w:val="single" w:sz="4" w:space="0" w:color="auto"/>
              <w:bottom w:val="single" w:sz="4" w:space="0" w:color="auto"/>
              <w:right w:val="single" w:sz="4" w:space="0" w:color="auto"/>
            </w:tcBorders>
            <w:hideMark/>
          </w:tcPr>
          <w:p w14:paraId="0A16AEF4" w14:textId="149DD25D" w:rsidR="00F75E0E" w:rsidRPr="00A139AF" w:rsidRDefault="00F75E0E" w:rsidP="00F75E0E">
            <w:pPr>
              <w:rPr>
                <w:bCs/>
                <w:color w:val="000000"/>
                <w:lang w:val="en-US" w:eastAsia="en-US"/>
              </w:rPr>
            </w:pPr>
            <w:r w:rsidRPr="00A139AF">
              <w:rPr>
                <w:rFonts w:eastAsia="Calibri"/>
                <w:lang w:val="en-US" w:eastAsia="en-US"/>
              </w:rPr>
              <w:t>Knows differential diagnostics. Knows the basics and features, options</w:t>
            </w:r>
          </w:p>
        </w:tc>
        <w:tc>
          <w:tcPr>
            <w:tcW w:w="1985" w:type="dxa"/>
            <w:tcBorders>
              <w:top w:val="single" w:sz="4" w:space="0" w:color="auto"/>
              <w:left w:val="single" w:sz="4" w:space="0" w:color="auto"/>
              <w:bottom w:val="single" w:sz="4" w:space="0" w:color="auto"/>
              <w:right w:val="single" w:sz="4" w:space="0" w:color="auto"/>
            </w:tcBorders>
            <w:hideMark/>
          </w:tcPr>
          <w:p w14:paraId="23426F2E" w14:textId="49A2183F" w:rsidR="00F75E0E" w:rsidRPr="00A139AF" w:rsidRDefault="00F75E0E" w:rsidP="00F75E0E">
            <w:pPr>
              <w:rPr>
                <w:bCs/>
                <w:color w:val="000000"/>
                <w:lang w:eastAsia="en-US"/>
              </w:rPr>
            </w:pPr>
            <w:r w:rsidRPr="00A139AF">
              <w:rPr>
                <w:rFonts w:eastAsia="Calibri"/>
                <w:bCs/>
                <w:color w:val="000000"/>
                <w:lang w:val="en-US" w:eastAsia="en-US"/>
              </w:rPr>
              <w:t>Knows the basics</w:t>
            </w:r>
          </w:p>
        </w:tc>
        <w:tc>
          <w:tcPr>
            <w:tcW w:w="2410" w:type="dxa"/>
            <w:tcBorders>
              <w:top w:val="single" w:sz="4" w:space="0" w:color="auto"/>
              <w:left w:val="single" w:sz="4" w:space="0" w:color="auto"/>
              <w:bottom w:val="single" w:sz="4" w:space="0" w:color="auto"/>
              <w:right w:val="single" w:sz="4" w:space="0" w:color="auto"/>
            </w:tcBorders>
            <w:hideMark/>
          </w:tcPr>
          <w:p w14:paraId="235A60D7" w14:textId="77777777" w:rsidR="00F75E0E" w:rsidRPr="00A139AF" w:rsidRDefault="00F75E0E" w:rsidP="00F75E0E">
            <w:pPr>
              <w:rPr>
                <w:rFonts w:eastAsia="Calibri"/>
                <w:bCs/>
                <w:color w:val="000000"/>
                <w:lang w:val="en-US" w:eastAsia="en-US"/>
              </w:rPr>
            </w:pPr>
            <w:r w:rsidRPr="00A139AF">
              <w:rPr>
                <w:rFonts w:eastAsia="Calibri"/>
                <w:bCs/>
                <w:color w:val="000000"/>
                <w:lang w:val="en-US" w:eastAsia="en-US"/>
              </w:rPr>
              <w:t xml:space="preserve">Incomplete </w:t>
            </w:r>
          </w:p>
          <w:p w14:paraId="46AFF574" w14:textId="5D41EF2C" w:rsidR="00F75E0E" w:rsidRPr="00A139AF" w:rsidRDefault="00F75E0E" w:rsidP="00F75E0E">
            <w:pPr>
              <w:rPr>
                <w:bCs/>
                <w:color w:val="000000"/>
                <w:lang w:eastAsia="en-US"/>
              </w:rPr>
            </w:pPr>
            <w:r w:rsidRPr="00A139AF">
              <w:rPr>
                <w:rFonts w:eastAsia="Calibri"/>
                <w:bCs/>
                <w:color w:val="000000"/>
                <w:lang w:val="en-US" w:eastAsia="en-US"/>
              </w:rPr>
              <w:t>Many mistakes</w:t>
            </w:r>
          </w:p>
        </w:tc>
        <w:tc>
          <w:tcPr>
            <w:tcW w:w="2126" w:type="dxa"/>
            <w:tcBorders>
              <w:top w:val="single" w:sz="4" w:space="0" w:color="auto"/>
              <w:left w:val="single" w:sz="4" w:space="0" w:color="auto"/>
              <w:bottom w:val="single" w:sz="4" w:space="0" w:color="auto"/>
              <w:right w:val="single" w:sz="4" w:space="0" w:color="auto"/>
            </w:tcBorders>
            <w:hideMark/>
          </w:tcPr>
          <w:p w14:paraId="67683064" w14:textId="0B9BDFEE" w:rsidR="00F75E0E" w:rsidRPr="00A139AF" w:rsidRDefault="00F75E0E" w:rsidP="00F75E0E">
            <w:pPr>
              <w:rPr>
                <w:bCs/>
                <w:color w:val="000000"/>
                <w:lang w:eastAsia="en-US"/>
              </w:rPr>
            </w:pPr>
            <w:proofErr w:type="spellStart"/>
            <w:r w:rsidRPr="00A139AF">
              <w:rPr>
                <w:rFonts w:eastAsia="Calibri"/>
                <w:bCs/>
                <w:color w:val="000000"/>
                <w:lang w:eastAsia="en-US"/>
              </w:rPr>
              <w:t>Larger</w:t>
            </w:r>
            <w:proofErr w:type="spellEnd"/>
            <w:r w:rsidRPr="00A139AF">
              <w:rPr>
                <w:rFonts w:eastAsia="Calibri"/>
                <w:bCs/>
                <w:color w:val="000000"/>
                <w:lang w:eastAsia="en-US"/>
              </w:rPr>
              <w:t xml:space="preserve"> </w:t>
            </w:r>
            <w:proofErr w:type="spellStart"/>
            <w:r w:rsidRPr="00A139AF">
              <w:rPr>
                <w:rFonts w:eastAsia="Calibri"/>
                <w:bCs/>
                <w:color w:val="000000"/>
                <w:lang w:eastAsia="en-US"/>
              </w:rPr>
              <w:t>gaps</w:t>
            </w:r>
            <w:proofErr w:type="spellEnd"/>
            <w:r w:rsidRPr="00A139AF">
              <w:rPr>
                <w:rFonts w:eastAsia="Calibri"/>
                <w:bCs/>
                <w:color w:val="000000"/>
                <w:lang w:eastAsia="en-US"/>
              </w:rPr>
              <w:t xml:space="preserve"> </w:t>
            </w:r>
            <w:proofErr w:type="spellStart"/>
            <w:r w:rsidRPr="00A139AF">
              <w:rPr>
                <w:rFonts w:eastAsia="Calibri"/>
                <w:bCs/>
                <w:color w:val="000000"/>
                <w:lang w:eastAsia="en-US"/>
              </w:rPr>
              <w:t>in</w:t>
            </w:r>
            <w:proofErr w:type="spellEnd"/>
            <w:r w:rsidRPr="00A139AF">
              <w:rPr>
                <w:rFonts w:eastAsia="Calibri"/>
                <w:bCs/>
                <w:color w:val="000000"/>
                <w:lang w:eastAsia="en-US"/>
              </w:rPr>
              <w:t xml:space="preserve"> </w:t>
            </w:r>
            <w:proofErr w:type="spellStart"/>
            <w:r w:rsidRPr="00A139AF">
              <w:rPr>
                <w:rFonts w:eastAsia="Calibri"/>
                <w:bCs/>
                <w:color w:val="000000"/>
                <w:lang w:eastAsia="en-US"/>
              </w:rPr>
              <w:t>knowledge</w:t>
            </w:r>
            <w:proofErr w:type="spellEnd"/>
          </w:p>
        </w:tc>
      </w:tr>
      <w:tr w:rsidR="00BD3DE5" w:rsidRPr="00A139AF" w14:paraId="4603F371" w14:textId="77777777" w:rsidTr="00F75E0E">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03C13F52" w14:textId="77777777" w:rsidR="00BD3DE5" w:rsidRPr="00A139AF" w:rsidRDefault="00BD3DE5" w:rsidP="00BD3DE5">
            <w:pPr>
              <w:jc w:val="center"/>
              <w:rPr>
                <w:bCs/>
                <w:color w:val="000000"/>
                <w:lang w:eastAsia="en-US"/>
              </w:rPr>
            </w:pPr>
          </w:p>
        </w:tc>
        <w:tc>
          <w:tcPr>
            <w:tcW w:w="3259" w:type="dxa"/>
            <w:tcBorders>
              <w:top w:val="single" w:sz="4" w:space="0" w:color="auto"/>
              <w:left w:val="single" w:sz="4" w:space="0" w:color="auto"/>
              <w:bottom w:val="single" w:sz="4" w:space="0" w:color="auto"/>
              <w:right w:val="single" w:sz="4" w:space="0" w:color="auto"/>
            </w:tcBorders>
          </w:tcPr>
          <w:p w14:paraId="27A6E271" w14:textId="77777777" w:rsidR="00BD3DE5" w:rsidRPr="00A139AF" w:rsidRDefault="00BD3DE5" w:rsidP="00BD3DE5">
            <w:pPr>
              <w:rPr>
                <w:lang w:eastAsia="en-US"/>
              </w:rPr>
            </w:pPr>
          </w:p>
        </w:tc>
        <w:tc>
          <w:tcPr>
            <w:tcW w:w="2835" w:type="dxa"/>
            <w:tcBorders>
              <w:top w:val="single" w:sz="4" w:space="0" w:color="auto"/>
              <w:left w:val="single" w:sz="4" w:space="0" w:color="auto"/>
              <w:bottom w:val="single" w:sz="4" w:space="0" w:color="auto"/>
              <w:right w:val="single" w:sz="4" w:space="0" w:color="auto"/>
            </w:tcBorders>
          </w:tcPr>
          <w:p w14:paraId="4849BEA0" w14:textId="77777777" w:rsidR="00BD3DE5" w:rsidRPr="00A139AF" w:rsidRDefault="00BD3DE5" w:rsidP="00BD3DE5">
            <w:pPr>
              <w:rPr>
                <w:bCs/>
                <w:color w:val="000000"/>
                <w:lang w:eastAsia="en-US"/>
              </w:rPr>
            </w:pPr>
          </w:p>
        </w:tc>
        <w:tc>
          <w:tcPr>
            <w:tcW w:w="2268" w:type="dxa"/>
            <w:tcBorders>
              <w:top w:val="single" w:sz="4" w:space="0" w:color="auto"/>
              <w:left w:val="single" w:sz="4" w:space="0" w:color="auto"/>
              <w:bottom w:val="single" w:sz="4" w:space="0" w:color="auto"/>
              <w:right w:val="single" w:sz="4" w:space="0" w:color="auto"/>
            </w:tcBorders>
          </w:tcPr>
          <w:p w14:paraId="5022D518" w14:textId="77777777" w:rsidR="00BD3DE5" w:rsidRPr="00A139AF" w:rsidRDefault="00BD3DE5" w:rsidP="00BD3DE5">
            <w:pPr>
              <w:rPr>
                <w:bCs/>
                <w:color w:val="000000"/>
                <w:lang w:eastAsia="en-US"/>
              </w:rPr>
            </w:pPr>
          </w:p>
        </w:tc>
        <w:tc>
          <w:tcPr>
            <w:tcW w:w="1985" w:type="dxa"/>
            <w:tcBorders>
              <w:top w:val="single" w:sz="4" w:space="0" w:color="auto"/>
              <w:left w:val="single" w:sz="4" w:space="0" w:color="auto"/>
              <w:bottom w:val="single" w:sz="4" w:space="0" w:color="auto"/>
              <w:right w:val="single" w:sz="4" w:space="0" w:color="auto"/>
            </w:tcBorders>
          </w:tcPr>
          <w:p w14:paraId="6355D2CF" w14:textId="77777777" w:rsidR="00BD3DE5" w:rsidRPr="00A139AF" w:rsidRDefault="00BD3DE5" w:rsidP="00BD3DE5">
            <w:pPr>
              <w:rPr>
                <w:bCs/>
                <w:color w:val="000000"/>
                <w:lang w:eastAsia="en-US"/>
              </w:rPr>
            </w:pPr>
          </w:p>
        </w:tc>
        <w:tc>
          <w:tcPr>
            <w:tcW w:w="2410" w:type="dxa"/>
            <w:tcBorders>
              <w:top w:val="single" w:sz="4" w:space="0" w:color="auto"/>
              <w:left w:val="single" w:sz="4" w:space="0" w:color="auto"/>
              <w:bottom w:val="single" w:sz="4" w:space="0" w:color="auto"/>
              <w:right w:val="single" w:sz="4" w:space="0" w:color="auto"/>
            </w:tcBorders>
          </w:tcPr>
          <w:p w14:paraId="6E8527E9" w14:textId="77777777" w:rsidR="00BD3DE5" w:rsidRPr="00A139AF" w:rsidRDefault="00BD3DE5" w:rsidP="00BD3DE5">
            <w:pPr>
              <w:rPr>
                <w:bCs/>
                <w:color w:val="000000"/>
                <w:lang w:eastAsia="en-US"/>
              </w:rPr>
            </w:pPr>
          </w:p>
        </w:tc>
        <w:tc>
          <w:tcPr>
            <w:tcW w:w="2126" w:type="dxa"/>
            <w:tcBorders>
              <w:top w:val="single" w:sz="4" w:space="0" w:color="auto"/>
              <w:left w:val="single" w:sz="4" w:space="0" w:color="auto"/>
              <w:bottom w:val="single" w:sz="4" w:space="0" w:color="auto"/>
              <w:right w:val="single" w:sz="4" w:space="0" w:color="auto"/>
            </w:tcBorders>
          </w:tcPr>
          <w:p w14:paraId="05591840" w14:textId="77777777" w:rsidR="00BD3DE5" w:rsidRPr="00A139AF" w:rsidRDefault="00BD3DE5" w:rsidP="00BD3DE5">
            <w:pPr>
              <w:rPr>
                <w:bCs/>
                <w:color w:val="000000"/>
                <w:lang w:eastAsia="en-US"/>
              </w:rPr>
            </w:pPr>
          </w:p>
        </w:tc>
      </w:tr>
    </w:tbl>
    <w:p w14:paraId="209F05A0" w14:textId="0ECAFEA9" w:rsidR="00BD3DE5" w:rsidRPr="00A139AF" w:rsidRDefault="00BD3DE5" w:rsidP="00BD3DE5">
      <w:r w:rsidRPr="00A139AF">
        <w:rPr>
          <w:b/>
          <w:bCs/>
          <w:iCs/>
        </w:rPr>
        <w:br w:type="page"/>
      </w:r>
      <w:r w:rsidR="00F75E0E" w:rsidRPr="00A139AF">
        <w:rPr>
          <w:rFonts w:eastAsia="Calibri"/>
          <w:b/>
          <w:bCs/>
          <w:lang w:val="en-US" w:eastAsia="en-US"/>
        </w:rPr>
        <w:lastRenderedPageBreak/>
        <w:t>Check list workshop (100 units)</w:t>
      </w:r>
    </w:p>
    <w:tbl>
      <w:tblPr>
        <w:tblW w:w="148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8"/>
        <w:gridCol w:w="428"/>
        <w:gridCol w:w="4496"/>
        <w:gridCol w:w="1905"/>
        <w:gridCol w:w="1906"/>
        <w:gridCol w:w="1905"/>
        <w:gridCol w:w="1906"/>
        <w:gridCol w:w="1906"/>
      </w:tblGrid>
      <w:tr w:rsidR="00BD3DE5" w:rsidRPr="00A139AF" w14:paraId="739663CB" w14:textId="77777777" w:rsidTr="00D529C9">
        <w:trPr>
          <w:trHeight w:val="20"/>
        </w:trPr>
        <w:tc>
          <w:tcPr>
            <w:tcW w:w="428" w:type="dxa"/>
            <w:vMerge w:val="restart"/>
            <w:tcBorders>
              <w:top w:val="single" w:sz="4" w:space="0" w:color="auto"/>
              <w:left w:val="single" w:sz="4" w:space="0" w:color="auto"/>
              <w:bottom w:val="single" w:sz="4" w:space="0" w:color="auto"/>
              <w:right w:val="single" w:sz="4" w:space="0" w:color="auto"/>
            </w:tcBorders>
            <w:textDirection w:val="btLr"/>
          </w:tcPr>
          <w:p w14:paraId="0FA7A139" w14:textId="77777777" w:rsidR="00BD3DE5" w:rsidRPr="00A139AF" w:rsidRDefault="00BD3DE5" w:rsidP="00BD3DE5">
            <w:pPr>
              <w:ind w:left="113"/>
              <w:jc w:val="center"/>
              <w:rPr>
                <w:b/>
                <w:bCs/>
                <w:color w:val="000000"/>
                <w:lang w:eastAsia="en-US"/>
              </w:rPr>
            </w:pPr>
          </w:p>
        </w:tc>
        <w:tc>
          <w:tcPr>
            <w:tcW w:w="428" w:type="dxa"/>
            <w:vMerge w:val="restart"/>
            <w:tcBorders>
              <w:top w:val="single" w:sz="4" w:space="0" w:color="auto"/>
              <w:left w:val="single" w:sz="4" w:space="0" w:color="auto"/>
              <w:bottom w:val="single" w:sz="4" w:space="0" w:color="auto"/>
              <w:right w:val="single" w:sz="4" w:space="0" w:color="auto"/>
            </w:tcBorders>
          </w:tcPr>
          <w:p w14:paraId="2CE0AFDF" w14:textId="77777777" w:rsidR="00BD3DE5" w:rsidRPr="00A139AF" w:rsidRDefault="00BD3DE5" w:rsidP="00BD3DE5">
            <w:pPr>
              <w:jc w:val="center"/>
              <w:rPr>
                <w:b/>
                <w:bCs/>
                <w:color w:val="000000"/>
                <w:lang w:eastAsia="en-US"/>
              </w:rPr>
            </w:pPr>
          </w:p>
          <w:p w14:paraId="42C7BF46" w14:textId="77777777" w:rsidR="00BD3DE5" w:rsidRPr="00A139AF" w:rsidRDefault="00BD3DE5" w:rsidP="00BD3DE5">
            <w:pPr>
              <w:jc w:val="center"/>
              <w:rPr>
                <w:b/>
                <w:bCs/>
                <w:color w:val="000000"/>
                <w:lang w:eastAsia="en-US"/>
              </w:rPr>
            </w:pPr>
          </w:p>
          <w:p w14:paraId="0401C24A" w14:textId="77777777" w:rsidR="00BD3DE5" w:rsidRPr="00A139AF" w:rsidRDefault="00BD3DE5" w:rsidP="00BD3DE5">
            <w:pPr>
              <w:jc w:val="center"/>
              <w:rPr>
                <w:b/>
                <w:bCs/>
                <w:color w:val="000000"/>
                <w:lang w:eastAsia="en-US"/>
              </w:rPr>
            </w:pPr>
            <w:r w:rsidRPr="00A139AF">
              <w:rPr>
                <w:b/>
                <w:bCs/>
                <w:color w:val="000000"/>
                <w:lang w:eastAsia="en-US"/>
              </w:rPr>
              <w:t>№</w:t>
            </w:r>
          </w:p>
          <w:p w14:paraId="52874CE6" w14:textId="77777777" w:rsidR="00BD3DE5" w:rsidRPr="00A139AF" w:rsidRDefault="00BD3DE5" w:rsidP="00BD3DE5">
            <w:pPr>
              <w:jc w:val="center"/>
              <w:rPr>
                <w:b/>
                <w:bCs/>
                <w:color w:val="000000"/>
                <w:lang w:eastAsia="en-US"/>
              </w:rPr>
            </w:pPr>
          </w:p>
        </w:tc>
        <w:tc>
          <w:tcPr>
            <w:tcW w:w="4496" w:type="dxa"/>
            <w:vMerge w:val="restart"/>
            <w:tcBorders>
              <w:top w:val="single" w:sz="4" w:space="0" w:color="auto"/>
              <w:left w:val="single" w:sz="4" w:space="0" w:color="auto"/>
              <w:bottom w:val="single" w:sz="4" w:space="0" w:color="auto"/>
              <w:right w:val="single" w:sz="4" w:space="0" w:color="auto"/>
            </w:tcBorders>
          </w:tcPr>
          <w:p w14:paraId="2B9E005A" w14:textId="77777777" w:rsidR="00BD3DE5" w:rsidRPr="00A139AF" w:rsidRDefault="00BD3DE5" w:rsidP="00BD3DE5">
            <w:pPr>
              <w:jc w:val="center"/>
              <w:rPr>
                <w:b/>
                <w:bCs/>
                <w:color w:val="000000"/>
                <w:lang w:eastAsia="en-US"/>
              </w:rPr>
            </w:pPr>
          </w:p>
          <w:p w14:paraId="40092883" w14:textId="7A5C48FC" w:rsidR="00BD3DE5" w:rsidRPr="00A139AF" w:rsidRDefault="00F75E0E" w:rsidP="00BD3DE5">
            <w:pPr>
              <w:jc w:val="center"/>
              <w:rPr>
                <w:b/>
                <w:bCs/>
                <w:color w:val="000000"/>
                <w:lang w:eastAsia="en-US"/>
              </w:rPr>
            </w:pPr>
            <w:r w:rsidRPr="00A139AF">
              <w:rPr>
                <w:rFonts w:eastAsia="Calibri"/>
                <w:b/>
                <w:bCs/>
                <w:color w:val="000000"/>
                <w:lang w:val="en-US" w:eastAsia="en-US"/>
              </w:rPr>
              <w:t>Criterion</w:t>
            </w:r>
          </w:p>
        </w:tc>
        <w:tc>
          <w:tcPr>
            <w:tcW w:w="1905" w:type="dxa"/>
            <w:tcBorders>
              <w:top w:val="single" w:sz="4" w:space="0" w:color="auto"/>
              <w:left w:val="single" w:sz="4" w:space="0" w:color="auto"/>
              <w:bottom w:val="single" w:sz="4" w:space="0" w:color="auto"/>
              <w:right w:val="single" w:sz="4" w:space="0" w:color="auto"/>
            </w:tcBorders>
            <w:hideMark/>
          </w:tcPr>
          <w:p w14:paraId="3A6409E0" w14:textId="77777777" w:rsidR="00BD3DE5" w:rsidRPr="00A139AF" w:rsidRDefault="00BD3DE5" w:rsidP="00BD3DE5">
            <w:pPr>
              <w:jc w:val="center"/>
              <w:rPr>
                <w:b/>
                <w:bCs/>
                <w:color w:val="000000"/>
                <w:lang w:eastAsia="en-US"/>
              </w:rPr>
            </w:pPr>
            <w:r w:rsidRPr="00A139AF">
              <w:rPr>
                <w:b/>
                <w:bCs/>
                <w:color w:val="000000"/>
                <w:lang w:eastAsia="en-US"/>
              </w:rPr>
              <w:t>10</w:t>
            </w:r>
          </w:p>
        </w:tc>
        <w:tc>
          <w:tcPr>
            <w:tcW w:w="1906" w:type="dxa"/>
            <w:tcBorders>
              <w:top w:val="single" w:sz="4" w:space="0" w:color="auto"/>
              <w:left w:val="single" w:sz="4" w:space="0" w:color="auto"/>
              <w:bottom w:val="single" w:sz="4" w:space="0" w:color="auto"/>
              <w:right w:val="single" w:sz="4" w:space="0" w:color="auto"/>
            </w:tcBorders>
            <w:hideMark/>
          </w:tcPr>
          <w:p w14:paraId="2ADB9983" w14:textId="77777777" w:rsidR="00BD3DE5" w:rsidRPr="00A139AF" w:rsidRDefault="00BD3DE5" w:rsidP="00BD3DE5">
            <w:pPr>
              <w:jc w:val="center"/>
              <w:rPr>
                <w:b/>
                <w:bCs/>
                <w:color w:val="000000"/>
                <w:lang w:eastAsia="en-US"/>
              </w:rPr>
            </w:pPr>
            <w:r w:rsidRPr="00A139AF">
              <w:rPr>
                <w:b/>
                <w:bCs/>
                <w:color w:val="000000"/>
                <w:lang w:eastAsia="en-US"/>
              </w:rPr>
              <w:t>8</w:t>
            </w:r>
          </w:p>
        </w:tc>
        <w:tc>
          <w:tcPr>
            <w:tcW w:w="1905" w:type="dxa"/>
            <w:tcBorders>
              <w:top w:val="single" w:sz="4" w:space="0" w:color="auto"/>
              <w:left w:val="single" w:sz="4" w:space="0" w:color="auto"/>
              <w:bottom w:val="single" w:sz="4" w:space="0" w:color="auto"/>
              <w:right w:val="single" w:sz="4" w:space="0" w:color="auto"/>
            </w:tcBorders>
            <w:hideMark/>
          </w:tcPr>
          <w:p w14:paraId="459D06D7" w14:textId="77777777" w:rsidR="00BD3DE5" w:rsidRPr="00A139AF" w:rsidRDefault="00BD3DE5" w:rsidP="00BD3DE5">
            <w:pPr>
              <w:jc w:val="center"/>
              <w:rPr>
                <w:b/>
                <w:bCs/>
                <w:color w:val="000000"/>
                <w:lang w:eastAsia="en-US"/>
              </w:rPr>
            </w:pPr>
            <w:r w:rsidRPr="00A139AF">
              <w:rPr>
                <w:b/>
                <w:bCs/>
                <w:color w:val="000000"/>
                <w:lang w:eastAsia="en-US"/>
              </w:rPr>
              <w:t>6</w:t>
            </w:r>
          </w:p>
        </w:tc>
        <w:tc>
          <w:tcPr>
            <w:tcW w:w="1906" w:type="dxa"/>
            <w:tcBorders>
              <w:top w:val="single" w:sz="4" w:space="0" w:color="auto"/>
              <w:left w:val="single" w:sz="4" w:space="0" w:color="auto"/>
              <w:bottom w:val="single" w:sz="4" w:space="0" w:color="auto"/>
              <w:right w:val="single" w:sz="4" w:space="0" w:color="auto"/>
            </w:tcBorders>
            <w:hideMark/>
          </w:tcPr>
          <w:p w14:paraId="341C2E30" w14:textId="77777777" w:rsidR="00BD3DE5" w:rsidRPr="00A139AF" w:rsidRDefault="00BD3DE5" w:rsidP="00BD3DE5">
            <w:pPr>
              <w:jc w:val="center"/>
              <w:rPr>
                <w:b/>
                <w:bCs/>
                <w:color w:val="000000"/>
                <w:lang w:eastAsia="en-US"/>
              </w:rPr>
            </w:pPr>
            <w:r w:rsidRPr="00A139AF">
              <w:rPr>
                <w:b/>
                <w:bCs/>
                <w:color w:val="000000"/>
                <w:lang w:eastAsia="en-US"/>
              </w:rPr>
              <w:t>4</w:t>
            </w:r>
          </w:p>
        </w:tc>
        <w:tc>
          <w:tcPr>
            <w:tcW w:w="1906" w:type="dxa"/>
            <w:tcBorders>
              <w:top w:val="single" w:sz="4" w:space="0" w:color="auto"/>
              <w:left w:val="single" w:sz="4" w:space="0" w:color="auto"/>
              <w:bottom w:val="single" w:sz="4" w:space="0" w:color="auto"/>
              <w:right w:val="single" w:sz="4" w:space="0" w:color="auto"/>
            </w:tcBorders>
            <w:hideMark/>
          </w:tcPr>
          <w:p w14:paraId="3824B73D" w14:textId="77777777" w:rsidR="00BD3DE5" w:rsidRPr="00A139AF" w:rsidRDefault="00BD3DE5" w:rsidP="00BD3DE5">
            <w:pPr>
              <w:jc w:val="center"/>
              <w:rPr>
                <w:b/>
                <w:bCs/>
                <w:color w:val="000000"/>
                <w:lang w:eastAsia="en-US"/>
              </w:rPr>
            </w:pPr>
            <w:r w:rsidRPr="00A139AF">
              <w:rPr>
                <w:b/>
                <w:bCs/>
                <w:color w:val="000000"/>
                <w:lang w:eastAsia="en-US"/>
              </w:rPr>
              <w:t>2</w:t>
            </w:r>
          </w:p>
        </w:tc>
      </w:tr>
      <w:tr w:rsidR="00F75E0E" w:rsidRPr="00A139AF" w14:paraId="0B98CC37" w14:textId="77777777" w:rsidTr="00D529C9">
        <w:trPr>
          <w:cantSplit/>
          <w:trHeight w:val="20"/>
        </w:trPr>
        <w:tc>
          <w:tcPr>
            <w:tcW w:w="428" w:type="dxa"/>
            <w:vMerge/>
            <w:tcBorders>
              <w:top w:val="single" w:sz="4" w:space="0" w:color="auto"/>
              <w:left w:val="single" w:sz="4" w:space="0" w:color="auto"/>
              <w:bottom w:val="single" w:sz="4" w:space="0" w:color="auto"/>
              <w:right w:val="single" w:sz="4" w:space="0" w:color="auto"/>
            </w:tcBorders>
            <w:vAlign w:val="center"/>
            <w:hideMark/>
          </w:tcPr>
          <w:p w14:paraId="6B7F4B45" w14:textId="77777777" w:rsidR="00F75E0E" w:rsidRPr="00A139AF" w:rsidRDefault="00F75E0E" w:rsidP="00F75E0E">
            <w:pPr>
              <w:rPr>
                <w:b/>
                <w:bCs/>
                <w:color w:val="000000"/>
                <w:lang w:eastAsia="en-US"/>
              </w:rPr>
            </w:pPr>
          </w:p>
        </w:tc>
        <w:tc>
          <w:tcPr>
            <w:tcW w:w="428" w:type="dxa"/>
            <w:vMerge/>
            <w:tcBorders>
              <w:top w:val="single" w:sz="4" w:space="0" w:color="auto"/>
              <w:left w:val="single" w:sz="4" w:space="0" w:color="auto"/>
              <w:bottom w:val="single" w:sz="4" w:space="0" w:color="auto"/>
              <w:right w:val="single" w:sz="4" w:space="0" w:color="auto"/>
            </w:tcBorders>
            <w:vAlign w:val="center"/>
            <w:hideMark/>
          </w:tcPr>
          <w:p w14:paraId="0D777EE5" w14:textId="77777777" w:rsidR="00F75E0E" w:rsidRPr="00A139AF" w:rsidRDefault="00F75E0E" w:rsidP="00F75E0E">
            <w:pPr>
              <w:rPr>
                <w:b/>
                <w:bCs/>
                <w:color w:val="000000"/>
                <w:lang w:eastAsia="en-US"/>
              </w:rPr>
            </w:pPr>
          </w:p>
        </w:tc>
        <w:tc>
          <w:tcPr>
            <w:tcW w:w="4496" w:type="dxa"/>
            <w:vMerge/>
            <w:tcBorders>
              <w:top w:val="single" w:sz="4" w:space="0" w:color="auto"/>
              <w:left w:val="single" w:sz="4" w:space="0" w:color="auto"/>
              <w:bottom w:val="single" w:sz="4" w:space="0" w:color="auto"/>
              <w:right w:val="single" w:sz="4" w:space="0" w:color="auto"/>
            </w:tcBorders>
            <w:vAlign w:val="center"/>
            <w:hideMark/>
          </w:tcPr>
          <w:p w14:paraId="3C4BCF2A" w14:textId="77777777" w:rsidR="00F75E0E" w:rsidRPr="00A139AF" w:rsidRDefault="00F75E0E" w:rsidP="00F75E0E">
            <w:pPr>
              <w:rPr>
                <w:b/>
                <w:bCs/>
                <w:color w:val="000000"/>
                <w:lang w:eastAsia="en-US"/>
              </w:rPr>
            </w:pPr>
          </w:p>
        </w:tc>
        <w:tc>
          <w:tcPr>
            <w:tcW w:w="1905" w:type="dxa"/>
            <w:tcBorders>
              <w:top w:val="single" w:sz="4" w:space="0" w:color="auto"/>
              <w:left w:val="single" w:sz="4" w:space="0" w:color="auto"/>
              <w:bottom w:val="single" w:sz="4" w:space="0" w:color="auto"/>
              <w:right w:val="single" w:sz="4" w:space="0" w:color="auto"/>
            </w:tcBorders>
            <w:vAlign w:val="center"/>
            <w:hideMark/>
          </w:tcPr>
          <w:p w14:paraId="43574C09" w14:textId="360F49DC" w:rsidR="00F75E0E" w:rsidRPr="00A139AF" w:rsidRDefault="00F75E0E" w:rsidP="00F75E0E">
            <w:pPr>
              <w:jc w:val="center"/>
              <w:rPr>
                <w:b/>
                <w:bCs/>
                <w:i/>
                <w:color w:val="000000"/>
                <w:lang w:eastAsia="en-US"/>
              </w:rPr>
            </w:pPr>
            <w:r w:rsidRPr="00A139AF">
              <w:rPr>
                <w:rFonts w:eastAsia="Calibri"/>
                <w:b/>
                <w:bCs/>
                <w:i/>
                <w:color w:val="000000"/>
                <w:lang w:val="en-US" w:eastAsia="en-US"/>
              </w:rPr>
              <w:t>Excellent</w:t>
            </w:r>
          </w:p>
        </w:tc>
        <w:tc>
          <w:tcPr>
            <w:tcW w:w="1906" w:type="dxa"/>
            <w:tcBorders>
              <w:top w:val="single" w:sz="4" w:space="0" w:color="auto"/>
              <w:left w:val="single" w:sz="4" w:space="0" w:color="auto"/>
              <w:bottom w:val="single" w:sz="4" w:space="0" w:color="auto"/>
              <w:right w:val="single" w:sz="4" w:space="0" w:color="auto"/>
            </w:tcBorders>
            <w:vAlign w:val="center"/>
            <w:hideMark/>
          </w:tcPr>
          <w:p w14:paraId="070CBD94" w14:textId="7BC13C6E" w:rsidR="00F75E0E" w:rsidRPr="00A139AF" w:rsidRDefault="00F75E0E" w:rsidP="00F75E0E">
            <w:pPr>
              <w:jc w:val="center"/>
              <w:rPr>
                <w:b/>
                <w:i/>
                <w:lang w:eastAsia="en-US"/>
              </w:rPr>
            </w:pPr>
            <w:r w:rsidRPr="00A139AF">
              <w:rPr>
                <w:rFonts w:eastAsia="Calibri"/>
                <w:b/>
                <w:bCs/>
                <w:i/>
                <w:iCs/>
                <w:lang w:val="en-US" w:eastAsia="en-US"/>
              </w:rPr>
              <w:t>good</w:t>
            </w:r>
          </w:p>
        </w:tc>
        <w:tc>
          <w:tcPr>
            <w:tcW w:w="1905" w:type="dxa"/>
            <w:tcBorders>
              <w:top w:val="single" w:sz="4" w:space="0" w:color="auto"/>
              <w:left w:val="single" w:sz="4" w:space="0" w:color="auto"/>
              <w:bottom w:val="single" w:sz="4" w:space="0" w:color="auto"/>
              <w:right w:val="single" w:sz="4" w:space="0" w:color="auto"/>
            </w:tcBorders>
            <w:vAlign w:val="center"/>
            <w:hideMark/>
          </w:tcPr>
          <w:p w14:paraId="0ED1951C" w14:textId="2880631B" w:rsidR="00F75E0E" w:rsidRPr="00A139AF" w:rsidRDefault="00F75E0E" w:rsidP="00F75E0E">
            <w:pPr>
              <w:jc w:val="center"/>
              <w:rPr>
                <w:b/>
                <w:i/>
                <w:lang w:eastAsia="en-US"/>
              </w:rPr>
            </w:pPr>
            <w:r w:rsidRPr="00A139AF">
              <w:rPr>
                <w:rFonts w:eastAsia="Calibri"/>
                <w:b/>
                <w:i/>
                <w:lang w:val="en-US" w:eastAsia="en-US"/>
              </w:rPr>
              <w:t>acceptable</w:t>
            </w:r>
          </w:p>
        </w:tc>
        <w:tc>
          <w:tcPr>
            <w:tcW w:w="1906" w:type="dxa"/>
            <w:tcBorders>
              <w:top w:val="single" w:sz="4" w:space="0" w:color="auto"/>
              <w:left w:val="single" w:sz="4" w:space="0" w:color="auto"/>
              <w:bottom w:val="single" w:sz="4" w:space="0" w:color="auto"/>
              <w:right w:val="single" w:sz="4" w:space="0" w:color="auto"/>
            </w:tcBorders>
            <w:vAlign w:val="center"/>
            <w:hideMark/>
          </w:tcPr>
          <w:p w14:paraId="19520B72" w14:textId="38B66BFE" w:rsidR="00F75E0E" w:rsidRPr="00A139AF" w:rsidRDefault="00F75E0E" w:rsidP="00F75E0E">
            <w:pPr>
              <w:jc w:val="center"/>
              <w:rPr>
                <w:b/>
                <w:i/>
                <w:lang w:eastAsia="en-US"/>
              </w:rPr>
            </w:pPr>
            <w:r w:rsidRPr="00A139AF">
              <w:rPr>
                <w:rFonts w:eastAsia="Calibri"/>
                <w:b/>
                <w:i/>
                <w:lang w:val="en-US" w:eastAsia="en-US"/>
              </w:rPr>
              <w:t xml:space="preserve">Demands correction </w:t>
            </w:r>
          </w:p>
        </w:tc>
        <w:tc>
          <w:tcPr>
            <w:tcW w:w="1906" w:type="dxa"/>
            <w:tcBorders>
              <w:top w:val="single" w:sz="4" w:space="0" w:color="auto"/>
              <w:left w:val="single" w:sz="4" w:space="0" w:color="auto"/>
              <w:bottom w:val="single" w:sz="4" w:space="0" w:color="auto"/>
              <w:right w:val="single" w:sz="4" w:space="0" w:color="auto"/>
            </w:tcBorders>
            <w:vAlign w:val="center"/>
            <w:hideMark/>
          </w:tcPr>
          <w:p w14:paraId="7B8DD7B2" w14:textId="1285863B" w:rsidR="00F75E0E" w:rsidRPr="00A139AF" w:rsidRDefault="00F75E0E" w:rsidP="00F75E0E">
            <w:pPr>
              <w:jc w:val="center"/>
              <w:rPr>
                <w:b/>
                <w:i/>
                <w:lang w:eastAsia="en-US"/>
              </w:rPr>
            </w:pPr>
            <w:r w:rsidRPr="00A139AF">
              <w:rPr>
                <w:rFonts w:eastAsia="Calibri"/>
                <w:b/>
                <w:i/>
                <w:lang w:val="en-US" w:eastAsia="en-US"/>
              </w:rPr>
              <w:t>Fail</w:t>
            </w:r>
          </w:p>
        </w:tc>
      </w:tr>
      <w:tr w:rsidR="00F75E0E" w:rsidRPr="00A139AF" w14:paraId="56164269" w14:textId="77777777" w:rsidTr="00D529C9">
        <w:trPr>
          <w:trHeight w:val="20"/>
        </w:trPr>
        <w:tc>
          <w:tcPr>
            <w:tcW w:w="428" w:type="dxa"/>
            <w:vMerge w:val="restart"/>
            <w:tcBorders>
              <w:top w:val="single" w:sz="4" w:space="0" w:color="auto"/>
              <w:left w:val="single" w:sz="4" w:space="0" w:color="auto"/>
              <w:bottom w:val="single" w:sz="4" w:space="0" w:color="auto"/>
              <w:right w:val="single" w:sz="4" w:space="0" w:color="auto"/>
            </w:tcBorders>
            <w:textDirection w:val="btLr"/>
            <w:hideMark/>
          </w:tcPr>
          <w:p w14:paraId="7FDF19E4" w14:textId="70D66AB1" w:rsidR="00F75E0E" w:rsidRPr="00A139AF" w:rsidRDefault="00F75E0E" w:rsidP="00F75E0E">
            <w:pPr>
              <w:ind w:left="113"/>
              <w:jc w:val="center"/>
              <w:rPr>
                <w:bCs/>
                <w:color w:val="000000"/>
                <w:lang w:eastAsia="en-US"/>
              </w:rPr>
            </w:pPr>
            <w:r w:rsidRPr="00A139AF">
              <w:rPr>
                <w:rFonts w:eastAsia="Calibri"/>
                <w:bCs/>
                <w:color w:val="000000"/>
                <w:lang w:val="en-US" w:eastAsia="en-US"/>
              </w:rPr>
              <w:t>discussion</w:t>
            </w:r>
          </w:p>
        </w:tc>
        <w:tc>
          <w:tcPr>
            <w:tcW w:w="428" w:type="dxa"/>
            <w:tcBorders>
              <w:top w:val="single" w:sz="4" w:space="0" w:color="auto"/>
              <w:left w:val="single" w:sz="4" w:space="0" w:color="auto"/>
              <w:bottom w:val="single" w:sz="4" w:space="0" w:color="auto"/>
              <w:right w:val="single" w:sz="4" w:space="0" w:color="auto"/>
            </w:tcBorders>
            <w:hideMark/>
          </w:tcPr>
          <w:p w14:paraId="2CF13DB6" w14:textId="77777777" w:rsidR="00F75E0E" w:rsidRPr="00A139AF" w:rsidRDefault="00F75E0E" w:rsidP="00F75E0E">
            <w:pPr>
              <w:rPr>
                <w:bCs/>
                <w:color w:val="000000"/>
                <w:lang w:eastAsia="en-US"/>
              </w:rPr>
            </w:pPr>
            <w:r w:rsidRPr="00A139AF">
              <w:rPr>
                <w:bCs/>
                <w:color w:val="000000"/>
                <w:lang w:eastAsia="en-US"/>
              </w:rPr>
              <w:t>1</w:t>
            </w:r>
          </w:p>
        </w:tc>
        <w:tc>
          <w:tcPr>
            <w:tcW w:w="4496" w:type="dxa"/>
            <w:tcBorders>
              <w:top w:val="single" w:sz="4" w:space="0" w:color="auto"/>
              <w:left w:val="single" w:sz="4" w:space="0" w:color="auto"/>
              <w:bottom w:val="single" w:sz="4" w:space="0" w:color="auto"/>
              <w:right w:val="single" w:sz="4" w:space="0" w:color="auto"/>
            </w:tcBorders>
            <w:hideMark/>
          </w:tcPr>
          <w:p w14:paraId="3DD92896" w14:textId="0B7DF4E0" w:rsidR="00F75E0E" w:rsidRPr="00A139AF" w:rsidRDefault="00F75E0E" w:rsidP="00F75E0E">
            <w:pPr>
              <w:rPr>
                <w:bCs/>
                <w:color w:val="000000"/>
                <w:lang w:val="en-US" w:eastAsia="en-US"/>
              </w:rPr>
            </w:pPr>
            <w:r w:rsidRPr="00A139AF">
              <w:rPr>
                <w:rFonts w:eastAsia="Calibri"/>
                <w:lang w:val="en-US" w:eastAsia="en-US"/>
              </w:rPr>
              <w:t>Basic theoretical knowledge of fundamental disciplines</w:t>
            </w:r>
          </w:p>
        </w:tc>
        <w:tc>
          <w:tcPr>
            <w:tcW w:w="1905" w:type="dxa"/>
            <w:vMerge w:val="restart"/>
            <w:tcBorders>
              <w:top w:val="single" w:sz="4" w:space="0" w:color="auto"/>
              <w:left w:val="single" w:sz="4" w:space="0" w:color="auto"/>
              <w:bottom w:val="single" w:sz="4" w:space="0" w:color="auto"/>
              <w:right w:val="single" w:sz="4" w:space="0" w:color="auto"/>
            </w:tcBorders>
            <w:hideMark/>
          </w:tcPr>
          <w:p w14:paraId="6EFF1494" w14:textId="77777777" w:rsidR="00F75E0E" w:rsidRPr="00A139AF" w:rsidRDefault="00F75E0E" w:rsidP="00F75E0E">
            <w:pPr>
              <w:rPr>
                <w:rFonts w:eastAsia="Calibri"/>
                <w:lang w:val="en-US" w:eastAsia="en-US"/>
              </w:rPr>
            </w:pPr>
            <w:r w:rsidRPr="00A139AF">
              <w:rPr>
                <w:rFonts w:eastAsia="Calibri"/>
                <w:lang w:val="en-US" w:eastAsia="en-US"/>
              </w:rPr>
              <w:t>The complete understanding. Good reasoning.</w:t>
            </w:r>
          </w:p>
          <w:p w14:paraId="71440578" w14:textId="4AC55858" w:rsidR="00F75E0E" w:rsidRPr="00A139AF" w:rsidRDefault="00F75E0E" w:rsidP="00F75E0E">
            <w:pPr>
              <w:rPr>
                <w:bCs/>
                <w:color w:val="000000"/>
                <w:lang w:val="en-US" w:eastAsia="en-US"/>
              </w:rPr>
            </w:pPr>
            <w:r w:rsidRPr="00A139AF">
              <w:rPr>
                <w:rFonts w:eastAsia="Calibri"/>
                <w:lang w:val="en-US" w:eastAsia="en-US"/>
              </w:rPr>
              <w:t xml:space="preserve">Full achievement of lesson goals  </w:t>
            </w:r>
          </w:p>
        </w:tc>
        <w:tc>
          <w:tcPr>
            <w:tcW w:w="1906" w:type="dxa"/>
            <w:vMerge w:val="restart"/>
            <w:tcBorders>
              <w:top w:val="single" w:sz="4" w:space="0" w:color="auto"/>
              <w:left w:val="single" w:sz="4" w:space="0" w:color="auto"/>
              <w:bottom w:val="single" w:sz="4" w:space="0" w:color="auto"/>
              <w:right w:val="single" w:sz="4" w:space="0" w:color="auto"/>
            </w:tcBorders>
            <w:hideMark/>
          </w:tcPr>
          <w:p w14:paraId="5DF889DB" w14:textId="77777777" w:rsidR="00F75E0E" w:rsidRPr="00A139AF" w:rsidRDefault="00F75E0E" w:rsidP="00F75E0E">
            <w:pPr>
              <w:jc w:val="center"/>
              <w:rPr>
                <w:rFonts w:eastAsia="Calibri"/>
                <w:lang w:val="en-US" w:eastAsia="en-US"/>
              </w:rPr>
            </w:pPr>
            <w:r w:rsidRPr="00A139AF">
              <w:rPr>
                <w:rFonts w:eastAsia="Calibri"/>
                <w:lang w:val="en-US" w:eastAsia="en-US"/>
              </w:rPr>
              <w:t xml:space="preserve">Standard reasoning and thinking </w:t>
            </w:r>
          </w:p>
          <w:p w14:paraId="22CD79FE" w14:textId="77777777" w:rsidR="00F75E0E" w:rsidRPr="00A139AF" w:rsidRDefault="00F75E0E" w:rsidP="00F75E0E">
            <w:pPr>
              <w:jc w:val="center"/>
              <w:rPr>
                <w:rFonts w:eastAsia="Calibri"/>
                <w:lang w:val="en-US" w:eastAsia="en-US"/>
              </w:rPr>
            </w:pPr>
            <w:r w:rsidRPr="00A139AF">
              <w:rPr>
                <w:rFonts w:eastAsia="Calibri"/>
                <w:lang w:val="en-US" w:eastAsia="en-US"/>
              </w:rPr>
              <w:t>Complete achievement of basic goals</w:t>
            </w:r>
          </w:p>
          <w:p w14:paraId="5992B8CA" w14:textId="0FDAF513" w:rsidR="00F75E0E" w:rsidRPr="00A139AF" w:rsidRDefault="00F75E0E" w:rsidP="00F75E0E">
            <w:pPr>
              <w:jc w:val="center"/>
              <w:rPr>
                <w:bCs/>
                <w:color w:val="000000"/>
                <w:lang w:val="en-US" w:eastAsia="en-US"/>
              </w:rPr>
            </w:pPr>
          </w:p>
        </w:tc>
        <w:tc>
          <w:tcPr>
            <w:tcW w:w="1905" w:type="dxa"/>
            <w:vMerge w:val="restart"/>
            <w:tcBorders>
              <w:top w:val="single" w:sz="4" w:space="0" w:color="auto"/>
              <w:left w:val="single" w:sz="4" w:space="0" w:color="auto"/>
              <w:bottom w:val="single" w:sz="4" w:space="0" w:color="auto"/>
              <w:right w:val="single" w:sz="4" w:space="0" w:color="auto"/>
            </w:tcBorders>
            <w:hideMark/>
          </w:tcPr>
          <w:p w14:paraId="526C0CF7" w14:textId="77777777" w:rsidR="00F75E0E" w:rsidRPr="00A139AF" w:rsidRDefault="00F75E0E" w:rsidP="00F75E0E">
            <w:pPr>
              <w:jc w:val="center"/>
              <w:rPr>
                <w:rFonts w:eastAsia="Calibri"/>
                <w:bCs/>
                <w:color w:val="000000"/>
                <w:lang w:val="en-US" w:eastAsia="en-US"/>
              </w:rPr>
            </w:pPr>
            <w:r w:rsidRPr="00A139AF">
              <w:rPr>
                <w:rFonts w:eastAsia="Calibri"/>
                <w:bCs/>
                <w:color w:val="000000"/>
                <w:lang w:val="en-US" w:eastAsia="en-US"/>
              </w:rPr>
              <w:t>Digestion of material with not - the basic inaccuracies</w:t>
            </w:r>
          </w:p>
          <w:p w14:paraId="500D843D" w14:textId="163A378D" w:rsidR="00F75E0E" w:rsidRPr="00A139AF" w:rsidRDefault="00F75E0E" w:rsidP="00F75E0E">
            <w:pPr>
              <w:jc w:val="center"/>
              <w:rPr>
                <w:bCs/>
                <w:color w:val="000000"/>
                <w:lang w:eastAsia="en-US"/>
              </w:rPr>
            </w:pPr>
            <w:proofErr w:type="spellStart"/>
            <w:r w:rsidRPr="00A139AF">
              <w:rPr>
                <w:rFonts w:eastAsia="Calibri"/>
                <w:bCs/>
                <w:color w:val="000000"/>
                <w:lang w:eastAsia="en-US"/>
              </w:rPr>
              <w:t>in</w:t>
            </w:r>
            <w:proofErr w:type="spellEnd"/>
            <w:r w:rsidRPr="00A139AF">
              <w:rPr>
                <w:rFonts w:eastAsia="Calibri"/>
                <w:bCs/>
                <w:color w:val="000000"/>
                <w:lang w:eastAsia="en-US"/>
              </w:rPr>
              <w:t xml:space="preserve"> </w:t>
            </w:r>
            <w:proofErr w:type="spellStart"/>
            <w:r w:rsidRPr="00A139AF">
              <w:rPr>
                <w:rFonts w:eastAsia="Calibri"/>
                <w:bCs/>
                <w:color w:val="000000"/>
                <w:lang w:eastAsia="en-US"/>
              </w:rPr>
              <w:t>answers</w:t>
            </w:r>
            <w:proofErr w:type="spellEnd"/>
            <w:r w:rsidRPr="00A139AF">
              <w:rPr>
                <w:rFonts w:eastAsia="Calibri"/>
                <w:bCs/>
                <w:color w:val="000000"/>
                <w:lang w:eastAsia="en-US"/>
              </w:rPr>
              <w:t>.</w:t>
            </w:r>
          </w:p>
        </w:tc>
        <w:tc>
          <w:tcPr>
            <w:tcW w:w="1906" w:type="dxa"/>
            <w:vMerge w:val="restart"/>
            <w:tcBorders>
              <w:top w:val="single" w:sz="4" w:space="0" w:color="auto"/>
              <w:left w:val="single" w:sz="4" w:space="0" w:color="auto"/>
              <w:bottom w:val="single" w:sz="4" w:space="0" w:color="auto"/>
              <w:right w:val="single" w:sz="4" w:space="0" w:color="auto"/>
            </w:tcBorders>
            <w:hideMark/>
          </w:tcPr>
          <w:p w14:paraId="728D5F75" w14:textId="77777777" w:rsidR="00F75E0E" w:rsidRPr="00A139AF" w:rsidRDefault="00F75E0E" w:rsidP="00F75E0E">
            <w:pPr>
              <w:jc w:val="center"/>
              <w:rPr>
                <w:rFonts w:eastAsia="Calibri"/>
                <w:bCs/>
                <w:color w:val="000000"/>
                <w:lang w:val="en-US" w:eastAsia="en-US"/>
              </w:rPr>
            </w:pPr>
            <w:r w:rsidRPr="00A139AF">
              <w:rPr>
                <w:rFonts w:eastAsia="Calibri"/>
                <w:bCs/>
                <w:color w:val="000000"/>
                <w:lang w:val="en-US" w:eastAsia="en-US"/>
              </w:rPr>
              <w:t xml:space="preserve">Assimilation of principles </w:t>
            </w:r>
          </w:p>
          <w:p w14:paraId="0758B578" w14:textId="3493F5FA" w:rsidR="00F75E0E" w:rsidRPr="00A139AF" w:rsidRDefault="00F75E0E" w:rsidP="00F75E0E">
            <w:pPr>
              <w:jc w:val="center"/>
              <w:rPr>
                <w:bCs/>
                <w:color w:val="000000"/>
                <w:lang w:val="en-US" w:eastAsia="en-US"/>
              </w:rPr>
            </w:pPr>
            <w:r w:rsidRPr="00A139AF">
              <w:rPr>
                <w:rFonts w:eastAsia="Calibri"/>
                <w:bCs/>
                <w:color w:val="000000"/>
                <w:lang w:val="en-US" w:eastAsia="en-US"/>
              </w:rPr>
              <w:t>Comprehension of the mistakes and readiness to correct them</w:t>
            </w:r>
          </w:p>
        </w:tc>
        <w:tc>
          <w:tcPr>
            <w:tcW w:w="1906" w:type="dxa"/>
            <w:vMerge w:val="restart"/>
            <w:tcBorders>
              <w:top w:val="single" w:sz="4" w:space="0" w:color="auto"/>
              <w:left w:val="single" w:sz="4" w:space="0" w:color="auto"/>
              <w:bottom w:val="single" w:sz="4" w:space="0" w:color="auto"/>
              <w:right w:val="single" w:sz="4" w:space="0" w:color="auto"/>
            </w:tcBorders>
            <w:hideMark/>
          </w:tcPr>
          <w:p w14:paraId="44004A91" w14:textId="77777777" w:rsidR="00F75E0E" w:rsidRPr="00A139AF" w:rsidRDefault="00F75E0E" w:rsidP="00F75E0E">
            <w:pPr>
              <w:jc w:val="center"/>
              <w:rPr>
                <w:rFonts w:eastAsia="Calibri"/>
                <w:bCs/>
                <w:color w:val="000000"/>
                <w:lang w:val="en-US" w:eastAsia="en-US"/>
              </w:rPr>
            </w:pPr>
            <w:r w:rsidRPr="00A139AF">
              <w:rPr>
                <w:rFonts w:eastAsia="Calibri"/>
                <w:bCs/>
                <w:color w:val="000000"/>
                <w:lang w:val="en-US" w:eastAsia="en-US"/>
              </w:rPr>
              <w:t xml:space="preserve">Missing of principles </w:t>
            </w:r>
          </w:p>
          <w:p w14:paraId="4F7EFF55" w14:textId="5A396D39" w:rsidR="00F75E0E" w:rsidRPr="00A139AF" w:rsidRDefault="00F75E0E" w:rsidP="00F75E0E">
            <w:pPr>
              <w:jc w:val="center"/>
              <w:rPr>
                <w:bCs/>
                <w:color w:val="000000"/>
                <w:lang w:eastAsia="en-US"/>
              </w:rPr>
            </w:pPr>
            <w:r w:rsidRPr="00A139AF">
              <w:rPr>
                <w:rFonts w:eastAsia="Calibri"/>
                <w:bCs/>
                <w:color w:val="000000"/>
                <w:lang w:val="en-US" w:eastAsia="en-US"/>
              </w:rPr>
              <w:t>misunderstanding</w:t>
            </w:r>
          </w:p>
        </w:tc>
      </w:tr>
      <w:tr w:rsidR="00F75E0E" w:rsidRPr="00D43ED5" w14:paraId="65BE6AAA" w14:textId="77777777" w:rsidTr="00D529C9">
        <w:trPr>
          <w:trHeight w:val="20"/>
        </w:trPr>
        <w:tc>
          <w:tcPr>
            <w:tcW w:w="428" w:type="dxa"/>
            <w:vMerge/>
            <w:tcBorders>
              <w:top w:val="single" w:sz="4" w:space="0" w:color="auto"/>
              <w:left w:val="single" w:sz="4" w:space="0" w:color="auto"/>
              <w:bottom w:val="single" w:sz="4" w:space="0" w:color="auto"/>
              <w:right w:val="single" w:sz="4" w:space="0" w:color="auto"/>
            </w:tcBorders>
            <w:vAlign w:val="center"/>
            <w:hideMark/>
          </w:tcPr>
          <w:p w14:paraId="2EFE8A84" w14:textId="77777777" w:rsidR="00F75E0E" w:rsidRPr="00A139AF" w:rsidRDefault="00F75E0E" w:rsidP="00F75E0E">
            <w:pPr>
              <w:rPr>
                <w:bCs/>
                <w:color w:val="000000"/>
                <w:lang w:eastAsia="en-US"/>
              </w:rPr>
            </w:pPr>
          </w:p>
        </w:tc>
        <w:tc>
          <w:tcPr>
            <w:tcW w:w="428" w:type="dxa"/>
            <w:tcBorders>
              <w:top w:val="single" w:sz="4" w:space="0" w:color="auto"/>
              <w:left w:val="single" w:sz="4" w:space="0" w:color="auto"/>
              <w:bottom w:val="single" w:sz="4" w:space="0" w:color="auto"/>
              <w:right w:val="single" w:sz="4" w:space="0" w:color="auto"/>
            </w:tcBorders>
            <w:hideMark/>
          </w:tcPr>
          <w:p w14:paraId="7614B1A8" w14:textId="77777777" w:rsidR="00F75E0E" w:rsidRPr="00A139AF" w:rsidRDefault="00F75E0E" w:rsidP="00F75E0E">
            <w:pPr>
              <w:rPr>
                <w:bCs/>
                <w:color w:val="000000"/>
                <w:lang w:eastAsia="en-US"/>
              </w:rPr>
            </w:pPr>
            <w:r w:rsidRPr="00A139AF">
              <w:rPr>
                <w:bCs/>
                <w:color w:val="000000"/>
                <w:lang w:eastAsia="en-US"/>
              </w:rPr>
              <w:t>2</w:t>
            </w:r>
          </w:p>
        </w:tc>
        <w:tc>
          <w:tcPr>
            <w:tcW w:w="4496" w:type="dxa"/>
            <w:tcBorders>
              <w:top w:val="single" w:sz="4" w:space="0" w:color="auto"/>
              <w:left w:val="single" w:sz="4" w:space="0" w:color="auto"/>
              <w:bottom w:val="single" w:sz="4" w:space="0" w:color="auto"/>
              <w:right w:val="single" w:sz="4" w:space="0" w:color="auto"/>
            </w:tcBorders>
            <w:hideMark/>
          </w:tcPr>
          <w:p w14:paraId="12F073B8" w14:textId="662E5B1C" w:rsidR="00F75E0E" w:rsidRPr="00A139AF" w:rsidRDefault="00F75E0E" w:rsidP="00F75E0E">
            <w:pPr>
              <w:rPr>
                <w:bCs/>
                <w:color w:val="000000"/>
                <w:lang w:val="en-US" w:eastAsia="en-US"/>
              </w:rPr>
            </w:pPr>
            <w:r w:rsidRPr="00A139AF">
              <w:rPr>
                <w:rFonts w:eastAsia="Calibri"/>
                <w:lang w:val="en-US" w:eastAsia="en-US"/>
              </w:rPr>
              <w:t>Knowledge of an etiology, pathogenesis</w:t>
            </w:r>
          </w:p>
        </w:tc>
        <w:tc>
          <w:tcPr>
            <w:tcW w:w="1905" w:type="dxa"/>
            <w:vMerge/>
            <w:tcBorders>
              <w:top w:val="single" w:sz="4" w:space="0" w:color="auto"/>
              <w:left w:val="single" w:sz="4" w:space="0" w:color="auto"/>
              <w:bottom w:val="single" w:sz="4" w:space="0" w:color="auto"/>
              <w:right w:val="single" w:sz="4" w:space="0" w:color="auto"/>
            </w:tcBorders>
            <w:vAlign w:val="center"/>
            <w:hideMark/>
          </w:tcPr>
          <w:p w14:paraId="2D940CB9" w14:textId="77777777" w:rsidR="00F75E0E" w:rsidRPr="00A139AF" w:rsidRDefault="00F75E0E" w:rsidP="00F75E0E">
            <w:pPr>
              <w:rPr>
                <w:bCs/>
                <w:color w:val="000000"/>
                <w:lang w:val="en-US" w:eastAsia="en-US"/>
              </w:rPr>
            </w:pPr>
          </w:p>
        </w:tc>
        <w:tc>
          <w:tcPr>
            <w:tcW w:w="1906" w:type="dxa"/>
            <w:vMerge/>
            <w:tcBorders>
              <w:top w:val="single" w:sz="4" w:space="0" w:color="auto"/>
              <w:left w:val="single" w:sz="4" w:space="0" w:color="auto"/>
              <w:bottom w:val="single" w:sz="4" w:space="0" w:color="auto"/>
              <w:right w:val="single" w:sz="4" w:space="0" w:color="auto"/>
            </w:tcBorders>
            <w:vAlign w:val="center"/>
            <w:hideMark/>
          </w:tcPr>
          <w:p w14:paraId="23B8D57F" w14:textId="77777777" w:rsidR="00F75E0E" w:rsidRPr="00A139AF" w:rsidRDefault="00F75E0E" w:rsidP="00F75E0E">
            <w:pPr>
              <w:rPr>
                <w:bCs/>
                <w:color w:val="000000"/>
                <w:lang w:val="en-US" w:eastAsia="en-US"/>
              </w:rPr>
            </w:pPr>
          </w:p>
        </w:tc>
        <w:tc>
          <w:tcPr>
            <w:tcW w:w="1905" w:type="dxa"/>
            <w:vMerge/>
            <w:tcBorders>
              <w:top w:val="single" w:sz="4" w:space="0" w:color="auto"/>
              <w:left w:val="single" w:sz="4" w:space="0" w:color="auto"/>
              <w:bottom w:val="single" w:sz="4" w:space="0" w:color="auto"/>
              <w:right w:val="single" w:sz="4" w:space="0" w:color="auto"/>
            </w:tcBorders>
            <w:vAlign w:val="center"/>
            <w:hideMark/>
          </w:tcPr>
          <w:p w14:paraId="04E33D23" w14:textId="77777777" w:rsidR="00F75E0E" w:rsidRPr="00A139AF" w:rsidRDefault="00F75E0E" w:rsidP="00F75E0E">
            <w:pPr>
              <w:rPr>
                <w:bCs/>
                <w:color w:val="000000"/>
                <w:lang w:val="en-US" w:eastAsia="en-US"/>
              </w:rPr>
            </w:pPr>
          </w:p>
        </w:tc>
        <w:tc>
          <w:tcPr>
            <w:tcW w:w="1906" w:type="dxa"/>
            <w:vMerge/>
            <w:tcBorders>
              <w:top w:val="single" w:sz="4" w:space="0" w:color="auto"/>
              <w:left w:val="single" w:sz="4" w:space="0" w:color="auto"/>
              <w:bottom w:val="single" w:sz="4" w:space="0" w:color="auto"/>
              <w:right w:val="single" w:sz="4" w:space="0" w:color="auto"/>
            </w:tcBorders>
            <w:vAlign w:val="center"/>
            <w:hideMark/>
          </w:tcPr>
          <w:p w14:paraId="1CAD0C95" w14:textId="77777777" w:rsidR="00F75E0E" w:rsidRPr="00A139AF" w:rsidRDefault="00F75E0E" w:rsidP="00F75E0E">
            <w:pPr>
              <w:rPr>
                <w:bCs/>
                <w:color w:val="000000"/>
                <w:lang w:val="en-US" w:eastAsia="en-US"/>
              </w:rPr>
            </w:pPr>
          </w:p>
        </w:tc>
        <w:tc>
          <w:tcPr>
            <w:tcW w:w="1906" w:type="dxa"/>
            <w:vMerge/>
            <w:tcBorders>
              <w:top w:val="single" w:sz="4" w:space="0" w:color="auto"/>
              <w:left w:val="single" w:sz="4" w:space="0" w:color="auto"/>
              <w:bottom w:val="single" w:sz="4" w:space="0" w:color="auto"/>
              <w:right w:val="single" w:sz="4" w:space="0" w:color="auto"/>
            </w:tcBorders>
            <w:vAlign w:val="center"/>
            <w:hideMark/>
          </w:tcPr>
          <w:p w14:paraId="35C871B1" w14:textId="77777777" w:rsidR="00F75E0E" w:rsidRPr="00A139AF" w:rsidRDefault="00F75E0E" w:rsidP="00F75E0E">
            <w:pPr>
              <w:rPr>
                <w:bCs/>
                <w:color w:val="000000"/>
                <w:lang w:val="en-US" w:eastAsia="en-US"/>
              </w:rPr>
            </w:pPr>
          </w:p>
        </w:tc>
      </w:tr>
      <w:tr w:rsidR="00F75E0E" w:rsidRPr="00A139AF" w14:paraId="5D1DA390" w14:textId="77777777" w:rsidTr="00D529C9">
        <w:trPr>
          <w:trHeight w:val="20"/>
        </w:trPr>
        <w:tc>
          <w:tcPr>
            <w:tcW w:w="428" w:type="dxa"/>
            <w:vMerge/>
            <w:tcBorders>
              <w:top w:val="single" w:sz="4" w:space="0" w:color="auto"/>
              <w:left w:val="single" w:sz="4" w:space="0" w:color="auto"/>
              <w:bottom w:val="single" w:sz="4" w:space="0" w:color="auto"/>
              <w:right w:val="single" w:sz="4" w:space="0" w:color="auto"/>
            </w:tcBorders>
            <w:vAlign w:val="center"/>
            <w:hideMark/>
          </w:tcPr>
          <w:p w14:paraId="550EF404" w14:textId="77777777" w:rsidR="00F75E0E" w:rsidRPr="00A139AF" w:rsidRDefault="00F75E0E" w:rsidP="00F75E0E">
            <w:pPr>
              <w:rPr>
                <w:bCs/>
                <w:color w:val="000000"/>
                <w:lang w:val="en-US" w:eastAsia="en-US"/>
              </w:rPr>
            </w:pPr>
          </w:p>
        </w:tc>
        <w:tc>
          <w:tcPr>
            <w:tcW w:w="428" w:type="dxa"/>
            <w:tcBorders>
              <w:top w:val="single" w:sz="4" w:space="0" w:color="auto"/>
              <w:left w:val="single" w:sz="4" w:space="0" w:color="auto"/>
              <w:bottom w:val="single" w:sz="4" w:space="0" w:color="auto"/>
              <w:right w:val="single" w:sz="4" w:space="0" w:color="auto"/>
            </w:tcBorders>
            <w:hideMark/>
          </w:tcPr>
          <w:p w14:paraId="39B42BC0" w14:textId="77777777" w:rsidR="00F75E0E" w:rsidRPr="00A139AF" w:rsidRDefault="00F75E0E" w:rsidP="00F75E0E">
            <w:pPr>
              <w:rPr>
                <w:bCs/>
                <w:color w:val="000000"/>
                <w:lang w:eastAsia="en-US"/>
              </w:rPr>
            </w:pPr>
            <w:r w:rsidRPr="00A139AF">
              <w:rPr>
                <w:bCs/>
                <w:color w:val="000000"/>
                <w:lang w:eastAsia="en-US"/>
              </w:rPr>
              <w:t>3</w:t>
            </w:r>
          </w:p>
        </w:tc>
        <w:tc>
          <w:tcPr>
            <w:tcW w:w="4496" w:type="dxa"/>
            <w:tcBorders>
              <w:top w:val="single" w:sz="4" w:space="0" w:color="auto"/>
              <w:left w:val="single" w:sz="4" w:space="0" w:color="auto"/>
              <w:bottom w:val="single" w:sz="4" w:space="0" w:color="auto"/>
              <w:right w:val="single" w:sz="4" w:space="0" w:color="auto"/>
            </w:tcBorders>
            <w:hideMark/>
          </w:tcPr>
          <w:p w14:paraId="4FFF269C" w14:textId="534CF4B9" w:rsidR="00F75E0E" w:rsidRPr="00A139AF" w:rsidRDefault="00F75E0E" w:rsidP="00F75E0E">
            <w:pPr>
              <w:rPr>
                <w:color w:val="000000"/>
                <w:lang w:eastAsia="en-US"/>
              </w:rPr>
            </w:pPr>
            <w:proofErr w:type="spellStart"/>
            <w:r w:rsidRPr="00A139AF">
              <w:rPr>
                <w:rFonts w:eastAsia="Calibri"/>
                <w:lang w:eastAsia="en-US"/>
              </w:rPr>
              <w:t>Knowledge</w:t>
            </w:r>
            <w:proofErr w:type="spellEnd"/>
            <w:r w:rsidRPr="00A139AF">
              <w:rPr>
                <w:rFonts w:eastAsia="Calibri"/>
                <w:lang w:eastAsia="en-US"/>
              </w:rPr>
              <w:t xml:space="preserve"> </w:t>
            </w:r>
            <w:proofErr w:type="spellStart"/>
            <w:r w:rsidRPr="00A139AF">
              <w:rPr>
                <w:rFonts w:eastAsia="Calibri"/>
                <w:lang w:eastAsia="en-US"/>
              </w:rPr>
              <w:t>of</w:t>
            </w:r>
            <w:proofErr w:type="spellEnd"/>
            <w:r w:rsidRPr="00A139AF">
              <w:rPr>
                <w:rFonts w:eastAsia="Calibri"/>
                <w:lang w:eastAsia="en-US"/>
              </w:rPr>
              <w:t xml:space="preserve"> </w:t>
            </w:r>
            <w:proofErr w:type="spellStart"/>
            <w:r w:rsidRPr="00A139AF">
              <w:rPr>
                <w:rFonts w:eastAsia="Calibri"/>
                <w:lang w:eastAsia="en-US"/>
              </w:rPr>
              <w:t>clinical</w:t>
            </w:r>
            <w:proofErr w:type="spellEnd"/>
            <w:r w:rsidRPr="00A139AF">
              <w:rPr>
                <w:rFonts w:eastAsia="Calibri"/>
                <w:lang w:eastAsia="en-US"/>
              </w:rPr>
              <w:t xml:space="preserve"> </w:t>
            </w:r>
            <w:proofErr w:type="spellStart"/>
            <w:r w:rsidRPr="00A139AF">
              <w:rPr>
                <w:rFonts w:eastAsia="Calibri"/>
                <w:lang w:eastAsia="en-US"/>
              </w:rPr>
              <w:t>manifestations</w:t>
            </w:r>
            <w:proofErr w:type="spellEnd"/>
          </w:p>
        </w:tc>
        <w:tc>
          <w:tcPr>
            <w:tcW w:w="1905" w:type="dxa"/>
            <w:vMerge/>
            <w:tcBorders>
              <w:top w:val="single" w:sz="4" w:space="0" w:color="auto"/>
              <w:left w:val="single" w:sz="4" w:space="0" w:color="auto"/>
              <w:bottom w:val="single" w:sz="4" w:space="0" w:color="auto"/>
              <w:right w:val="single" w:sz="4" w:space="0" w:color="auto"/>
            </w:tcBorders>
            <w:vAlign w:val="center"/>
            <w:hideMark/>
          </w:tcPr>
          <w:p w14:paraId="0A7921EA" w14:textId="77777777" w:rsidR="00F75E0E" w:rsidRPr="00A139AF" w:rsidRDefault="00F75E0E" w:rsidP="00F75E0E">
            <w:pPr>
              <w:rPr>
                <w:bCs/>
                <w:color w:val="000000"/>
                <w:lang w:eastAsia="en-US"/>
              </w:rPr>
            </w:pPr>
          </w:p>
        </w:tc>
        <w:tc>
          <w:tcPr>
            <w:tcW w:w="1906" w:type="dxa"/>
            <w:vMerge/>
            <w:tcBorders>
              <w:top w:val="single" w:sz="4" w:space="0" w:color="auto"/>
              <w:left w:val="single" w:sz="4" w:space="0" w:color="auto"/>
              <w:bottom w:val="single" w:sz="4" w:space="0" w:color="auto"/>
              <w:right w:val="single" w:sz="4" w:space="0" w:color="auto"/>
            </w:tcBorders>
            <w:vAlign w:val="center"/>
            <w:hideMark/>
          </w:tcPr>
          <w:p w14:paraId="6416CF6B" w14:textId="77777777" w:rsidR="00F75E0E" w:rsidRPr="00A139AF" w:rsidRDefault="00F75E0E" w:rsidP="00F75E0E">
            <w:pPr>
              <w:rPr>
                <w:bCs/>
                <w:color w:val="000000"/>
                <w:lang w:eastAsia="en-US"/>
              </w:rPr>
            </w:pPr>
          </w:p>
        </w:tc>
        <w:tc>
          <w:tcPr>
            <w:tcW w:w="1905" w:type="dxa"/>
            <w:vMerge/>
            <w:tcBorders>
              <w:top w:val="single" w:sz="4" w:space="0" w:color="auto"/>
              <w:left w:val="single" w:sz="4" w:space="0" w:color="auto"/>
              <w:bottom w:val="single" w:sz="4" w:space="0" w:color="auto"/>
              <w:right w:val="single" w:sz="4" w:space="0" w:color="auto"/>
            </w:tcBorders>
            <w:vAlign w:val="center"/>
            <w:hideMark/>
          </w:tcPr>
          <w:p w14:paraId="5A202BAA" w14:textId="77777777" w:rsidR="00F75E0E" w:rsidRPr="00A139AF" w:rsidRDefault="00F75E0E" w:rsidP="00F75E0E">
            <w:pPr>
              <w:rPr>
                <w:bCs/>
                <w:color w:val="000000"/>
                <w:lang w:eastAsia="en-US"/>
              </w:rPr>
            </w:pPr>
          </w:p>
        </w:tc>
        <w:tc>
          <w:tcPr>
            <w:tcW w:w="1906" w:type="dxa"/>
            <w:vMerge/>
            <w:tcBorders>
              <w:top w:val="single" w:sz="4" w:space="0" w:color="auto"/>
              <w:left w:val="single" w:sz="4" w:space="0" w:color="auto"/>
              <w:bottom w:val="single" w:sz="4" w:space="0" w:color="auto"/>
              <w:right w:val="single" w:sz="4" w:space="0" w:color="auto"/>
            </w:tcBorders>
            <w:vAlign w:val="center"/>
            <w:hideMark/>
          </w:tcPr>
          <w:p w14:paraId="1F37F2E6" w14:textId="77777777" w:rsidR="00F75E0E" w:rsidRPr="00A139AF" w:rsidRDefault="00F75E0E" w:rsidP="00F75E0E">
            <w:pPr>
              <w:rPr>
                <w:bCs/>
                <w:color w:val="000000"/>
                <w:lang w:eastAsia="en-US"/>
              </w:rPr>
            </w:pPr>
          </w:p>
        </w:tc>
        <w:tc>
          <w:tcPr>
            <w:tcW w:w="1906" w:type="dxa"/>
            <w:vMerge/>
            <w:tcBorders>
              <w:top w:val="single" w:sz="4" w:space="0" w:color="auto"/>
              <w:left w:val="single" w:sz="4" w:space="0" w:color="auto"/>
              <w:bottom w:val="single" w:sz="4" w:space="0" w:color="auto"/>
              <w:right w:val="single" w:sz="4" w:space="0" w:color="auto"/>
            </w:tcBorders>
            <w:vAlign w:val="center"/>
            <w:hideMark/>
          </w:tcPr>
          <w:p w14:paraId="406E28BD" w14:textId="77777777" w:rsidR="00F75E0E" w:rsidRPr="00A139AF" w:rsidRDefault="00F75E0E" w:rsidP="00F75E0E">
            <w:pPr>
              <w:rPr>
                <w:bCs/>
                <w:color w:val="000000"/>
                <w:lang w:eastAsia="en-US"/>
              </w:rPr>
            </w:pPr>
          </w:p>
        </w:tc>
      </w:tr>
      <w:tr w:rsidR="00F75E0E" w:rsidRPr="00A139AF" w14:paraId="4240F3BC" w14:textId="77777777" w:rsidTr="00D529C9">
        <w:trPr>
          <w:trHeight w:val="20"/>
        </w:trPr>
        <w:tc>
          <w:tcPr>
            <w:tcW w:w="428" w:type="dxa"/>
            <w:vMerge/>
            <w:tcBorders>
              <w:top w:val="single" w:sz="4" w:space="0" w:color="auto"/>
              <w:left w:val="single" w:sz="4" w:space="0" w:color="auto"/>
              <w:bottom w:val="single" w:sz="4" w:space="0" w:color="auto"/>
              <w:right w:val="single" w:sz="4" w:space="0" w:color="auto"/>
            </w:tcBorders>
            <w:vAlign w:val="center"/>
            <w:hideMark/>
          </w:tcPr>
          <w:p w14:paraId="5518C166" w14:textId="77777777" w:rsidR="00F75E0E" w:rsidRPr="00A139AF" w:rsidRDefault="00F75E0E" w:rsidP="00F75E0E">
            <w:pPr>
              <w:rPr>
                <w:bCs/>
                <w:color w:val="000000"/>
                <w:lang w:eastAsia="en-US"/>
              </w:rPr>
            </w:pPr>
          </w:p>
        </w:tc>
        <w:tc>
          <w:tcPr>
            <w:tcW w:w="428" w:type="dxa"/>
            <w:tcBorders>
              <w:top w:val="single" w:sz="4" w:space="0" w:color="auto"/>
              <w:left w:val="single" w:sz="4" w:space="0" w:color="auto"/>
              <w:bottom w:val="single" w:sz="4" w:space="0" w:color="auto"/>
              <w:right w:val="single" w:sz="4" w:space="0" w:color="auto"/>
            </w:tcBorders>
            <w:hideMark/>
          </w:tcPr>
          <w:p w14:paraId="31C04A16" w14:textId="77777777" w:rsidR="00F75E0E" w:rsidRPr="00A139AF" w:rsidRDefault="00F75E0E" w:rsidP="00F75E0E">
            <w:pPr>
              <w:rPr>
                <w:bCs/>
                <w:color w:val="000000"/>
                <w:lang w:eastAsia="en-US"/>
              </w:rPr>
            </w:pPr>
            <w:r w:rsidRPr="00A139AF">
              <w:rPr>
                <w:bCs/>
                <w:color w:val="000000"/>
                <w:lang w:eastAsia="en-US"/>
              </w:rPr>
              <w:t>4</w:t>
            </w:r>
          </w:p>
        </w:tc>
        <w:tc>
          <w:tcPr>
            <w:tcW w:w="4496" w:type="dxa"/>
            <w:tcBorders>
              <w:top w:val="single" w:sz="4" w:space="0" w:color="auto"/>
              <w:left w:val="single" w:sz="4" w:space="0" w:color="auto"/>
              <w:bottom w:val="single" w:sz="4" w:space="0" w:color="auto"/>
              <w:right w:val="single" w:sz="4" w:space="0" w:color="auto"/>
            </w:tcBorders>
            <w:hideMark/>
          </w:tcPr>
          <w:p w14:paraId="38E6F447" w14:textId="435E4B53" w:rsidR="00F75E0E" w:rsidRPr="00A139AF" w:rsidRDefault="00F75E0E" w:rsidP="00F75E0E">
            <w:pPr>
              <w:rPr>
                <w:bCs/>
                <w:color w:val="000000"/>
                <w:lang w:eastAsia="en-US"/>
              </w:rPr>
            </w:pPr>
            <w:r w:rsidRPr="00A139AF">
              <w:rPr>
                <w:rFonts w:eastAsia="Calibri"/>
                <w:lang w:val="en-US" w:eastAsia="en-US"/>
              </w:rPr>
              <w:t>Interpretation of physical exam</w:t>
            </w:r>
          </w:p>
        </w:tc>
        <w:tc>
          <w:tcPr>
            <w:tcW w:w="1905" w:type="dxa"/>
            <w:vMerge/>
            <w:tcBorders>
              <w:top w:val="single" w:sz="4" w:space="0" w:color="auto"/>
              <w:left w:val="single" w:sz="4" w:space="0" w:color="auto"/>
              <w:bottom w:val="single" w:sz="4" w:space="0" w:color="auto"/>
              <w:right w:val="single" w:sz="4" w:space="0" w:color="auto"/>
            </w:tcBorders>
            <w:vAlign w:val="center"/>
            <w:hideMark/>
          </w:tcPr>
          <w:p w14:paraId="0F3609CF" w14:textId="77777777" w:rsidR="00F75E0E" w:rsidRPr="00A139AF" w:rsidRDefault="00F75E0E" w:rsidP="00F75E0E">
            <w:pPr>
              <w:rPr>
                <w:bCs/>
                <w:color w:val="000000"/>
                <w:lang w:eastAsia="en-US"/>
              </w:rPr>
            </w:pPr>
          </w:p>
        </w:tc>
        <w:tc>
          <w:tcPr>
            <w:tcW w:w="1906" w:type="dxa"/>
            <w:vMerge/>
            <w:tcBorders>
              <w:top w:val="single" w:sz="4" w:space="0" w:color="auto"/>
              <w:left w:val="single" w:sz="4" w:space="0" w:color="auto"/>
              <w:bottom w:val="single" w:sz="4" w:space="0" w:color="auto"/>
              <w:right w:val="single" w:sz="4" w:space="0" w:color="auto"/>
            </w:tcBorders>
            <w:vAlign w:val="center"/>
            <w:hideMark/>
          </w:tcPr>
          <w:p w14:paraId="2722FEA7" w14:textId="77777777" w:rsidR="00F75E0E" w:rsidRPr="00A139AF" w:rsidRDefault="00F75E0E" w:rsidP="00F75E0E">
            <w:pPr>
              <w:rPr>
                <w:bCs/>
                <w:color w:val="000000"/>
                <w:lang w:eastAsia="en-US"/>
              </w:rPr>
            </w:pPr>
          </w:p>
        </w:tc>
        <w:tc>
          <w:tcPr>
            <w:tcW w:w="1905" w:type="dxa"/>
            <w:vMerge/>
            <w:tcBorders>
              <w:top w:val="single" w:sz="4" w:space="0" w:color="auto"/>
              <w:left w:val="single" w:sz="4" w:space="0" w:color="auto"/>
              <w:bottom w:val="single" w:sz="4" w:space="0" w:color="auto"/>
              <w:right w:val="single" w:sz="4" w:space="0" w:color="auto"/>
            </w:tcBorders>
            <w:vAlign w:val="center"/>
            <w:hideMark/>
          </w:tcPr>
          <w:p w14:paraId="049005D8" w14:textId="77777777" w:rsidR="00F75E0E" w:rsidRPr="00A139AF" w:rsidRDefault="00F75E0E" w:rsidP="00F75E0E">
            <w:pPr>
              <w:rPr>
                <w:bCs/>
                <w:color w:val="000000"/>
                <w:lang w:eastAsia="en-US"/>
              </w:rPr>
            </w:pPr>
          </w:p>
        </w:tc>
        <w:tc>
          <w:tcPr>
            <w:tcW w:w="1906" w:type="dxa"/>
            <w:vMerge/>
            <w:tcBorders>
              <w:top w:val="single" w:sz="4" w:space="0" w:color="auto"/>
              <w:left w:val="single" w:sz="4" w:space="0" w:color="auto"/>
              <w:bottom w:val="single" w:sz="4" w:space="0" w:color="auto"/>
              <w:right w:val="single" w:sz="4" w:space="0" w:color="auto"/>
            </w:tcBorders>
            <w:vAlign w:val="center"/>
            <w:hideMark/>
          </w:tcPr>
          <w:p w14:paraId="243CD349" w14:textId="77777777" w:rsidR="00F75E0E" w:rsidRPr="00A139AF" w:rsidRDefault="00F75E0E" w:rsidP="00F75E0E">
            <w:pPr>
              <w:rPr>
                <w:bCs/>
                <w:color w:val="000000"/>
                <w:lang w:eastAsia="en-US"/>
              </w:rPr>
            </w:pPr>
          </w:p>
        </w:tc>
        <w:tc>
          <w:tcPr>
            <w:tcW w:w="1906" w:type="dxa"/>
            <w:vMerge/>
            <w:tcBorders>
              <w:top w:val="single" w:sz="4" w:space="0" w:color="auto"/>
              <w:left w:val="single" w:sz="4" w:space="0" w:color="auto"/>
              <w:bottom w:val="single" w:sz="4" w:space="0" w:color="auto"/>
              <w:right w:val="single" w:sz="4" w:space="0" w:color="auto"/>
            </w:tcBorders>
            <w:vAlign w:val="center"/>
            <w:hideMark/>
          </w:tcPr>
          <w:p w14:paraId="4C826A9D" w14:textId="77777777" w:rsidR="00F75E0E" w:rsidRPr="00A139AF" w:rsidRDefault="00F75E0E" w:rsidP="00F75E0E">
            <w:pPr>
              <w:rPr>
                <w:bCs/>
                <w:color w:val="000000"/>
                <w:lang w:eastAsia="en-US"/>
              </w:rPr>
            </w:pPr>
          </w:p>
        </w:tc>
      </w:tr>
      <w:tr w:rsidR="00F75E0E" w:rsidRPr="00D43ED5" w14:paraId="5D9D2338" w14:textId="77777777" w:rsidTr="00D529C9">
        <w:trPr>
          <w:trHeight w:val="20"/>
        </w:trPr>
        <w:tc>
          <w:tcPr>
            <w:tcW w:w="428" w:type="dxa"/>
            <w:vMerge/>
            <w:tcBorders>
              <w:top w:val="single" w:sz="4" w:space="0" w:color="auto"/>
              <w:left w:val="single" w:sz="4" w:space="0" w:color="auto"/>
              <w:bottom w:val="single" w:sz="4" w:space="0" w:color="auto"/>
              <w:right w:val="single" w:sz="4" w:space="0" w:color="auto"/>
            </w:tcBorders>
            <w:vAlign w:val="center"/>
            <w:hideMark/>
          </w:tcPr>
          <w:p w14:paraId="50D33FF3" w14:textId="77777777" w:rsidR="00F75E0E" w:rsidRPr="00A139AF" w:rsidRDefault="00F75E0E" w:rsidP="00F75E0E">
            <w:pPr>
              <w:rPr>
                <w:bCs/>
                <w:color w:val="000000"/>
                <w:lang w:eastAsia="en-US"/>
              </w:rPr>
            </w:pPr>
          </w:p>
        </w:tc>
        <w:tc>
          <w:tcPr>
            <w:tcW w:w="428" w:type="dxa"/>
            <w:tcBorders>
              <w:top w:val="single" w:sz="4" w:space="0" w:color="auto"/>
              <w:left w:val="single" w:sz="4" w:space="0" w:color="auto"/>
              <w:bottom w:val="single" w:sz="4" w:space="0" w:color="auto"/>
              <w:right w:val="single" w:sz="4" w:space="0" w:color="auto"/>
            </w:tcBorders>
            <w:hideMark/>
          </w:tcPr>
          <w:p w14:paraId="53492026" w14:textId="77777777" w:rsidR="00F75E0E" w:rsidRPr="00A139AF" w:rsidRDefault="00F75E0E" w:rsidP="00F75E0E">
            <w:pPr>
              <w:rPr>
                <w:bCs/>
                <w:color w:val="000000"/>
                <w:lang w:eastAsia="en-US"/>
              </w:rPr>
            </w:pPr>
            <w:r w:rsidRPr="00A139AF">
              <w:rPr>
                <w:bCs/>
                <w:color w:val="000000"/>
                <w:lang w:eastAsia="en-US"/>
              </w:rPr>
              <w:t>5</w:t>
            </w:r>
          </w:p>
        </w:tc>
        <w:tc>
          <w:tcPr>
            <w:tcW w:w="4496" w:type="dxa"/>
            <w:tcBorders>
              <w:top w:val="single" w:sz="4" w:space="0" w:color="auto"/>
              <w:left w:val="single" w:sz="4" w:space="0" w:color="auto"/>
              <w:bottom w:val="single" w:sz="4" w:space="0" w:color="auto"/>
              <w:right w:val="single" w:sz="4" w:space="0" w:color="auto"/>
            </w:tcBorders>
            <w:hideMark/>
          </w:tcPr>
          <w:p w14:paraId="37632799" w14:textId="2955E454" w:rsidR="00F75E0E" w:rsidRPr="00A139AF" w:rsidRDefault="00F75E0E" w:rsidP="00F75E0E">
            <w:pPr>
              <w:rPr>
                <w:bCs/>
                <w:color w:val="000000"/>
                <w:lang w:val="en-US" w:eastAsia="en-US"/>
              </w:rPr>
            </w:pPr>
            <w:r w:rsidRPr="00A139AF">
              <w:rPr>
                <w:rFonts w:eastAsia="Calibri"/>
                <w:lang w:val="en-US" w:eastAsia="en-US"/>
              </w:rPr>
              <w:t xml:space="preserve">The differential diagnosis, the choice of tactics of inspection with a comprehension of informational content and reliability of tests  </w:t>
            </w:r>
          </w:p>
        </w:tc>
        <w:tc>
          <w:tcPr>
            <w:tcW w:w="1905" w:type="dxa"/>
            <w:vMerge/>
            <w:tcBorders>
              <w:top w:val="single" w:sz="4" w:space="0" w:color="auto"/>
              <w:left w:val="single" w:sz="4" w:space="0" w:color="auto"/>
              <w:bottom w:val="single" w:sz="4" w:space="0" w:color="auto"/>
              <w:right w:val="single" w:sz="4" w:space="0" w:color="auto"/>
            </w:tcBorders>
            <w:vAlign w:val="center"/>
            <w:hideMark/>
          </w:tcPr>
          <w:p w14:paraId="71F2F198" w14:textId="77777777" w:rsidR="00F75E0E" w:rsidRPr="00A139AF" w:rsidRDefault="00F75E0E" w:rsidP="00F75E0E">
            <w:pPr>
              <w:rPr>
                <w:bCs/>
                <w:color w:val="000000"/>
                <w:lang w:val="en-US" w:eastAsia="en-US"/>
              </w:rPr>
            </w:pPr>
          </w:p>
        </w:tc>
        <w:tc>
          <w:tcPr>
            <w:tcW w:w="1906" w:type="dxa"/>
            <w:vMerge/>
            <w:tcBorders>
              <w:top w:val="single" w:sz="4" w:space="0" w:color="auto"/>
              <w:left w:val="single" w:sz="4" w:space="0" w:color="auto"/>
              <w:bottom w:val="single" w:sz="4" w:space="0" w:color="auto"/>
              <w:right w:val="single" w:sz="4" w:space="0" w:color="auto"/>
            </w:tcBorders>
            <w:vAlign w:val="center"/>
            <w:hideMark/>
          </w:tcPr>
          <w:p w14:paraId="102B4C55" w14:textId="77777777" w:rsidR="00F75E0E" w:rsidRPr="00A139AF" w:rsidRDefault="00F75E0E" w:rsidP="00F75E0E">
            <w:pPr>
              <w:rPr>
                <w:bCs/>
                <w:color w:val="000000"/>
                <w:lang w:val="en-US" w:eastAsia="en-US"/>
              </w:rPr>
            </w:pPr>
          </w:p>
        </w:tc>
        <w:tc>
          <w:tcPr>
            <w:tcW w:w="1905" w:type="dxa"/>
            <w:vMerge/>
            <w:tcBorders>
              <w:top w:val="single" w:sz="4" w:space="0" w:color="auto"/>
              <w:left w:val="single" w:sz="4" w:space="0" w:color="auto"/>
              <w:bottom w:val="single" w:sz="4" w:space="0" w:color="auto"/>
              <w:right w:val="single" w:sz="4" w:space="0" w:color="auto"/>
            </w:tcBorders>
            <w:vAlign w:val="center"/>
            <w:hideMark/>
          </w:tcPr>
          <w:p w14:paraId="681C12F2" w14:textId="77777777" w:rsidR="00F75E0E" w:rsidRPr="00A139AF" w:rsidRDefault="00F75E0E" w:rsidP="00F75E0E">
            <w:pPr>
              <w:rPr>
                <w:bCs/>
                <w:color w:val="000000"/>
                <w:lang w:val="en-US" w:eastAsia="en-US"/>
              </w:rPr>
            </w:pPr>
          </w:p>
        </w:tc>
        <w:tc>
          <w:tcPr>
            <w:tcW w:w="1906" w:type="dxa"/>
            <w:vMerge/>
            <w:tcBorders>
              <w:top w:val="single" w:sz="4" w:space="0" w:color="auto"/>
              <w:left w:val="single" w:sz="4" w:space="0" w:color="auto"/>
              <w:bottom w:val="single" w:sz="4" w:space="0" w:color="auto"/>
              <w:right w:val="single" w:sz="4" w:space="0" w:color="auto"/>
            </w:tcBorders>
            <w:vAlign w:val="center"/>
            <w:hideMark/>
          </w:tcPr>
          <w:p w14:paraId="180FC55A" w14:textId="77777777" w:rsidR="00F75E0E" w:rsidRPr="00A139AF" w:rsidRDefault="00F75E0E" w:rsidP="00F75E0E">
            <w:pPr>
              <w:rPr>
                <w:bCs/>
                <w:color w:val="000000"/>
                <w:lang w:val="en-US" w:eastAsia="en-US"/>
              </w:rPr>
            </w:pPr>
          </w:p>
        </w:tc>
        <w:tc>
          <w:tcPr>
            <w:tcW w:w="1906" w:type="dxa"/>
            <w:vMerge/>
            <w:tcBorders>
              <w:top w:val="single" w:sz="4" w:space="0" w:color="auto"/>
              <w:left w:val="single" w:sz="4" w:space="0" w:color="auto"/>
              <w:bottom w:val="single" w:sz="4" w:space="0" w:color="auto"/>
              <w:right w:val="single" w:sz="4" w:space="0" w:color="auto"/>
            </w:tcBorders>
            <w:vAlign w:val="center"/>
            <w:hideMark/>
          </w:tcPr>
          <w:p w14:paraId="3012D5B4" w14:textId="77777777" w:rsidR="00F75E0E" w:rsidRPr="00A139AF" w:rsidRDefault="00F75E0E" w:rsidP="00F75E0E">
            <w:pPr>
              <w:rPr>
                <w:bCs/>
                <w:color w:val="000000"/>
                <w:lang w:val="en-US" w:eastAsia="en-US"/>
              </w:rPr>
            </w:pPr>
          </w:p>
        </w:tc>
      </w:tr>
      <w:tr w:rsidR="00F75E0E" w:rsidRPr="00D43ED5" w14:paraId="72F00DDF" w14:textId="77777777" w:rsidTr="00D529C9">
        <w:trPr>
          <w:trHeight w:val="20"/>
        </w:trPr>
        <w:tc>
          <w:tcPr>
            <w:tcW w:w="428" w:type="dxa"/>
            <w:vMerge/>
            <w:tcBorders>
              <w:top w:val="single" w:sz="4" w:space="0" w:color="auto"/>
              <w:left w:val="single" w:sz="4" w:space="0" w:color="auto"/>
              <w:bottom w:val="single" w:sz="4" w:space="0" w:color="auto"/>
              <w:right w:val="single" w:sz="4" w:space="0" w:color="auto"/>
            </w:tcBorders>
            <w:vAlign w:val="center"/>
            <w:hideMark/>
          </w:tcPr>
          <w:p w14:paraId="705D0A76" w14:textId="77777777" w:rsidR="00F75E0E" w:rsidRPr="00A139AF" w:rsidRDefault="00F75E0E" w:rsidP="00F75E0E">
            <w:pPr>
              <w:rPr>
                <w:bCs/>
                <w:color w:val="000000"/>
                <w:lang w:val="en-US" w:eastAsia="en-US"/>
              </w:rPr>
            </w:pPr>
          </w:p>
        </w:tc>
        <w:tc>
          <w:tcPr>
            <w:tcW w:w="428" w:type="dxa"/>
            <w:tcBorders>
              <w:top w:val="single" w:sz="4" w:space="0" w:color="auto"/>
              <w:left w:val="single" w:sz="4" w:space="0" w:color="auto"/>
              <w:bottom w:val="single" w:sz="4" w:space="0" w:color="auto"/>
              <w:right w:val="single" w:sz="4" w:space="0" w:color="auto"/>
            </w:tcBorders>
            <w:hideMark/>
          </w:tcPr>
          <w:p w14:paraId="3C673905" w14:textId="77777777" w:rsidR="00F75E0E" w:rsidRPr="00A139AF" w:rsidRDefault="00F75E0E" w:rsidP="00F75E0E">
            <w:pPr>
              <w:rPr>
                <w:bCs/>
                <w:color w:val="000000"/>
                <w:lang w:eastAsia="en-US"/>
              </w:rPr>
            </w:pPr>
            <w:r w:rsidRPr="00A139AF">
              <w:rPr>
                <w:bCs/>
                <w:color w:val="000000"/>
                <w:lang w:eastAsia="en-US"/>
              </w:rPr>
              <w:t>6</w:t>
            </w:r>
          </w:p>
        </w:tc>
        <w:tc>
          <w:tcPr>
            <w:tcW w:w="4496" w:type="dxa"/>
            <w:tcBorders>
              <w:top w:val="single" w:sz="4" w:space="0" w:color="auto"/>
              <w:left w:val="single" w:sz="4" w:space="0" w:color="auto"/>
              <w:bottom w:val="single" w:sz="4" w:space="0" w:color="auto"/>
              <w:right w:val="single" w:sz="4" w:space="0" w:color="auto"/>
            </w:tcBorders>
            <w:hideMark/>
          </w:tcPr>
          <w:p w14:paraId="5F033ADF" w14:textId="332C6F33" w:rsidR="00F75E0E" w:rsidRPr="00A139AF" w:rsidRDefault="00F75E0E" w:rsidP="00F75E0E">
            <w:pPr>
              <w:rPr>
                <w:bCs/>
                <w:color w:val="000000"/>
                <w:lang w:val="en-US" w:eastAsia="en-US"/>
              </w:rPr>
            </w:pPr>
            <w:r w:rsidRPr="00A139AF">
              <w:rPr>
                <w:rFonts w:eastAsia="Calibri"/>
                <w:lang w:val="en-US" w:eastAsia="en-US"/>
              </w:rPr>
              <w:t>The choice of tactics of treatment with a comprehension of the mechanism of effect of medicines</w:t>
            </w:r>
          </w:p>
        </w:tc>
        <w:tc>
          <w:tcPr>
            <w:tcW w:w="1905" w:type="dxa"/>
            <w:vMerge/>
            <w:tcBorders>
              <w:top w:val="single" w:sz="4" w:space="0" w:color="auto"/>
              <w:left w:val="single" w:sz="4" w:space="0" w:color="auto"/>
              <w:bottom w:val="single" w:sz="4" w:space="0" w:color="auto"/>
              <w:right w:val="single" w:sz="4" w:space="0" w:color="auto"/>
            </w:tcBorders>
            <w:vAlign w:val="center"/>
            <w:hideMark/>
          </w:tcPr>
          <w:p w14:paraId="19F676D9" w14:textId="77777777" w:rsidR="00F75E0E" w:rsidRPr="00A139AF" w:rsidRDefault="00F75E0E" w:rsidP="00F75E0E">
            <w:pPr>
              <w:rPr>
                <w:bCs/>
                <w:color w:val="000000"/>
                <w:lang w:val="en-US" w:eastAsia="en-US"/>
              </w:rPr>
            </w:pPr>
          </w:p>
        </w:tc>
        <w:tc>
          <w:tcPr>
            <w:tcW w:w="1906" w:type="dxa"/>
            <w:vMerge/>
            <w:tcBorders>
              <w:top w:val="single" w:sz="4" w:space="0" w:color="auto"/>
              <w:left w:val="single" w:sz="4" w:space="0" w:color="auto"/>
              <w:bottom w:val="single" w:sz="4" w:space="0" w:color="auto"/>
              <w:right w:val="single" w:sz="4" w:space="0" w:color="auto"/>
            </w:tcBorders>
            <w:vAlign w:val="center"/>
            <w:hideMark/>
          </w:tcPr>
          <w:p w14:paraId="1F3A23A6" w14:textId="77777777" w:rsidR="00F75E0E" w:rsidRPr="00A139AF" w:rsidRDefault="00F75E0E" w:rsidP="00F75E0E">
            <w:pPr>
              <w:rPr>
                <w:bCs/>
                <w:color w:val="000000"/>
                <w:lang w:val="en-US" w:eastAsia="en-US"/>
              </w:rPr>
            </w:pPr>
          </w:p>
        </w:tc>
        <w:tc>
          <w:tcPr>
            <w:tcW w:w="1905" w:type="dxa"/>
            <w:vMerge/>
            <w:tcBorders>
              <w:top w:val="single" w:sz="4" w:space="0" w:color="auto"/>
              <w:left w:val="single" w:sz="4" w:space="0" w:color="auto"/>
              <w:bottom w:val="single" w:sz="4" w:space="0" w:color="auto"/>
              <w:right w:val="single" w:sz="4" w:space="0" w:color="auto"/>
            </w:tcBorders>
            <w:vAlign w:val="center"/>
            <w:hideMark/>
          </w:tcPr>
          <w:p w14:paraId="14764F5B" w14:textId="77777777" w:rsidR="00F75E0E" w:rsidRPr="00A139AF" w:rsidRDefault="00F75E0E" w:rsidP="00F75E0E">
            <w:pPr>
              <w:rPr>
                <w:bCs/>
                <w:color w:val="000000"/>
                <w:lang w:val="en-US" w:eastAsia="en-US"/>
              </w:rPr>
            </w:pPr>
          </w:p>
        </w:tc>
        <w:tc>
          <w:tcPr>
            <w:tcW w:w="1906" w:type="dxa"/>
            <w:vMerge/>
            <w:tcBorders>
              <w:top w:val="single" w:sz="4" w:space="0" w:color="auto"/>
              <w:left w:val="single" w:sz="4" w:space="0" w:color="auto"/>
              <w:bottom w:val="single" w:sz="4" w:space="0" w:color="auto"/>
              <w:right w:val="single" w:sz="4" w:space="0" w:color="auto"/>
            </w:tcBorders>
            <w:vAlign w:val="center"/>
            <w:hideMark/>
          </w:tcPr>
          <w:p w14:paraId="19CF0471" w14:textId="77777777" w:rsidR="00F75E0E" w:rsidRPr="00A139AF" w:rsidRDefault="00F75E0E" w:rsidP="00F75E0E">
            <w:pPr>
              <w:rPr>
                <w:bCs/>
                <w:color w:val="000000"/>
                <w:lang w:val="en-US" w:eastAsia="en-US"/>
              </w:rPr>
            </w:pPr>
          </w:p>
        </w:tc>
        <w:tc>
          <w:tcPr>
            <w:tcW w:w="1906" w:type="dxa"/>
            <w:vMerge/>
            <w:tcBorders>
              <w:top w:val="single" w:sz="4" w:space="0" w:color="auto"/>
              <w:left w:val="single" w:sz="4" w:space="0" w:color="auto"/>
              <w:bottom w:val="single" w:sz="4" w:space="0" w:color="auto"/>
              <w:right w:val="single" w:sz="4" w:space="0" w:color="auto"/>
            </w:tcBorders>
            <w:vAlign w:val="center"/>
            <w:hideMark/>
          </w:tcPr>
          <w:p w14:paraId="35EA273D" w14:textId="77777777" w:rsidR="00F75E0E" w:rsidRPr="00A139AF" w:rsidRDefault="00F75E0E" w:rsidP="00F75E0E">
            <w:pPr>
              <w:rPr>
                <w:bCs/>
                <w:color w:val="000000"/>
                <w:lang w:val="en-US" w:eastAsia="en-US"/>
              </w:rPr>
            </w:pPr>
          </w:p>
        </w:tc>
      </w:tr>
      <w:tr w:rsidR="00F75E0E" w:rsidRPr="00D43ED5" w14:paraId="2EFFF5BC" w14:textId="77777777" w:rsidTr="00D529C9">
        <w:trPr>
          <w:cantSplit/>
          <w:trHeight w:val="20"/>
        </w:trPr>
        <w:tc>
          <w:tcPr>
            <w:tcW w:w="428" w:type="dxa"/>
            <w:vMerge/>
            <w:tcBorders>
              <w:top w:val="single" w:sz="4" w:space="0" w:color="auto"/>
              <w:left w:val="single" w:sz="4" w:space="0" w:color="auto"/>
              <w:bottom w:val="single" w:sz="4" w:space="0" w:color="auto"/>
              <w:right w:val="single" w:sz="4" w:space="0" w:color="auto"/>
            </w:tcBorders>
            <w:vAlign w:val="center"/>
            <w:hideMark/>
          </w:tcPr>
          <w:p w14:paraId="7E51257C" w14:textId="77777777" w:rsidR="00F75E0E" w:rsidRPr="00A139AF" w:rsidRDefault="00F75E0E" w:rsidP="00F75E0E">
            <w:pPr>
              <w:rPr>
                <w:bCs/>
                <w:color w:val="000000"/>
                <w:lang w:val="en-US" w:eastAsia="en-US"/>
              </w:rPr>
            </w:pPr>
          </w:p>
        </w:tc>
        <w:tc>
          <w:tcPr>
            <w:tcW w:w="428" w:type="dxa"/>
            <w:tcBorders>
              <w:top w:val="single" w:sz="4" w:space="0" w:color="auto"/>
              <w:left w:val="single" w:sz="4" w:space="0" w:color="auto"/>
              <w:bottom w:val="single" w:sz="4" w:space="0" w:color="auto"/>
              <w:right w:val="single" w:sz="4" w:space="0" w:color="auto"/>
            </w:tcBorders>
            <w:hideMark/>
          </w:tcPr>
          <w:p w14:paraId="0A180175" w14:textId="77777777" w:rsidR="00F75E0E" w:rsidRPr="00A139AF" w:rsidRDefault="00F75E0E" w:rsidP="00F75E0E">
            <w:pPr>
              <w:rPr>
                <w:bCs/>
                <w:color w:val="000000"/>
                <w:lang w:val="en-US" w:eastAsia="en-US"/>
              </w:rPr>
            </w:pPr>
            <w:r w:rsidRPr="00A139AF">
              <w:rPr>
                <w:bCs/>
                <w:color w:val="000000"/>
                <w:lang w:val="en-US" w:eastAsia="en-US"/>
              </w:rPr>
              <w:t>7</w:t>
            </w:r>
          </w:p>
        </w:tc>
        <w:tc>
          <w:tcPr>
            <w:tcW w:w="4496" w:type="dxa"/>
            <w:tcBorders>
              <w:top w:val="single" w:sz="4" w:space="0" w:color="auto"/>
              <w:left w:val="single" w:sz="4" w:space="0" w:color="auto"/>
              <w:bottom w:val="single" w:sz="4" w:space="0" w:color="auto"/>
              <w:right w:val="single" w:sz="4" w:space="0" w:color="auto"/>
            </w:tcBorders>
            <w:hideMark/>
          </w:tcPr>
          <w:p w14:paraId="55FC9F46" w14:textId="4567FF3D" w:rsidR="00F75E0E" w:rsidRPr="00A139AF" w:rsidRDefault="00F75E0E" w:rsidP="00F75E0E">
            <w:pPr>
              <w:rPr>
                <w:bCs/>
                <w:color w:val="000000"/>
                <w:lang w:val="en-US" w:eastAsia="en-US"/>
              </w:rPr>
            </w:pPr>
            <w:r w:rsidRPr="00A139AF">
              <w:rPr>
                <w:rFonts w:eastAsia="Calibri"/>
                <w:lang w:val="en-US" w:eastAsia="en-US"/>
              </w:rPr>
              <w:t>Tactics of patient’ treatment: complications, forecast, outcomes</w:t>
            </w:r>
          </w:p>
        </w:tc>
        <w:tc>
          <w:tcPr>
            <w:tcW w:w="1905" w:type="dxa"/>
            <w:vMerge/>
            <w:tcBorders>
              <w:top w:val="single" w:sz="4" w:space="0" w:color="auto"/>
              <w:left w:val="single" w:sz="4" w:space="0" w:color="auto"/>
              <w:bottom w:val="single" w:sz="4" w:space="0" w:color="auto"/>
              <w:right w:val="single" w:sz="4" w:space="0" w:color="auto"/>
            </w:tcBorders>
            <w:vAlign w:val="center"/>
            <w:hideMark/>
          </w:tcPr>
          <w:p w14:paraId="57771BFE" w14:textId="77777777" w:rsidR="00F75E0E" w:rsidRPr="00A139AF" w:rsidRDefault="00F75E0E" w:rsidP="00F75E0E">
            <w:pPr>
              <w:rPr>
                <w:bCs/>
                <w:color w:val="000000"/>
                <w:lang w:val="en-US" w:eastAsia="en-US"/>
              </w:rPr>
            </w:pPr>
          </w:p>
        </w:tc>
        <w:tc>
          <w:tcPr>
            <w:tcW w:w="1906" w:type="dxa"/>
            <w:vMerge/>
            <w:tcBorders>
              <w:top w:val="single" w:sz="4" w:space="0" w:color="auto"/>
              <w:left w:val="single" w:sz="4" w:space="0" w:color="auto"/>
              <w:bottom w:val="single" w:sz="4" w:space="0" w:color="auto"/>
              <w:right w:val="single" w:sz="4" w:space="0" w:color="auto"/>
            </w:tcBorders>
            <w:vAlign w:val="center"/>
            <w:hideMark/>
          </w:tcPr>
          <w:p w14:paraId="0F79B7C4" w14:textId="77777777" w:rsidR="00F75E0E" w:rsidRPr="00A139AF" w:rsidRDefault="00F75E0E" w:rsidP="00F75E0E">
            <w:pPr>
              <w:rPr>
                <w:bCs/>
                <w:color w:val="000000"/>
                <w:lang w:val="en-US" w:eastAsia="en-US"/>
              </w:rPr>
            </w:pPr>
          </w:p>
        </w:tc>
        <w:tc>
          <w:tcPr>
            <w:tcW w:w="1905" w:type="dxa"/>
            <w:vMerge/>
            <w:tcBorders>
              <w:top w:val="single" w:sz="4" w:space="0" w:color="auto"/>
              <w:left w:val="single" w:sz="4" w:space="0" w:color="auto"/>
              <w:bottom w:val="single" w:sz="4" w:space="0" w:color="auto"/>
              <w:right w:val="single" w:sz="4" w:space="0" w:color="auto"/>
            </w:tcBorders>
            <w:vAlign w:val="center"/>
            <w:hideMark/>
          </w:tcPr>
          <w:p w14:paraId="4B8BA189" w14:textId="77777777" w:rsidR="00F75E0E" w:rsidRPr="00A139AF" w:rsidRDefault="00F75E0E" w:rsidP="00F75E0E">
            <w:pPr>
              <w:rPr>
                <w:bCs/>
                <w:color w:val="000000"/>
                <w:lang w:val="en-US" w:eastAsia="en-US"/>
              </w:rPr>
            </w:pPr>
          </w:p>
        </w:tc>
        <w:tc>
          <w:tcPr>
            <w:tcW w:w="1906" w:type="dxa"/>
            <w:vMerge/>
            <w:tcBorders>
              <w:top w:val="single" w:sz="4" w:space="0" w:color="auto"/>
              <w:left w:val="single" w:sz="4" w:space="0" w:color="auto"/>
              <w:bottom w:val="single" w:sz="4" w:space="0" w:color="auto"/>
              <w:right w:val="single" w:sz="4" w:space="0" w:color="auto"/>
            </w:tcBorders>
            <w:vAlign w:val="center"/>
            <w:hideMark/>
          </w:tcPr>
          <w:p w14:paraId="46C0DB9D" w14:textId="77777777" w:rsidR="00F75E0E" w:rsidRPr="00A139AF" w:rsidRDefault="00F75E0E" w:rsidP="00F75E0E">
            <w:pPr>
              <w:rPr>
                <w:bCs/>
                <w:color w:val="000000"/>
                <w:lang w:val="en-US" w:eastAsia="en-US"/>
              </w:rPr>
            </w:pPr>
          </w:p>
        </w:tc>
        <w:tc>
          <w:tcPr>
            <w:tcW w:w="1906" w:type="dxa"/>
            <w:vMerge/>
            <w:tcBorders>
              <w:top w:val="single" w:sz="4" w:space="0" w:color="auto"/>
              <w:left w:val="single" w:sz="4" w:space="0" w:color="auto"/>
              <w:bottom w:val="single" w:sz="4" w:space="0" w:color="auto"/>
              <w:right w:val="single" w:sz="4" w:space="0" w:color="auto"/>
            </w:tcBorders>
            <w:vAlign w:val="center"/>
            <w:hideMark/>
          </w:tcPr>
          <w:p w14:paraId="6FB5DD84" w14:textId="77777777" w:rsidR="00F75E0E" w:rsidRPr="00A139AF" w:rsidRDefault="00F75E0E" w:rsidP="00F75E0E">
            <w:pPr>
              <w:rPr>
                <w:bCs/>
                <w:color w:val="000000"/>
                <w:lang w:val="en-US" w:eastAsia="en-US"/>
              </w:rPr>
            </w:pPr>
          </w:p>
        </w:tc>
      </w:tr>
      <w:tr w:rsidR="00BD3DE5" w:rsidRPr="00D43ED5" w14:paraId="026C425D" w14:textId="77777777" w:rsidTr="00D529C9">
        <w:trPr>
          <w:cantSplit/>
          <w:trHeight w:val="20"/>
        </w:trPr>
        <w:tc>
          <w:tcPr>
            <w:tcW w:w="428" w:type="dxa"/>
            <w:vMerge w:val="restart"/>
            <w:tcBorders>
              <w:top w:val="single" w:sz="4" w:space="0" w:color="auto"/>
              <w:left w:val="single" w:sz="4" w:space="0" w:color="auto"/>
              <w:bottom w:val="single" w:sz="4" w:space="0" w:color="auto"/>
              <w:right w:val="single" w:sz="4" w:space="0" w:color="auto"/>
            </w:tcBorders>
            <w:textDirection w:val="btLr"/>
          </w:tcPr>
          <w:p w14:paraId="2C82EC9D" w14:textId="77777777" w:rsidR="00BD3DE5" w:rsidRPr="00A139AF" w:rsidRDefault="00BD3DE5" w:rsidP="00BD3DE5">
            <w:pPr>
              <w:ind w:left="113"/>
              <w:rPr>
                <w:bCs/>
                <w:color w:val="000000"/>
                <w:lang w:val="en-US" w:eastAsia="en-US"/>
              </w:rPr>
            </w:pPr>
          </w:p>
        </w:tc>
        <w:tc>
          <w:tcPr>
            <w:tcW w:w="428" w:type="dxa"/>
            <w:tcBorders>
              <w:top w:val="single" w:sz="4" w:space="0" w:color="auto"/>
              <w:left w:val="single" w:sz="4" w:space="0" w:color="auto"/>
              <w:bottom w:val="single" w:sz="4" w:space="0" w:color="auto"/>
              <w:right w:val="single" w:sz="4" w:space="0" w:color="auto"/>
            </w:tcBorders>
            <w:hideMark/>
          </w:tcPr>
          <w:p w14:paraId="35BC092B" w14:textId="77777777" w:rsidR="00BD3DE5" w:rsidRPr="00A139AF" w:rsidRDefault="00BD3DE5" w:rsidP="00BD3DE5">
            <w:pPr>
              <w:rPr>
                <w:bCs/>
                <w:color w:val="000000"/>
                <w:lang w:eastAsia="en-US"/>
              </w:rPr>
            </w:pPr>
            <w:r w:rsidRPr="00A139AF">
              <w:rPr>
                <w:bCs/>
                <w:color w:val="000000"/>
                <w:lang w:eastAsia="en-US"/>
              </w:rPr>
              <w:t>8</w:t>
            </w:r>
          </w:p>
        </w:tc>
        <w:tc>
          <w:tcPr>
            <w:tcW w:w="4496" w:type="dxa"/>
            <w:tcBorders>
              <w:top w:val="single" w:sz="4" w:space="0" w:color="auto"/>
              <w:left w:val="single" w:sz="4" w:space="0" w:color="auto"/>
              <w:bottom w:val="single" w:sz="4" w:space="0" w:color="auto"/>
              <w:right w:val="single" w:sz="4" w:space="0" w:color="auto"/>
            </w:tcBorders>
            <w:hideMark/>
          </w:tcPr>
          <w:p w14:paraId="09B89110" w14:textId="1F788E21" w:rsidR="00BD3DE5" w:rsidRPr="00A139AF" w:rsidRDefault="00F75E0E" w:rsidP="00BD3DE5">
            <w:pPr>
              <w:rPr>
                <w:color w:val="000000"/>
                <w:lang w:val="en-US" w:eastAsia="en-US"/>
              </w:rPr>
            </w:pPr>
            <w:r w:rsidRPr="00A139AF">
              <w:rPr>
                <w:rFonts w:eastAsia="Calibri"/>
                <w:color w:val="000000"/>
                <w:lang w:val="en-US" w:eastAsia="en-US"/>
              </w:rPr>
              <w:t>Test tasks</w:t>
            </w:r>
            <w:r w:rsidRPr="00A139AF">
              <w:rPr>
                <w:color w:val="000000"/>
                <w:lang w:val="en-US" w:eastAsia="en-US"/>
              </w:rPr>
              <w:t xml:space="preserve"> – 20 questions</w:t>
            </w:r>
          </w:p>
          <w:p w14:paraId="08A1CF82" w14:textId="61141975" w:rsidR="00BD3DE5" w:rsidRPr="00A139AF" w:rsidRDefault="00BD3DE5" w:rsidP="00F75E0E">
            <w:pPr>
              <w:rPr>
                <w:color w:val="000000"/>
                <w:lang w:val="en-US" w:eastAsia="en-US"/>
              </w:rPr>
            </w:pPr>
            <w:r w:rsidRPr="00A139AF">
              <w:rPr>
                <w:color w:val="000000"/>
                <w:lang w:val="en-US" w:eastAsia="en-US"/>
              </w:rPr>
              <w:t xml:space="preserve">1 </w:t>
            </w:r>
            <w:r w:rsidR="00F75E0E" w:rsidRPr="00A139AF">
              <w:rPr>
                <w:color w:val="000000"/>
                <w:lang w:val="en-US" w:eastAsia="en-US"/>
              </w:rPr>
              <w:t xml:space="preserve">test </w:t>
            </w:r>
            <w:r w:rsidRPr="00A139AF">
              <w:rPr>
                <w:color w:val="000000"/>
                <w:lang w:val="en-US" w:eastAsia="en-US"/>
              </w:rPr>
              <w:t xml:space="preserve">- 1 </w:t>
            </w:r>
            <w:r w:rsidR="00F75E0E" w:rsidRPr="00A139AF">
              <w:rPr>
                <w:color w:val="000000"/>
                <w:lang w:val="en-US" w:eastAsia="en-US"/>
              </w:rPr>
              <w:t>score</w:t>
            </w:r>
          </w:p>
        </w:tc>
        <w:tc>
          <w:tcPr>
            <w:tcW w:w="1905" w:type="dxa"/>
            <w:tcBorders>
              <w:top w:val="single" w:sz="4" w:space="0" w:color="auto"/>
              <w:left w:val="single" w:sz="4" w:space="0" w:color="auto"/>
              <w:bottom w:val="single" w:sz="4" w:space="0" w:color="auto"/>
              <w:right w:val="single" w:sz="4" w:space="0" w:color="auto"/>
            </w:tcBorders>
          </w:tcPr>
          <w:p w14:paraId="42A266A6" w14:textId="77777777" w:rsidR="00BD3DE5" w:rsidRPr="00A139AF" w:rsidRDefault="00BD3DE5" w:rsidP="00BD3DE5">
            <w:pPr>
              <w:rPr>
                <w:b/>
                <w:bCs/>
                <w:color w:val="000000"/>
                <w:lang w:val="en-US" w:eastAsia="en-US"/>
              </w:rPr>
            </w:pPr>
          </w:p>
        </w:tc>
        <w:tc>
          <w:tcPr>
            <w:tcW w:w="1906" w:type="dxa"/>
            <w:tcBorders>
              <w:top w:val="single" w:sz="4" w:space="0" w:color="auto"/>
              <w:left w:val="single" w:sz="4" w:space="0" w:color="auto"/>
              <w:bottom w:val="single" w:sz="4" w:space="0" w:color="auto"/>
              <w:right w:val="single" w:sz="4" w:space="0" w:color="auto"/>
            </w:tcBorders>
          </w:tcPr>
          <w:p w14:paraId="6B48BF86" w14:textId="77777777" w:rsidR="00BD3DE5" w:rsidRPr="00A139AF" w:rsidRDefault="00BD3DE5" w:rsidP="00BD3DE5">
            <w:pPr>
              <w:rPr>
                <w:b/>
                <w:bCs/>
                <w:color w:val="000000"/>
                <w:lang w:val="en-US" w:eastAsia="en-US"/>
              </w:rPr>
            </w:pPr>
          </w:p>
        </w:tc>
        <w:tc>
          <w:tcPr>
            <w:tcW w:w="1905" w:type="dxa"/>
            <w:tcBorders>
              <w:top w:val="single" w:sz="4" w:space="0" w:color="auto"/>
              <w:left w:val="single" w:sz="4" w:space="0" w:color="auto"/>
              <w:bottom w:val="single" w:sz="4" w:space="0" w:color="auto"/>
              <w:right w:val="single" w:sz="4" w:space="0" w:color="auto"/>
            </w:tcBorders>
          </w:tcPr>
          <w:p w14:paraId="60E873FC" w14:textId="77777777" w:rsidR="00BD3DE5" w:rsidRPr="00A139AF" w:rsidRDefault="00BD3DE5" w:rsidP="00BD3DE5">
            <w:pPr>
              <w:rPr>
                <w:b/>
                <w:bCs/>
                <w:color w:val="000000"/>
                <w:lang w:val="en-US" w:eastAsia="en-US"/>
              </w:rPr>
            </w:pPr>
          </w:p>
        </w:tc>
        <w:tc>
          <w:tcPr>
            <w:tcW w:w="1906" w:type="dxa"/>
            <w:tcBorders>
              <w:top w:val="single" w:sz="4" w:space="0" w:color="auto"/>
              <w:left w:val="single" w:sz="4" w:space="0" w:color="auto"/>
              <w:bottom w:val="single" w:sz="4" w:space="0" w:color="auto"/>
              <w:right w:val="single" w:sz="4" w:space="0" w:color="auto"/>
            </w:tcBorders>
          </w:tcPr>
          <w:p w14:paraId="50B67193" w14:textId="77777777" w:rsidR="00BD3DE5" w:rsidRPr="00A139AF" w:rsidRDefault="00BD3DE5" w:rsidP="00BD3DE5">
            <w:pPr>
              <w:rPr>
                <w:b/>
                <w:bCs/>
                <w:color w:val="000000"/>
                <w:lang w:val="en-US" w:eastAsia="en-US"/>
              </w:rPr>
            </w:pPr>
          </w:p>
        </w:tc>
        <w:tc>
          <w:tcPr>
            <w:tcW w:w="1906" w:type="dxa"/>
            <w:tcBorders>
              <w:top w:val="single" w:sz="4" w:space="0" w:color="auto"/>
              <w:left w:val="single" w:sz="4" w:space="0" w:color="auto"/>
              <w:bottom w:val="single" w:sz="4" w:space="0" w:color="auto"/>
              <w:right w:val="single" w:sz="4" w:space="0" w:color="auto"/>
            </w:tcBorders>
          </w:tcPr>
          <w:p w14:paraId="022FE4E1" w14:textId="77777777" w:rsidR="00BD3DE5" w:rsidRPr="00A139AF" w:rsidRDefault="00BD3DE5" w:rsidP="00BD3DE5">
            <w:pPr>
              <w:rPr>
                <w:b/>
                <w:bCs/>
                <w:color w:val="000000"/>
                <w:lang w:val="en-US" w:eastAsia="en-US"/>
              </w:rPr>
            </w:pPr>
          </w:p>
        </w:tc>
      </w:tr>
      <w:tr w:rsidR="00BD3DE5" w:rsidRPr="00D43ED5" w14:paraId="60626894" w14:textId="77777777" w:rsidTr="00D529C9">
        <w:trPr>
          <w:cantSplit/>
          <w:trHeight w:val="20"/>
        </w:trPr>
        <w:tc>
          <w:tcPr>
            <w:tcW w:w="428" w:type="dxa"/>
            <w:vMerge/>
            <w:tcBorders>
              <w:top w:val="single" w:sz="4" w:space="0" w:color="auto"/>
              <w:left w:val="single" w:sz="4" w:space="0" w:color="auto"/>
              <w:bottom w:val="single" w:sz="4" w:space="0" w:color="auto"/>
              <w:right w:val="single" w:sz="4" w:space="0" w:color="auto"/>
            </w:tcBorders>
            <w:vAlign w:val="center"/>
            <w:hideMark/>
          </w:tcPr>
          <w:p w14:paraId="0E3AAD3A" w14:textId="77777777" w:rsidR="00BD3DE5" w:rsidRPr="00A139AF" w:rsidRDefault="00BD3DE5" w:rsidP="00BD3DE5">
            <w:pPr>
              <w:rPr>
                <w:bCs/>
                <w:color w:val="000000"/>
                <w:lang w:val="en-US" w:eastAsia="en-US"/>
              </w:rPr>
            </w:pPr>
          </w:p>
        </w:tc>
        <w:tc>
          <w:tcPr>
            <w:tcW w:w="428" w:type="dxa"/>
            <w:tcBorders>
              <w:top w:val="single" w:sz="4" w:space="0" w:color="auto"/>
              <w:left w:val="single" w:sz="4" w:space="0" w:color="auto"/>
              <w:bottom w:val="single" w:sz="4" w:space="0" w:color="auto"/>
              <w:right w:val="single" w:sz="4" w:space="0" w:color="auto"/>
            </w:tcBorders>
            <w:hideMark/>
          </w:tcPr>
          <w:p w14:paraId="7C144076" w14:textId="77777777" w:rsidR="00BD3DE5" w:rsidRPr="00A139AF" w:rsidRDefault="00BD3DE5" w:rsidP="00BD3DE5">
            <w:pPr>
              <w:rPr>
                <w:bCs/>
                <w:color w:val="000000"/>
                <w:lang w:eastAsia="en-US"/>
              </w:rPr>
            </w:pPr>
            <w:r w:rsidRPr="00A139AF">
              <w:rPr>
                <w:bCs/>
                <w:color w:val="000000"/>
                <w:lang w:eastAsia="en-US"/>
              </w:rPr>
              <w:t>9</w:t>
            </w:r>
          </w:p>
        </w:tc>
        <w:tc>
          <w:tcPr>
            <w:tcW w:w="4496" w:type="dxa"/>
            <w:tcBorders>
              <w:top w:val="single" w:sz="4" w:space="0" w:color="auto"/>
              <w:left w:val="single" w:sz="4" w:space="0" w:color="auto"/>
              <w:bottom w:val="single" w:sz="4" w:space="0" w:color="auto"/>
              <w:right w:val="single" w:sz="4" w:space="0" w:color="auto"/>
            </w:tcBorders>
            <w:hideMark/>
          </w:tcPr>
          <w:p w14:paraId="2073250A" w14:textId="03D00432" w:rsidR="00BD3DE5" w:rsidRPr="00A139AF" w:rsidRDefault="00F75E0E" w:rsidP="00BD3DE5">
            <w:pPr>
              <w:rPr>
                <w:lang w:eastAsia="en-US"/>
              </w:rPr>
            </w:pPr>
            <w:r w:rsidRPr="00A139AF">
              <w:rPr>
                <w:rFonts w:eastAsia="Calibri"/>
                <w:lang w:val="en-US" w:eastAsia="en-US"/>
              </w:rPr>
              <w:t>Communication in team</w:t>
            </w:r>
          </w:p>
        </w:tc>
        <w:tc>
          <w:tcPr>
            <w:tcW w:w="1905" w:type="dxa"/>
            <w:tcBorders>
              <w:top w:val="single" w:sz="4" w:space="0" w:color="auto"/>
              <w:left w:val="single" w:sz="4" w:space="0" w:color="auto"/>
              <w:bottom w:val="single" w:sz="4" w:space="0" w:color="auto"/>
              <w:right w:val="single" w:sz="4" w:space="0" w:color="auto"/>
            </w:tcBorders>
            <w:hideMark/>
          </w:tcPr>
          <w:p w14:paraId="7C60B09E" w14:textId="2783522A" w:rsidR="00BD3DE5" w:rsidRPr="00A139AF" w:rsidRDefault="00F75E0E" w:rsidP="00BD3DE5">
            <w:pPr>
              <w:rPr>
                <w:bCs/>
                <w:color w:val="000000"/>
                <w:lang w:val="en-US" w:eastAsia="en-US"/>
              </w:rPr>
            </w:pPr>
            <w:r w:rsidRPr="00A139AF">
              <w:rPr>
                <w:rFonts w:eastAsia="Calibri"/>
                <w:bCs/>
                <w:color w:val="000000"/>
                <w:lang w:val="en-US" w:eastAsia="en-US"/>
              </w:rPr>
              <w:t>Contact and productive member of the team</w:t>
            </w:r>
          </w:p>
        </w:tc>
        <w:tc>
          <w:tcPr>
            <w:tcW w:w="1906" w:type="dxa"/>
            <w:tcBorders>
              <w:top w:val="single" w:sz="4" w:space="0" w:color="auto"/>
              <w:left w:val="single" w:sz="4" w:space="0" w:color="auto"/>
              <w:bottom w:val="single" w:sz="4" w:space="0" w:color="auto"/>
              <w:right w:val="single" w:sz="4" w:space="0" w:color="auto"/>
            </w:tcBorders>
          </w:tcPr>
          <w:p w14:paraId="2464A240" w14:textId="77777777" w:rsidR="00BD3DE5" w:rsidRPr="00A139AF" w:rsidRDefault="00BD3DE5" w:rsidP="00BD3DE5">
            <w:pPr>
              <w:rPr>
                <w:b/>
                <w:bCs/>
                <w:color w:val="000000"/>
                <w:lang w:val="en-US" w:eastAsia="en-US"/>
              </w:rPr>
            </w:pPr>
          </w:p>
        </w:tc>
        <w:tc>
          <w:tcPr>
            <w:tcW w:w="1905" w:type="dxa"/>
            <w:tcBorders>
              <w:top w:val="single" w:sz="4" w:space="0" w:color="auto"/>
              <w:left w:val="single" w:sz="4" w:space="0" w:color="auto"/>
              <w:bottom w:val="single" w:sz="4" w:space="0" w:color="auto"/>
              <w:right w:val="single" w:sz="4" w:space="0" w:color="auto"/>
            </w:tcBorders>
          </w:tcPr>
          <w:p w14:paraId="43B126AD" w14:textId="77777777" w:rsidR="00BD3DE5" w:rsidRPr="00A139AF" w:rsidRDefault="00BD3DE5" w:rsidP="00BD3DE5">
            <w:pPr>
              <w:rPr>
                <w:b/>
                <w:bCs/>
                <w:color w:val="000000"/>
                <w:lang w:val="en-US" w:eastAsia="en-US"/>
              </w:rPr>
            </w:pPr>
          </w:p>
        </w:tc>
        <w:tc>
          <w:tcPr>
            <w:tcW w:w="1906" w:type="dxa"/>
            <w:tcBorders>
              <w:top w:val="single" w:sz="4" w:space="0" w:color="auto"/>
              <w:left w:val="single" w:sz="4" w:space="0" w:color="auto"/>
              <w:bottom w:val="single" w:sz="4" w:space="0" w:color="auto"/>
              <w:right w:val="single" w:sz="4" w:space="0" w:color="auto"/>
            </w:tcBorders>
          </w:tcPr>
          <w:p w14:paraId="7E2581E0" w14:textId="77777777" w:rsidR="00BD3DE5" w:rsidRPr="00A139AF" w:rsidRDefault="00BD3DE5" w:rsidP="00BD3DE5">
            <w:pPr>
              <w:rPr>
                <w:b/>
                <w:bCs/>
                <w:color w:val="000000"/>
                <w:lang w:val="en-US" w:eastAsia="en-US"/>
              </w:rPr>
            </w:pPr>
          </w:p>
        </w:tc>
        <w:tc>
          <w:tcPr>
            <w:tcW w:w="1906" w:type="dxa"/>
            <w:tcBorders>
              <w:top w:val="single" w:sz="4" w:space="0" w:color="auto"/>
              <w:left w:val="single" w:sz="4" w:space="0" w:color="auto"/>
              <w:bottom w:val="single" w:sz="4" w:space="0" w:color="auto"/>
              <w:right w:val="single" w:sz="4" w:space="0" w:color="auto"/>
            </w:tcBorders>
          </w:tcPr>
          <w:p w14:paraId="7FF47611" w14:textId="77777777" w:rsidR="00BD3DE5" w:rsidRPr="00A139AF" w:rsidRDefault="00BD3DE5" w:rsidP="00BD3DE5">
            <w:pPr>
              <w:rPr>
                <w:b/>
                <w:bCs/>
                <w:color w:val="000000"/>
                <w:lang w:val="en-US" w:eastAsia="en-US"/>
              </w:rPr>
            </w:pPr>
          </w:p>
        </w:tc>
      </w:tr>
    </w:tbl>
    <w:p w14:paraId="3A52E017" w14:textId="77777777" w:rsidR="00BD3DE5" w:rsidRPr="00A139AF" w:rsidRDefault="00BD3DE5" w:rsidP="00BD3DE5">
      <w:pPr>
        <w:rPr>
          <w:b/>
          <w:bCs/>
          <w:color w:val="000000"/>
          <w:lang w:val="en-US"/>
        </w:rPr>
      </w:pPr>
    </w:p>
    <w:p w14:paraId="186BA288" w14:textId="77777777" w:rsidR="00BD3DE5" w:rsidRPr="00A139AF" w:rsidRDefault="00BD3DE5" w:rsidP="00BD3DE5">
      <w:pPr>
        <w:widowControl w:val="0"/>
        <w:autoSpaceDE w:val="0"/>
        <w:autoSpaceDN w:val="0"/>
        <w:adjustRightInd w:val="0"/>
        <w:jc w:val="both"/>
        <w:rPr>
          <w:rStyle w:val="FontStyle53"/>
          <w:sz w:val="24"/>
          <w:szCs w:val="24"/>
          <w:lang w:val="en-US"/>
        </w:rPr>
      </w:pPr>
    </w:p>
    <w:p w14:paraId="7446FC84" w14:textId="77777777" w:rsidR="00BD3DE5" w:rsidRPr="00A139AF" w:rsidRDefault="00BD3DE5" w:rsidP="00BD3DE5">
      <w:pPr>
        <w:widowControl w:val="0"/>
        <w:autoSpaceDE w:val="0"/>
        <w:autoSpaceDN w:val="0"/>
        <w:adjustRightInd w:val="0"/>
        <w:jc w:val="both"/>
        <w:rPr>
          <w:rStyle w:val="FontStyle53"/>
          <w:sz w:val="24"/>
          <w:szCs w:val="24"/>
          <w:lang w:val="en-US"/>
        </w:rPr>
      </w:pPr>
    </w:p>
    <w:p w14:paraId="62524E3C" w14:textId="77777777" w:rsidR="00BD3DE5" w:rsidRPr="00A139AF" w:rsidRDefault="00BD3DE5" w:rsidP="00BD3DE5">
      <w:pPr>
        <w:widowControl w:val="0"/>
        <w:autoSpaceDE w:val="0"/>
        <w:autoSpaceDN w:val="0"/>
        <w:adjustRightInd w:val="0"/>
        <w:jc w:val="both"/>
        <w:rPr>
          <w:rStyle w:val="FontStyle53"/>
          <w:sz w:val="24"/>
          <w:szCs w:val="24"/>
          <w:lang w:val="en-US"/>
        </w:rPr>
      </w:pPr>
    </w:p>
    <w:p w14:paraId="0A903E6C" w14:textId="77777777" w:rsidR="00BD3DE5" w:rsidRPr="00A139AF" w:rsidRDefault="00BD3DE5" w:rsidP="00BD3DE5">
      <w:pPr>
        <w:widowControl w:val="0"/>
        <w:autoSpaceDE w:val="0"/>
        <w:autoSpaceDN w:val="0"/>
        <w:adjustRightInd w:val="0"/>
        <w:jc w:val="both"/>
        <w:rPr>
          <w:rStyle w:val="FontStyle53"/>
          <w:sz w:val="24"/>
          <w:szCs w:val="24"/>
          <w:lang w:val="en-US"/>
        </w:rPr>
      </w:pPr>
    </w:p>
    <w:p w14:paraId="5AB77AEB" w14:textId="77777777" w:rsidR="00BD3DE5" w:rsidRPr="00A139AF" w:rsidRDefault="00BD3DE5" w:rsidP="00BD3DE5">
      <w:pPr>
        <w:widowControl w:val="0"/>
        <w:autoSpaceDE w:val="0"/>
        <w:autoSpaceDN w:val="0"/>
        <w:adjustRightInd w:val="0"/>
        <w:jc w:val="both"/>
        <w:rPr>
          <w:rStyle w:val="FontStyle53"/>
          <w:sz w:val="24"/>
          <w:szCs w:val="24"/>
          <w:lang w:val="en-US"/>
        </w:rPr>
      </w:pPr>
    </w:p>
    <w:p w14:paraId="4BF3605D" w14:textId="77777777" w:rsidR="00BD3DE5" w:rsidRPr="00A139AF" w:rsidRDefault="00BD3DE5" w:rsidP="00BD3DE5">
      <w:pPr>
        <w:widowControl w:val="0"/>
        <w:autoSpaceDE w:val="0"/>
        <w:autoSpaceDN w:val="0"/>
        <w:adjustRightInd w:val="0"/>
        <w:jc w:val="both"/>
        <w:rPr>
          <w:rStyle w:val="FontStyle53"/>
          <w:sz w:val="24"/>
          <w:szCs w:val="24"/>
          <w:lang w:val="en-US"/>
        </w:rPr>
      </w:pPr>
    </w:p>
    <w:p w14:paraId="52C4A534" w14:textId="77777777" w:rsidR="00BD3DE5" w:rsidRPr="00A139AF" w:rsidRDefault="00BD3DE5" w:rsidP="00BD3DE5">
      <w:pPr>
        <w:widowControl w:val="0"/>
        <w:autoSpaceDE w:val="0"/>
        <w:autoSpaceDN w:val="0"/>
        <w:adjustRightInd w:val="0"/>
        <w:jc w:val="both"/>
        <w:rPr>
          <w:rStyle w:val="FontStyle53"/>
          <w:sz w:val="24"/>
          <w:szCs w:val="24"/>
          <w:lang w:val="en-US"/>
        </w:rPr>
      </w:pPr>
    </w:p>
    <w:p w14:paraId="5D02986D" w14:textId="77777777" w:rsidR="00BD3DE5" w:rsidRPr="00A139AF" w:rsidRDefault="00BD3DE5" w:rsidP="00BD3DE5">
      <w:pPr>
        <w:widowControl w:val="0"/>
        <w:autoSpaceDE w:val="0"/>
        <w:autoSpaceDN w:val="0"/>
        <w:adjustRightInd w:val="0"/>
        <w:jc w:val="both"/>
        <w:rPr>
          <w:rStyle w:val="FontStyle53"/>
          <w:sz w:val="24"/>
          <w:szCs w:val="24"/>
          <w:lang w:val="en-US"/>
        </w:rPr>
      </w:pPr>
    </w:p>
    <w:p w14:paraId="479E73F3" w14:textId="77777777" w:rsidR="00BD3DE5" w:rsidRPr="00A139AF" w:rsidRDefault="00BD3DE5" w:rsidP="00BD3DE5">
      <w:pPr>
        <w:widowControl w:val="0"/>
        <w:autoSpaceDE w:val="0"/>
        <w:autoSpaceDN w:val="0"/>
        <w:adjustRightInd w:val="0"/>
        <w:jc w:val="both"/>
        <w:rPr>
          <w:rStyle w:val="FontStyle53"/>
          <w:sz w:val="24"/>
          <w:szCs w:val="24"/>
          <w:lang w:val="en-US"/>
        </w:rPr>
      </w:pPr>
    </w:p>
    <w:p w14:paraId="24D30FC4" w14:textId="77777777" w:rsidR="00BD3DE5" w:rsidRPr="00A139AF" w:rsidRDefault="00BD3DE5" w:rsidP="00BD3DE5">
      <w:pPr>
        <w:widowControl w:val="0"/>
        <w:autoSpaceDE w:val="0"/>
        <w:autoSpaceDN w:val="0"/>
        <w:adjustRightInd w:val="0"/>
        <w:jc w:val="both"/>
        <w:rPr>
          <w:rStyle w:val="FontStyle53"/>
          <w:sz w:val="24"/>
          <w:szCs w:val="24"/>
          <w:lang w:val="en-US"/>
        </w:rPr>
      </w:pPr>
    </w:p>
    <w:p w14:paraId="5010878D" w14:textId="77777777" w:rsidR="00BD3DE5" w:rsidRPr="00A139AF" w:rsidRDefault="00BD3DE5" w:rsidP="00BD3DE5">
      <w:pPr>
        <w:widowControl w:val="0"/>
        <w:autoSpaceDE w:val="0"/>
        <w:autoSpaceDN w:val="0"/>
        <w:adjustRightInd w:val="0"/>
        <w:jc w:val="both"/>
        <w:rPr>
          <w:rStyle w:val="FontStyle53"/>
          <w:sz w:val="24"/>
          <w:szCs w:val="24"/>
          <w:lang w:val="en-US"/>
        </w:rPr>
      </w:pPr>
    </w:p>
    <w:p w14:paraId="252D12A7" w14:textId="77777777" w:rsidR="00BD3DE5" w:rsidRPr="00A139AF" w:rsidRDefault="00BD3DE5" w:rsidP="00BD3DE5">
      <w:pPr>
        <w:widowControl w:val="0"/>
        <w:autoSpaceDE w:val="0"/>
        <w:autoSpaceDN w:val="0"/>
        <w:adjustRightInd w:val="0"/>
        <w:jc w:val="both"/>
        <w:rPr>
          <w:rStyle w:val="FontStyle53"/>
          <w:sz w:val="24"/>
          <w:szCs w:val="24"/>
          <w:lang w:val="en-US"/>
        </w:rPr>
      </w:pPr>
    </w:p>
    <w:p w14:paraId="4D314FC2" w14:textId="77777777" w:rsidR="00BD3DE5" w:rsidRPr="00A139AF" w:rsidRDefault="00BD3DE5" w:rsidP="00BD3DE5">
      <w:pPr>
        <w:widowControl w:val="0"/>
        <w:autoSpaceDE w:val="0"/>
        <w:autoSpaceDN w:val="0"/>
        <w:adjustRightInd w:val="0"/>
        <w:jc w:val="both"/>
        <w:rPr>
          <w:rStyle w:val="FontStyle53"/>
          <w:sz w:val="24"/>
          <w:szCs w:val="24"/>
          <w:lang w:val="en-US"/>
        </w:rPr>
      </w:pPr>
    </w:p>
    <w:p w14:paraId="77CD9D11" w14:textId="77777777" w:rsidR="00BD3DE5" w:rsidRPr="00A139AF" w:rsidRDefault="00BD3DE5" w:rsidP="00BD3DE5">
      <w:pPr>
        <w:widowControl w:val="0"/>
        <w:autoSpaceDE w:val="0"/>
        <w:autoSpaceDN w:val="0"/>
        <w:adjustRightInd w:val="0"/>
        <w:jc w:val="both"/>
        <w:rPr>
          <w:rStyle w:val="FontStyle53"/>
          <w:sz w:val="24"/>
          <w:szCs w:val="24"/>
          <w:lang w:val="en-US"/>
        </w:rPr>
      </w:pPr>
    </w:p>
    <w:p w14:paraId="6CCA9009" w14:textId="77777777" w:rsidR="00F75E0E" w:rsidRPr="00A139AF" w:rsidRDefault="00F75E0E" w:rsidP="00F75E0E">
      <w:pPr>
        <w:rPr>
          <w:rFonts w:eastAsia="Calibri"/>
          <w:lang w:val="en-US" w:eastAsia="en-US"/>
        </w:rPr>
      </w:pPr>
      <w:r w:rsidRPr="00A139AF">
        <w:rPr>
          <w:rFonts w:eastAsia="Calibri"/>
          <w:b/>
          <w:bCs/>
          <w:lang w:val="en-US" w:eastAsia="en-US"/>
        </w:rPr>
        <w:t>Check list Mini – clinical examination (100 units)</w:t>
      </w:r>
    </w:p>
    <w:tbl>
      <w:tblPr>
        <w:tblW w:w="1561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9"/>
        <w:gridCol w:w="1983"/>
        <w:gridCol w:w="3543"/>
        <w:gridCol w:w="3258"/>
        <w:gridCol w:w="3258"/>
        <w:gridCol w:w="2975"/>
        <w:gridCol w:w="29"/>
      </w:tblGrid>
      <w:tr w:rsidR="00BD3DE5" w:rsidRPr="00A139AF" w14:paraId="1C0E606F" w14:textId="77777777" w:rsidTr="00F75E0E">
        <w:trPr>
          <w:gridAfter w:val="1"/>
          <w:wAfter w:w="29" w:type="dxa"/>
        </w:trPr>
        <w:tc>
          <w:tcPr>
            <w:tcW w:w="569" w:type="dxa"/>
            <w:tcBorders>
              <w:top w:val="single" w:sz="4" w:space="0" w:color="000000"/>
              <w:left w:val="single" w:sz="4" w:space="0" w:color="000000"/>
              <w:bottom w:val="single" w:sz="4" w:space="0" w:color="000000"/>
              <w:right w:val="single" w:sz="4" w:space="0" w:color="000000"/>
            </w:tcBorders>
            <w:vAlign w:val="center"/>
            <w:hideMark/>
          </w:tcPr>
          <w:p w14:paraId="3B1407C1" w14:textId="77777777" w:rsidR="00BD3DE5" w:rsidRPr="00A139AF" w:rsidRDefault="00BD3DE5" w:rsidP="00BD3DE5">
            <w:pPr>
              <w:rPr>
                <w:b/>
                <w:lang w:eastAsia="en-US"/>
              </w:rPr>
            </w:pPr>
            <w:r w:rsidRPr="00A139AF">
              <w:rPr>
                <w:b/>
                <w:lang w:eastAsia="en-US"/>
              </w:rPr>
              <w:t>№</w:t>
            </w:r>
          </w:p>
        </w:tc>
        <w:tc>
          <w:tcPr>
            <w:tcW w:w="1983" w:type="dxa"/>
            <w:tcBorders>
              <w:top w:val="single" w:sz="4" w:space="0" w:color="000000"/>
              <w:left w:val="single" w:sz="4" w:space="0" w:color="000000"/>
              <w:bottom w:val="single" w:sz="4" w:space="0" w:color="000000"/>
              <w:right w:val="single" w:sz="4" w:space="0" w:color="000000"/>
            </w:tcBorders>
            <w:vAlign w:val="center"/>
            <w:hideMark/>
          </w:tcPr>
          <w:p w14:paraId="0A7A3A1A" w14:textId="433C351B" w:rsidR="00BD3DE5" w:rsidRPr="00A139AF" w:rsidRDefault="00F75E0E" w:rsidP="00BD3DE5">
            <w:pPr>
              <w:rPr>
                <w:b/>
                <w:lang w:eastAsia="en-US"/>
              </w:rPr>
            </w:pPr>
            <w:r w:rsidRPr="00A139AF">
              <w:rPr>
                <w:rFonts w:eastAsia="Calibri"/>
                <w:b/>
                <w:bCs/>
                <w:color w:val="000000"/>
                <w:lang w:val="en-US" w:eastAsia="en-US"/>
              </w:rPr>
              <w:t>Criterion</w:t>
            </w:r>
          </w:p>
        </w:tc>
        <w:tc>
          <w:tcPr>
            <w:tcW w:w="3543" w:type="dxa"/>
            <w:tcBorders>
              <w:top w:val="single" w:sz="4" w:space="0" w:color="000000"/>
              <w:left w:val="single" w:sz="4" w:space="0" w:color="000000"/>
              <w:bottom w:val="single" w:sz="4" w:space="0" w:color="000000"/>
              <w:right w:val="single" w:sz="4" w:space="0" w:color="000000"/>
            </w:tcBorders>
            <w:vAlign w:val="center"/>
            <w:hideMark/>
          </w:tcPr>
          <w:p w14:paraId="0E13B9C3" w14:textId="01EEE1E5" w:rsidR="00BD3DE5" w:rsidRPr="00A139AF" w:rsidRDefault="00BD3DE5" w:rsidP="00BD3DE5">
            <w:pPr>
              <w:jc w:val="center"/>
              <w:rPr>
                <w:b/>
                <w:lang w:eastAsia="en-US"/>
              </w:rPr>
            </w:pPr>
            <w:r w:rsidRPr="00A139AF">
              <w:rPr>
                <w:b/>
                <w:lang w:eastAsia="en-US"/>
              </w:rPr>
              <w:t xml:space="preserve">10 </w:t>
            </w:r>
            <w:proofErr w:type="spellStart"/>
            <w:r w:rsidR="00F75E0E" w:rsidRPr="00A139AF">
              <w:rPr>
                <w:b/>
                <w:lang w:eastAsia="en-US"/>
              </w:rPr>
              <w:t>score</w:t>
            </w:r>
            <w:proofErr w:type="spellEnd"/>
          </w:p>
        </w:tc>
        <w:tc>
          <w:tcPr>
            <w:tcW w:w="3258" w:type="dxa"/>
            <w:tcBorders>
              <w:top w:val="single" w:sz="4" w:space="0" w:color="000000"/>
              <w:left w:val="single" w:sz="4" w:space="0" w:color="000000"/>
              <w:bottom w:val="single" w:sz="4" w:space="0" w:color="000000"/>
              <w:right w:val="single" w:sz="4" w:space="0" w:color="000000"/>
            </w:tcBorders>
            <w:vAlign w:val="center"/>
            <w:hideMark/>
          </w:tcPr>
          <w:p w14:paraId="25CA17CD" w14:textId="31325119" w:rsidR="00BD3DE5" w:rsidRPr="00A139AF" w:rsidRDefault="00F75E0E" w:rsidP="00BD3DE5">
            <w:pPr>
              <w:jc w:val="center"/>
              <w:rPr>
                <w:b/>
                <w:lang w:eastAsia="en-US"/>
              </w:rPr>
            </w:pPr>
            <w:r w:rsidRPr="00A139AF">
              <w:rPr>
                <w:b/>
                <w:lang w:eastAsia="en-US"/>
              </w:rPr>
              <w:t xml:space="preserve">8 </w:t>
            </w:r>
            <w:proofErr w:type="spellStart"/>
            <w:r w:rsidRPr="00A139AF">
              <w:rPr>
                <w:b/>
                <w:lang w:eastAsia="en-US"/>
              </w:rPr>
              <w:t>score</w:t>
            </w:r>
            <w:proofErr w:type="spellEnd"/>
          </w:p>
        </w:tc>
        <w:tc>
          <w:tcPr>
            <w:tcW w:w="3258" w:type="dxa"/>
            <w:tcBorders>
              <w:top w:val="single" w:sz="4" w:space="0" w:color="000000"/>
              <w:left w:val="single" w:sz="4" w:space="0" w:color="000000"/>
              <w:bottom w:val="single" w:sz="4" w:space="0" w:color="000000"/>
              <w:right w:val="single" w:sz="4" w:space="0" w:color="000000"/>
            </w:tcBorders>
            <w:vAlign w:val="center"/>
            <w:hideMark/>
          </w:tcPr>
          <w:p w14:paraId="54FFE285" w14:textId="7F16CAF0" w:rsidR="00BD3DE5" w:rsidRPr="00A139AF" w:rsidRDefault="00BD3DE5" w:rsidP="00BD3DE5">
            <w:pPr>
              <w:jc w:val="center"/>
              <w:rPr>
                <w:b/>
                <w:lang w:eastAsia="en-US"/>
              </w:rPr>
            </w:pPr>
            <w:r w:rsidRPr="00A139AF">
              <w:rPr>
                <w:b/>
                <w:lang w:eastAsia="en-US"/>
              </w:rPr>
              <w:t xml:space="preserve">6 </w:t>
            </w:r>
            <w:proofErr w:type="spellStart"/>
            <w:r w:rsidR="00F75E0E" w:rsidRPr="00A139AF">
              <w:rPr>
                <w:b/>
                <w:lang w:eastAsia="en-US"/>
              </w:rPr>
              <w:t>score</w:t>
            </w:r>
            <w:proofErr w:type="spellEnd"/>
          </w:p>
        </w:tc>
        <w:tc>
          <w:tcPr>
            <w:tcW w:w="2975" w:type="dxa"/>
            <w:tcBorders>
              <w:top w:val="single" w:sz="4" w:space="0" w:color="000000"/>
              <w:left w:val="single" w:sz="4" w:space="0" w:color="000000"/>
              <w:bottom w:val="single" w:sz="4" w:space="0" w:color="000000"/>
              <w:right w:val="single" w:sz="4" w:space="0" w:color="000000"/>
            </w:tcBorders>
            <w:vAlign w:val="center"/>
            <w:hideMark/>
          </w:tcPr>
          <w:p w14:paraId="77A1FA5B" w14:textId="421E2B57" w:rsidR="00BD3DE5" w:rsidRPr="00A139AF" w:rsidRDefault="00BD3DE5" w:rsidP="00BD3DE5">
            <w:pPr>
              <w:jc w:val="center"/>
              <w:rPr>
                <w:b/>
                <w:lang w:eastAsia="en-US"/>
              </w:rPr>
            </w:pPr>
            <w:r w:rsidRPr="00A139AF">
              <w:rPr>
                <w:b/>
                <w:lang w:eastAsia="en-US"/>
              </w:rPr>
              <w:t xml:space="preserve">4 </w:t>
            </w:r>
            <w:proofErr w:type="spellStart"/>
            <w:r w:rsidR="00F75E0E" w:rsidRPr="00A139AF">
              <w:rPr>
                <w:b/>
                <w:lang w:eastAsia="en-US"/>
              </w:rPr>
              <w:t>score</w:t>
            </w:r>
            <w:proofErr w:type="spellEnd"/>
          </w:p>
        </w:tc>
      </w:tr>
      <w:tr w:rsidR="00F75E0E" w:rsidRPr="00A139AF" w14:paraId="2832AE0D" w14:textId="77777777" w:rsidTr="00F75E0E">
        <w:trPr>
          <w:gridAfter w:val="1"/>
          <w:wAfter w:w="29" w:type="dxa"/>
        </w:trPr>
        <w:tc>
          <w:tcPr>
            <w:tcW w:w="569" w:type="dxa"/>
            <w:tcBorders>
              <w:top w:val="single" w:sz="4" w:space="0" w:color="000000"/>
              <w:left w:val="single" w:sz="4" w:space="0" w:color="000000"/>
              <w:bottom w:val="single" w:sz="4" w:space="0" w:color="000000"/>
              <w:right w:val="single" w:sz="4" w:space="0" w:color="000000"/>
            </w:tcBorders>
            <w:vAlign w:val="center"/>
          </w:tcPr>
          <w:p w14:paraId="7C6BF9FC" w14:textId="77777777" w:rsidR="00F75E0E" w:rsidRPr="00A139AF" w:rsidRDefault="00F75E0E" w:rsidP="00BD3DE5">
            <w:pPr>
              <w:rPr>
                <w:b/>
                <w:lang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55622A83" w14:textId="77777777" w:rsidR="00F75E0E" w:rsidRPr="00A139AF" w:rsidRDefault="00F75E0E" w:rsidP="00BD3DE5">
            <w:pPr>
              <w:rPr>
                <w:rFonts w:eastAsia="Calibri"/>
                <w:b/>
                <w:bCs/>
                <w:color w:val="000000"/>
                <w:lang w:val="en-US" w:eastAsia="en-US"/>
              </w:rPr>
            </w:pPr>
          </w:p>
        </w:tc>
        <w:tc>
          <w:tcPr>
            <w:tcW w:w="3543" w:type="dxa"/>
            <w:tcBorders>
              <w:top w:val="single" w:sz="4" w:space="0" w:color="000000"/>
              <w:left w:val="single" w:sz="4" w:space="0" w:color="000000"/>
              <w:bottom w:val="single" w:sz="4" w:space="0" w:color="000000"/>
              <w:right w:val="single" w:sz="4" w:space="0" w:color="000000"/>
            </w:tcBorders>
            <w:vAlign w:val="center"/>
          </w:tcPr>
          <w:p w14:paraId="3205C812" w14:textId="382834EB" w:rsidR="00F75E0E" w:rsidRPr="00A139AF" w:rsidRDefault="00F75E0E" w:rsidP="00BD3DE5">
            <w:pPr>
              <w:jc w:val="center"/>
              <w:rPr>
                <w:b/>
                <w:lang w:eastAsia="en-US"/>
              </w:rPr>
            </w:pPr>
            <w:r w:rsidRPr="00A139AF">
              <w:rPr>
                <w:rFonts w:eastAsia="Calibri"/>
                <w:b/>
                <w:bCs/>
                <w:i/>
                <w:color w:val="000000"/>
                <w:lang w:val="en-US" w:eastAsia="en-US"/>
              </w:rPr>
              <w:t>Excellent</w:t>
            </w:r>
          </w:p>
        </w:tc>
        <w:tc>
          <w:tcPr>
            <w:tcW w:w="3258" w:type="dxa"/>
            <w:tcBorders>
              <w:top w:val="single" w:sz="4" w:space="0" w:color="000000"/>
              <w:left w:val="single" w:sz="4" w:space="0" w:color="000000"/>
              <w:bottom w:val="single" w:sz="4" w:space="0" w:color="000000"/>
              <w:right w:val="single" w:sz="4" w:space="0" w:color="000000"/>
            </w:tcBorders>
            <w:vAlign w:val="center"/>
          </w:tcPr>
          <w:p w14:paraId="22D92445" w14:textId="23C24649" w:rsidR="00F75E0E" w:rsidRPr="00A139AF" w:rsidRDefault="00F75E0E" w:rsidP="00BD3DE5">
            <w:pPr>
              <w:jc w:val="center"/>
              <w:rPr>
                <w:b/>
                <w:lang w:eastAsia="en-US"/>
              </w:rPr>
            </w:pPr>
            <w:r w:rsidRPr="00A139AF">
              <w:rPr>
                <w:rFonts w:eastAsia="Calibri"/>
                <w:b/>
                <w:bCs/>
                <w:i/>
                <w:iCs/>
                <w:lang w:val="en-US" w:eastAsia="en-US"/>
              </w:rPr>
              <w:t>good</w:t>
            </w:r>
          </w:p>
        </w:tc>
        <w:tc>
          <w:tcPr>
            <w:tcW w:w="3258" w:type="dxa"/>
            <w:tcBorders>
              <w:top w:val="single" w:sz="4" w:space="0" w:color="000000"/>
              <w:left w:val="single" w:sz="4" w:space="0" w:color="000000"/>
              <w:bottom w:val="single" w:sz="4" w:space="0" w:color="000000"/>
              <w:right w:val="single" w:sz="4" w:space="0" w:color="000000"/>
            </w:tcBorders>
            <w:vAlign w:val="center"/>
          </w:tcPr>
          <w:p w14:paraId="7F513AB6" w14:textId="2BF3872B" w:rsidR="00F75E0E" w:rsidRPr="00A139AF" w:rsidRDefault="00F75E0E" w:rsidP="00BD3DE5">
            <w:pPr>
              <w:jc w:val="center"/>
              <w:rPr>
                <w:b/>
                <w:lang w:eastAsia="en-US"/>
              </w:rPr>
            </w:pPr>
            <w:r w:rsidRPr="00A139AF">
              <w:rPr>
                <w:rFonts w:eastAsia="Calibri"/>
                <w:b/>
                <w:i/>
                <w:lang w:val="en-US" w:eastAsia="en-US"/>
              </w:rPr>
              <w:t>acceptable</w:t>
            </w:r>
          </w:p>
        </w:tc>
        <w:tc>
          <w:tcPr>
            <w:tcW w:w="2975" w:type="dxa"/>
            <w:tcBorders>
              <w:top w:val="single" w:sz="4" w:space="0" w:color="000000"/>
              <w:left w:val="single" w:sz="4" w:space="0" w:color="000000"/>
              <w:bottom w:val="single" w:sz="4" w:space="0" w:color="000000"/>
              <w:right w:val="single" w:sz="4" w:space="0" w:color="000000"/>
            </w:tcBorders>
            <w:vAlign w:val="center"/>
          </w:tcPr>
          <w:p w14:paraId="6A465B8A" w14:textId="73822478" w:rsidR="00F75E0E" w:rsidRPr="00A139AF" w:rsidRDefault="00F75E0E" w:rsidP="00BD3DE5">
            <w:pPr>
              <w:jc w:val="center"/>
              <w:rPr>
                <w:b/>
                <w:lang w:eastAsia="en-US"/>
              </w:rPr>
            </w:pPr>
            <w:r w:rsidRPr="00A139AF">
              <w:rPr>
                <w:rFonts w:eastAsia="Calibri"/>
                <w:b/>
                <w:i/>
                <w:lang w:val="en-US" w:eastAsia="en-US"/>
              </w:rPr>
              <w:t>Demands correction</w:t>
            </w:r>
          </w:p>
        </w:tc>
      </w:tr>
      <w:tr w:rsidR="00BD3DE5" w:rsidRPr="00A139AF" w14:paraId="1549F7C0" w14:textId="77777777" w:rsidTr="00F75E0E">
        <w:tc>
          <w:tcPr>
            <w:tcW w:w="15615" w:type="dxa"/>
            <w:gridSpan w:val="7"/>
            <w:tcBorders>
              <w:top w:val="single" w:sz="4" w:space="0" w:color="000000"/>
              <w:left w:val="single" w:sz="4" w:space="0" w:color="000000"/>
              <w:bottom w:val="single" w:sz="4" w:space="0" w:color="000000"/>
              <w:right w:val="single" w:sz="4" w:space="0" w:color="000000"/>
            </w:tcBorders>
            <w:hideMark/>
          </w:tcPr>
          <w:p w14:paraId="6E964109" w14:textId="2942D2DB" w:rsidR="00BD3DE5" w:rsidRPr="00A139AF" w:rsidRDefault="00F75E0E" w:rsidP="00BD3DE5">
            <w:pPr>
              <w:jc w:val="center"/>
              <w:rPr>
                <w:b/>
                <w:lang w:eastAsia="en-US"/>
              </w:rPr>
            </w:pPr>
            <w:r w:rsidRPr="00A139AF">
              <w:rPr>
                <w:rFonts w:eastAsia="Calibri"/>
                <w:b/>
                <w:lang w:val="en-US" w:eastAsia="en-US"/>
              </w:rPr>
              <w:t>History taking</w:t>
            </w:r>
          </w:p>
        </w:tc>
      </w:tr>
      <w:tr w:rsidR="00F75E0E" w:rsidRPr="00D43ED5" w14:paraId="1EAECD7F" w14:textId="77777777" w:rsidTr="00F75E0E">
        <w:trPr>
          <w:gridAfter w:val="1"/>
          <w:wAfter w:w="29" w:type="dxa"/>
        </w:trPr>
        <w:tc>
          <w:tcPr>
            <w:tcW w:w="569" w:type="dxa"/>
            <w:tcBorders>
              <w:top w:val="single" w:sz="4" w:space="0" w:color="000000"/>
              <w:left w:val="single" w:sz="4" w:space="0" w:color="000000"/>
              <w:bottom w:val="single" w:sz="4" w:space="0" w:color="000000"/>
              <w:right w:val="single" w:sz="4" w:space="0" w:color="000000"/>
            </w:tcBorders>
            <w:vAlign w:val="center"/>
            <w:hideMark/>
          </w:tcPr>
          <w:p w14:paraId="51B22F6E" w14:textId="77777777" w:rsidR="00F75E0E" w:rsidRPr="00A139AF" w:rsidRDefault="00F75E0E" w:rsidP="00F75E0E">
            <w:pPr>
              <w:rPr>
                <w:lang w:eastAsia="en-US"/>
              </w:rPr>
            </w:pPr>
            <w:r w:rsidRPr="00A139AF">
              <w:rPr>
                <w:lang w:eastAsia="en-US"/>
              </w:rPr>
              <w:t>1.</w:t>
            </w:r>
          </w:p>
        </w:tc>
        <w:tc>
          <w:tcPr>
            <w:tcW w:w="1983" w:type="dxa"/>
            <w:tcBorders>
              <w:top w:val="single" w:sz="4" w:space="0" w:color="000000"/>
              <w:left w:val="single" w:sz="4" w:space="0" w:color="000000"/>
              <w:bottom w:val="single" w:sz="4" w:space="0" w:color="000000"/>
              <w:right w:val="single" w:sz="4" w:space="0" w:color="000000"/>
            </w:tcBorders>
            <w:vAlign w:val="center"/>
            <w:hideMark/>
          </w:tcPr>
          <w:p w14:paraId="3BD26F05" w14:textId="0D6FC259" w:rsidR="00F75E0E" w:rsidRPr="00A139AF" w:rsidRDefault="00F75E0E" w:rsidP="00F75E0E">
            <w:pPr>
              <w:rPr>
                <w:lang w:eastAsia="en-US"/>
              </w:rPr>
            </w:pPr>
            <w:r w:rsidRPr="00A139AF">
              <w:rPr>
                <w:rFonts w:eastAsia="Calibri"/>
                <w:lang w:val="en-US" w:eastAsia="en-US"/>
              </w:rPr>
              <w:t>Complete and correct</w:t>
            </w:r>
          </w:p>
        </w:tc>
        <w:tc>
          <w:tcPr>
            <w:tcW w:w="3543" w:type="dxa"/>
            <w:tcBorders>
              <w:top w:val="single" w:sz="4" w:space="0" w:color="000000"/>
              <w:left w:val="single" w:sz="4" w:space="0" w:color="000000"/>
              <w:bottom w:val="single" w:sz="4" w:space="0" w:color="000000"/>
              <w:right w:val="single" w:sz="4" w:space="0" w:color="000000"/>
            </w:tcBorders>
            <w:hideMark/>
          </w:tcPr>
          <w:p w14:paraId="182F83C2" w14:textId="1298E2B4" w:rsidR="00F75E0E" w:rsidRPr="00A139AF" w:rsidRDefault="00F75E0E" w:rsidP="00F75E0E">
            <w:pPr>
              <w:rPr>
                <w:lang w:val="en-US" w:eastAsia="en-US"/>
              </w:rPr>
            </w:pPr>
            <w:r w:rsidRPr="00A139AF">
              <w:rPr>
                <w:rFonts w:eastAsia="Calibri"/>
                <w:lang w:val="en-US" w:eastAsia="en-US"/>
              </w:rPr>
              <w:t xml:space="preserve">Precise, details signs of a disease. Is able to allocate the most important problem. </w:t>
            </w:r>
          </w:p>
        </w:tc>
        <w:tc>
          <w:tcPr>
            <w:tcW w:w="3258" w:type="dxa"/>
            <w:tcBorders>
              <w:top w:val="single" w:sz="4" w:space="0" w:color="000000"/>
              <w:left w:val="single" w:sz="4" w:space="0" w:color="000000"/>
              <w:bottom w:val="single" w:sz="4" w:space="0" w:color="000000"/>
              <w:right w:val="single" w:sz="4" w:space="0" w:color="000000"/>
            </w:tcBorders>
            <w:hideMark/>
          </w:tcPr>
          <w:p w14:paraId="71DE706E" w14:textId="754D69EF" w:rsidR="00F75E0E" w:rsidRPr="00A139AF" w:rsidRDefault="00F75E0E" w:rsidP="00F75E0E">
            <w:pPr>
              <w:rPr>
                <w:lang w:val="en-US" w:eastAsia="en-US"/>
              </w:rPr>
            </w:pPr>
            <w:r w:rsidRPr="00A139AF">
              <w:rPr>
                <w:rFonts w:eastAsia="Calibri"/>
                <w:lang w:val="en-US" w:eastAsia="en-US"/>
              </w:rPr>
              <w:t>Collects the main information, accurate, identifies new problems.</w:t>
            </w:r>
          </w:p>
        </w:tc>
        <w:tc>
          <w:tcPr>
            <w:tcW w:w="3258" w:type="dxa"/>
            <w:tcBorders>
              <w:top w:val="single" w:sz="4" w:space="0" w:color="000000"/>
              <w:left w:val="single" w:sz="4" w:space="0" w:color="000000"/>
              <w:bottom w:val="single" w:sz="4" w:space="0" w:color="000000"/>
              <w:right w:val="single" w:sz="4" w:space="0" w:color="000000"/>
            </w:tcBorders>
          </w:tcPr>
          <w:p w14:paraId="059B382E" w14:textId="35E5F8E0" w:rsidR="00F75E0E" w:rsidRPr="00A139AF" w:rsidRDefault="00F75E0E" w:rsidP="00F75E0E">
            <w:pPr>
              <w:rPr>
                <w:lang w:val="en-US" w:eastAsia="en-US"/>
              </w:rPr>
            </w:pPr>
            <w:r w:rsidRPr="00A139AF">
              <w:rPr>
                <w:rFonts w:eastAsia="Calibri"/>
                <w:lang w:val="en-US" w:eastAsia="en-US"/>
              </w:rPr>
              <w:t xml:space="preserve">Inexact or not the concentrated. </w:t>
            </w:r>
          </w:p>
        </w:tc>
        <w:tc>
          <w:tcPr>
            <w:tcW w:w="2975" w:type="dxa"/>
            <w:tcBorders>
              <w:top w:val="single" w:sz="4" w:space="0" w:color="000000"/>
              <w:left w:val="single" w:sz="4" w:space="0" w:color="000000"/>
              <w:bottom w:val="single" w:sz="4" w:space="0" w:color="000000"/>
              <w:right w:val="single" w:sz="4" w:space="0" w:color="000000"/>
            </w:tcBorders>
            <w:hideMark/>
          </w:tcPr>
          <w:p w14:paraId="2EC6E0E7" w14:textId="7EB57B15" w:rsidR="00F75E0E" w:rsidRPr="00A139AF" w:rsidRDefault="00F75E0E" w:rsidP="00F75E0E">
            <w:pPr>
              <w:rPr>
                <w:lang w:val="en-US" w:eastAsia="en-US"/>
              </w:rPr>
            </w:pPr>
            <w:r w:rsidRPr="00A139AF">
              <w:rPr>
                <w:rFonts w:eastAsia="Calibri"/>
                <w:lang w:val="en-US" w:eastAsia="en-US"/>
              </w:rPr>
              <w:t>Inaccurate, misses the main thing, disharmonious data.</w:t>
            </w:r>
          </w:p>
        </w:tc>
      </w:tr>
      <w:tr w:rsidR="00F75E0E" w:rsidRPr="00D43ED5" w14:paraId="1A794ADC" w14:textId="77777777" w:rsidTr="00F75E0E">
        <w:trPr>
          <w:gridAfter w:val="1"/>
          <w:wAfter w:w="29" w:type="dxa"/>
        </w:trPr>
        <w:tc>
          <w:tcPr>
            <w:tcW w:w="569" w:type="dxa"/>
            <w:tcBorders>
              <w:top w:val="single" w:sz="4" w:space="0" w:color="000000"/>
              <w:left w:val="single" w:sz="4" w:space="0" w:color="000000"/>
              <w:bottom w:val="single" w:sz="4" w:space="0" w:color="000000"/>
              <w:right w:val="single" w:sz="4" w:space="0" w:color="000000"/>
            </w:tcBorders>
            <w:vAlign w:val="center"/>
            <w:hideMark/>
          </w:tcPr>
          <w:p w14:paraId="330E30DE" w14:textId="77777777" w:rsidR="00F75E0E" w:rsidRPr="00A139AF" w:rsidRDefault="00F75E0E" w:rsidP="00F75E0E">
            <w:pPr>
              <w:rPr>
                <w:lang w:eastAsia="en-US"/>
              </w:rPr>
            </w:pPr>
            <w:r w:rsidRPr="00A139AF">
              <w:rPr>
                <w:lang w:eastAsia="en-US"/>
              </w:rPr>
              <w:t>2.</w:t>
            </w:r>
          </w:p>
        </w:tc>
        <w:tc>
          <w:tcPr>
            <w:tcW w:w="1983" w:type="dxa"/>
            <w:tcBorders>
              <w:top w:val="single" w:sz="4" w:space="0" w:color="000000"/>
              <w:left w:val="single" w:sz="4" w:space="0" w:color="000000"/>
              <w:bottom w:val="single" w:sz="4" w:space="0" w:color="000000"/>
              <w:right w:val="single" w:sz="4" w:space="0" w:color="000000"/>
            </w:tcBorders>
            <w:vAlign w:val="center"/>
            <w:hideMark/>
          </w:tcPr>
          <w:p w14:paraId="4275832C" w14:textId="13738C9C" w:rsidR="00F75E0E" w:rsidRPr="00A139AF" w:rsidRDefault="00F75E0E" w:rsidP="00F75E0E">
            <w:pPr>
              <w:rPr>
                <w:lang w:eastAsia="en-US"/>
              </w:rPr>
            </w:pPr>
            <w:proofErr w:type="spellStart"/>
            <w:r w:rsidRPr="00A139AF">
              <w:rPr>
                <w:rFonts w:eastAsia="Calibri"/>
                <w:lang w:val="en-US" w:eastAsia="en-US"/>
              </w:rPr>
              <w:t>Detalisation</w:t>
            </w:r>
            <w:proofErr w:type="spellEnd"/>
          </w:p>
        </w:tc>
        <w:tc>
          <w:tcPr>
            <w:tcW w:w="3543" w:type="dxa"/>
            <w:tcBorders>
              <w:top w:val="single" w:sz="4" w:space="0" w:color="000000"/>
              <w:left w:val="single" w:sz="4" w:space="0" w:color="000000"/>
              <w:bottom w:val="single" w:sz="4" w:space="0" w:color="000000"/>
              <w:right w:val="single" w:sz="4" w:space="0" w:color="000000"/>
            </w:tcBorders>
            <w:hideMark/>
          </w:tcPr>
          <w:p w14:paraId="3136169D" w14:textId="5A57722F" w:rsidR="00F75E0E" w:rsidRPr="00A139AF" w:rsidRDefault="00F75E0E" w:rsidP="00F75E0E">
            <w:pPr>
              <w:rPr>
                <w:lang w:val="en-US" w:eastAsia="en-US"/>
              </w:rPr>
            </w:pPr>
            <w:r w:rsidRPr="00A139AF">
              <w:rPr>
                <w:rFonts w:eastAsia="Calibri"/>
                <w:lang w:val="en-US" w:eastAsia="en-US"/>
              </w:rPr>
              <w:t>With an attention to convenience of the patient</w:t>
            </w:r>
          </w:p>
        </w:tc>
        <w:tc>
          <w:tcPr>
            <w:tcW w:w="3258" w:type="dxa"/>
            <w:tcBorders>
              <w:top w:val="single" w:sz="4" w:space="0" w:color="000000"/>
              <w:left w:val="single" w:sz="4" w:space="0" w:color="000000"/>
              <w:bottom w:val="single" w:sz="4" w:space="0" w:color="000000"/>
              <w:right w:val="single" w:sz="4" w:space="0" w:color="000000"/>
            </w:tcBorders>
            <w:hideMark/>
          </w:tcPr>
          <w:p w14:paraId="030E4088" w14:textId="7095BE5E" w:rsidR="00F75E0E" w:rsidRPr="00A139AF" w:rsidRDefault="00F75E0E" w:rsidP="00F75E0E">
            <w:pPr>
              <w:rPr>
                <w:lang w:eastAsia="en-US"/>
              </w:rPr>
            </w:pPr>
            <w:proofErr w:type="spellStart"/>
            <w:r w:rsidRPr="00A139AF">
              <w:rPr>
                <w:rFonts w:eastAsia="Calibri"/>
                <w:lang w:eastAsia="en-US"/>
              </w:rPr>
              <w:t>Reveals</w:t>
            </w:r>
            <w:proofErr w:type="spellEnd"/>
            <w:r w:rsidRPr="00A139AF">
              <w:rPr>
                <w:rFonts w:eastAsia="Calibri"/>
                <w:lang w:eastAsia="en-US"/>
              </w:rPr>
              <w:t xml:space="preserve"> </w:t>
            </w:r>
            <w:proofErr w:type="spellStart"/>
            <w:r w:rsidRPr="00A139AF">
              <w:rPr>
                <w:rFonts w:eastAsia="Calibri"/>
                <w:lang w:eastAsia="en-US"/>
              </w:rPr>
              <w:t>the</w:t>
            </w:r>
            <w:proofErr w:type="spellEnd"/>
            <w:r w:rsidRPr="00A139AF">
              <w:rPr>
                <w:rFonts w:eastAsia="Calibri"/>
                <w:lang w:eastAsia="en-US"/>
              </w:rPr>
              <w:t xml:space="preserve"> </w:t>
            </w:r>
            <w:proofErr w:type="spellStart"/>
            <w:r w:rsidRPr="00A139AF">
              <w:rPr>
                <w:rFonts w:eastAsia="Calibri"/>
                <w:lang w:eastAsia="en-US"/>
              </w:rPr>
              <w:t>main</w:t>
            </w:r>
            <w:proofErr w:type="spellEnd"/>
            <w:r w:rsidRPr="00A139AF">
              <w:rPr>
                <w:rFonts w:eastAsia="Calibri"/>
                <w:lang w:eastAsia="en-US"/>
              </w:rPr>
              <w:t xml:space="preserve"> </w:t>
            </w:r>
            <w:proofErr w:type="spellStart"/>
            <w:r w:rsidRPr="00A139AF">
              <w:rPr>
                <w:rFonts w:eastAsia="Calibri"/>
                <w:lang w:eastAsia="en-US"/>
              </w:rPr>
              <w:t>symptoms</w:t>
            </w:r>
            <w:proofErr w:type="spellEnd"/>
          </w:p>
        </w:tc>
        <w:tc>
          <w:tcPr>
            <w:tcW w:w="3258" w:type="dxa"/>
            <w:tcBorders>
              <w:top w:val="single" w:sz="4" w:space="0" w:color="000000"/>
              <w:left w:val="single" w:sz="4" w:space="0" w:color="000000"/>
              <w:bottom w:val="single" w:sz="4" w:space="0" w:color="000000"/>
              <w:right w:val="single" w:sz="4" w:space="0" w:color="000000"/>
            </w:tcBorders>
            <w:hideMark/>
          </w:tcPr>
          <w:p w14:paraId="54CE5D6C" w14:textId="2C69CD53" w:rsidR="00F75E0E" w:rsidRPr="00A139AF" w:rsidRDefault="00F75E0E" w:rsidP="00F75E0E">
            <w:pPr>
              <w:rPr>
                <w:lang w:eastAsia="en-US"/>
              </w:rPr>
            </w:pPr>
            <w:proofErr w:type="spellStart"/>
            <w:r w:rsidRPr="00A139AF">
              <w:rPr>
                <w:rFonts w:eastAsia="Calibri"/>
                <w:lang w:eastAsia="en-US"/>
              </w:rPr>
              <w:t>Inexact</w:t>
            </w:r>
            <w:proofErr w:type="spellEnd"/>
            <w:r w:rsidRPr="00A139AF">
              <w:rPr>
                <w:rFonts w:eastAsia="Calibri"/>
                <w:lang w:eastAsia="en-US"/>
              </w:rPr>
              <w:t xml:space="preserve"> </w:t>
            </w:r>
            <w:proofErr w:type="spellStart"/>
            <w:r w:rsidRPr="00A139AF">
              <w:rPr>
                <w:rFonts w:eastAsia="Calibri"/>
                <w:lang w:eastAsia="en-US"/>
              </w:rPr>
              <w:t>data</w:t>
            </w:r>
            <w:proofErr w:type="spellEnd"/>
          </w:p>
        </w:tc>
        <w:tc>
          <w:tcPr>
            <w:tcW w:w="2975" w:type="dxa"/>
            <w:tcBorders>
              <w:top w:val="single" w:sz="4" w:space="0" w:color="000000"/>
              <w:left w:val="single" w:sz="4" w:space="0" w:color="000000"/>
              <w:bottom w:val="single" w:sz="4" w:space="0" w:color="000000"/>
              <w:right w:val="single" w:sz="4" w:space="0" w:color="000000"/>
            </w:tcBorders>
            <w:hideMark/>
          </w:tcPr>
          <w:p w14:paraId="0BE2E509" w14:textId="21CBC5A6" w:rsidR="00F75E0E" w:rsidRPr="00A139AF" w:rsidRDefault="00F75E0E" w:rsidP="00F75E0E">
            <w:pPr>
              <w:rPr>
                <w:lang w:val="en-US" w:eastAsia="en-US"/>
              </w:rPr>
            </w:pPr>
            <w:r w:rsidRPr="00A139AF">
              <w:rPr>
                <w:rFonts w:eastAsia="Calibri"/>
                <w:lang w:val="en-US" w:eastAsia="en-US"/>
              </w:rPr>
              <w:t>Shows disharmonious reals data, or their absence</w:t>
            </w:r>
          </w:p>
        </w:tc>
      </w:tr>
      <w:tr w:rsidR="00F75E0E" w:rsidRPr="00D43ED5" w14:paraId="3627649E" w14:textId="77777777" w:rsidTr="00F75E0E">
        <w:trPr>
          <w:gridAfter w:val="1"/>
          <w:wAfter w:w="29" w:type="dxa"/>
        </w:trPr>
        <w:tc>
          <w:tcPr>
            <w:tcW w:w="569" w:type="dxa"/>
            <w:tcBorders>
              <w:top w:val="single" w:sz="4" w:space="0" w:color="000000"/>
              <w:left w:val="single" w:sz="4" w:space="0" w:color="000000"/>
              <w:bottom w:val="single" w:sz="4" w:space="0" w:color="000000"/>
              <w:right w:val="single" w:sz="4" w:space="0" w:color="000000"/>
            </w:tcBorders>
            <w:vAlign w:val="center"/>
            <w:hideMark/>
          </w:tcPr>
          <w:p w14:paraId="3A39A36D" w14:textId="77777777" w:rsidR="00F75E0E" w:rsidRPr="00A139AF" w:rsidRDefault="00F75E0E" w:rsidP="00F75E0E">
            <w:pPr>
              <w:rPr>
                <w:lang w:eastAsia="en-US"/>
              </w:rPr>
            </w:pPr>
            <w:r w:rsidRPr="00A139AF">
              <w:rPr>
                <w:lang w:val="en-US" w:eastAsia="en-US"/>
              </w:rPr>
              <w:t>3</w:t>
            </w:r>
            <w:r w:rsidRPr="00A139AF">
              <w:rPr>
                <w:lang w:eastAsia="en-US"/>
              </w:rPr>
              <w:t>.</w:t>
            </w:r>
          </w:p>
        </w:tc>
        <w:tc>
          <w:tcPr>
            <w:tcW w:w="1983" w:type="dxa"/>
            <w:tcBorders>
              <w:top w:val="single" w:sz="4" w:space="0" w:color="000000"/>
              <w:left w:val="single" w:sz="4" w:space="0" w:color="000000"/>
              <w:bottom w:val="single" w:sz="4" w:space="0" w:color="000000"/>
              <w:right w:val="single" w:sz="4" w:space="0" w:color="000000"/>
            </w:tcBorders>
            <w:vAlign w:val="center"/>
            <w:hideMark/>
          </w:tcPr>
          <w:p w14:paraId="503F6DB4" w14:textId="490DF00A" w:rsidR="00F75E0E" w:rsidRPr="00A139AF" w:rsidRDefault="00F75E0E" w:rsidP="00F75E0E">
            <w:pPr>
              <w:rPr>
                <w:lang w:eastAsia="en-US"/>
              </w:rPr>
            </w:pPr>
            <w:r w:rsidRPr="00A139AF">
              <w:rPr>
                <w:rFonts w:eastAsia="Calibri"/>
                <w:lang w:val="en-US" w:eastAsia="en-US"/>
              </w:rPr>
              <w:t>systematic</w:t>
            </w:r>
          </w:p>
        </w:tc>
        <w:tc>
          <w:tcPr>
            <w:tcW w:w="3543" w:type="dxa"/>
            <w:tcBorders>
              <w:top w:val="single" w:sz="4" w:space="0" w:color="000000"/>
              <w:left w:val="single" w:sz="4" w:space="0" w:color="000000"/>
              <w:bottom w:val="single" w:sz="4" w:space="0" w:color="000000"/>
              <w:right w:val="single" w:sz="4" w:space="0" w:color="000000"/>
            </w:tcBorders>
            <w:hideMark/>
          </w:tcPr>
          <w:p w14:paraId="2C607BD1" w14:textId="484D85E0" w:rsidR="00F75E0E" w:rsidRPr="00A139AF" w:rsidRDefault="00F75E0E" w:rsidP="00F75E0E">
            <w:pPr>
              <w:rPr>
                <w:lang w:val="en-US" w:eastAsia="en-US"/>
              </w:rPr>
            </w:pPr>
            <w:r w:rsidRPr="00A139AF">
              <w:rPr>
                <w:rFonts w:eastAsia="Calibri"/>
                <w:lang w:val="en-US" w:eastAsia="en-US"/>
              </w:rPr>
              <w:t xml:space="preserve">Organized, well concentrated, </w:t>
            </w:r>
            <w:proofErr w:type="gramStart"/>
            <w:r w:rsidRPr="00A139AF">
              <w:rPr>
                <w:rFonts w:eastAsia="Calibri"/>
                <w:lang w:val="en-US" w:eastAsia="en-US"/>
              </w:rPr>
              <w:t>allocates</w:t>
            </w:r>
            <w:proofErr w:type="gramEnd"/>
            <w:r w:rsidRPr="00A139AF">
              <w:rPr>
                <w:rFonts w:eastAsia="Calibri"/>
                <w:lang w:val="en-US" w:eastAsia="en-US"/>
              </w:rPr>
              <w:t xml:space="preserve"> all clinical manifestations with a comprehension of a course of a disease in a concrete case.</w:t>
            </w:r>
          </w:p>
        </w:tc>
        <w:tc>
          <w:tcPr>
            <w:tcW w:w="3258" w:type="dxa"/>
            <w:tcBorders>
              <w:top w:val="single" w:sz="4" w:space="0" w:color="000000"/>
              <w:left w:val="single" w:sz="4" w:space="0" w:color="000000"/>
              <w:bottom w:val="single" w:sz="4" w:space="0" w:color="000000"/>
              <w:right w:val="single" w:sz="4" w:space="0" w:color="000000"/>
            </w:tcBorders>
            <w:hideMark/>
          </w:tcPr>
          <w:p w14:paraId="0C7ACA36" w14:textId="1C40E05E" w:rsidR="00F75E0E" w:rsidRPr="00A139AF" w:rsidRDefault="00F75E0E" w:rsidP="00F75E0E">
            <w:pPr>
              <w:rPr>
                <w:lang w:val="en-US" w:eastAsia="en-US"/>
              </w:rPr>
            </w:pPr>
            <w:r w:rsidRPr="00A139AF">
              <w:rPr>
                <w:rFonts w:eastAsia="Calibri"/>
                <w:lang w:val="en-US" w:eastAsia="en-US"/>
              </w:rPr>
              <w:t>It is not possible to control process of anamnesis taking completely</w:t>
            </w:r>
          </w:p>
        </w:tc>
        <w:tc>
          <w:tcPr>
            <w:tcW w:w="3258" w:type="dxa"/>
            <w:tcBorders>
              <w:top w:val="single" w:sz="4" w:space="0" w:color="000000"/>
              <w:left w:val="single" w:sz="4" w:space="0" w:color="000000"/>
              <w:bottom w:val="single" w:sz="4" w:space="0" w:color="000000"/>
              <w:right w:val="single" w:sz="4" w:space="0" w:color="000000"/>
            </w:tcBorders>
            <w:hideMark/>
          </w:tcPr>
          <w:p w14:paraId="5DAC1F74" w14:textId="23DFFB76" w:rsidR="00F75E0E" w:rsidRPr="00A139AF" w:rsidRDefault="00F75E0E" w:rsidP="00F75E0E">
            <w:pPr>
              <w:rPr>
                <w:lang w:val="en-US" w:eastAsia="en-US"/>
              </w:rPr>
            </w:pPr>
            <w:r w:rsidRPr="00A139AF">
              <w:rPr>
                <w:rFonts w:eastAsia="Calibri"/>
                <w:lang w:val="en-US" w:eastAsia="en-US"/>
              </w:rPr>
              <w:t xml:space="preserve">Allows the patient to take away itself aside at the expense of what time </w:t>
            </w:r>
            <w:proofErr w:type="gramStart"/>
            <w:r w:rsidRPr="00A139AF">
              <w:rPr>
                <w:rFonts w:eastAsia="Calibri"/>
                <w:lang w:val="en-US" w:eastAsia="en-US"/>
              </w:rPr>
              <w:t>is extended</w:t>
            </w:r>
            <w:proofErr w:type="gramEnd"/>
            <w:r w:rsidRPr="00A139AF">
              <w:rPr>
                <w:rFonts w:eastAsia="Calibri"/>
                <w:lang w:val="en-US" w:eastAsia="en-US"/>
              </w:rPr>
              <w:t>. Uses leading questions (pushes the patient on the answer which can be irregular).</w:t>
            </w:r>
          </w:p>
        </w:tc>
        <w:tc>
          <w:tcPr>
            <w:tcW w:w="2975" w:type="dxa"/>
            <w:tcBorders>
              <w:top w:val="single" w:sz="4" w:space="0" w:color="000000"/>
              <w:left w:val="single" w:sz="4" w:space="0" w:color="000000"/>
              <w:bottom w:val="single" w:sz="4" w:space="0" w:color="000000"/>
              <w:right w:val="single" w:sz="4" w:space="0" w:color="000000"/>
            </w:tcBorders>
            <w:hideMark/>
          </w:tcPr>
          <w:p w14:paraId="2F3F9AEE" w14:textId="45619D0D" w:rsidR="00F75E0E" w:rsidRPr="00A139AF" w:rsidRDefault="00F75E0E" w:rsidP="00F75E0E">
            <w:pPr>
              <w:rPr>
                <w:lang w:val="en-US" w:eastAsia="en-US"/>
              </w:rPr>
            </w:pPr>
            <w:r w:rsidRPr="00A139AF">
              <w:rPr>
                <w:rFonts w:eastAsia="Calibri"/>
                <w:lang w:val="en-US" w:eastAsia="en-US"/>
              </w:rPr>
              <w:t xml:space="preserve">Irregularly asks questions or finishes collecting the anamnesis earlier, without having revealed important problems. </w:t>
            </w:r>
          </w:p>
        </w:tc>
      </w:tr>
      <w:tr w:rsidR="00F75E0E" w:rsidRPr="00D43ED5" w14:paraId="41BB3ADF" w14:textId="77777777" w:rsidTr="00F75E0E">
        <w:trPr>
          <w:gridAfter w:val="1"/>
          <w:wAfter w:w="29" w:type="dxa"/>
        </w:trPr>
        <w:tc>
          <w:tcPr>
            <w:tcW w:w="569" w:type="dxa"/>
            <w:tcBorders>
              <w:top w:val="single" w:sz="4" w:space="0" w:color="000000"/>
              <w:left w:val="single" w:sz="4" w:space="0" w:color="000000"/>
              <w:bottom w:val="single" w:sz="4" w:space="0" w:color="000000"/>
              <w:right w:val="single" w:sz="4" w:space="0" w:color="000000"/>
            </w:tcBorders>
            <w:vAlign w:val="center"/>
            <w:hideMark/>
          </w:tcPr>
          <w:p w14:paraId="204BD82B" w14:textId="77777777" w:rsidR="00F75E0E" w:rsidRPr="00A139AF" w:rsidRDefault="00F75E0E" w:rsidP="00F75E0E">
            <w:pPr>
              <w:rPr>
                <w:lang w:eastAsia="en-US"/>
              </w:rPr>
            </w:pPr>
            <w:r w:rsidRPr="00A139AF">
              <w:rPr>
                <w:lang w:eastAsia="en-US"/>
              </w:rPr>
              <w:t>4</w:t>
            </w:r>
          </w:p>
        </w:tc>
        <w:tc>
          <w:tcPr>
            <w:tcW w:w="1983" w:type="dxa"/>
            <w:tcBorders>
              <w:top w:val="single" w:sz="4" w:space="0" w:color="000000"/>
              <w:left w:val="single" w:sz="4" w:space="0" w:color="000000"/>
              <w:bottom w:val="single" w:sz="4" w:space="0" w:color="000000"/>
              <w:right w:val="single" w:sz="4" w:space="0" w:color="000000"/>
            </w:tcBorders>
            <w:vAlign w:val="center"/>
            <w:hideMark/>
          </w:tcPr>
          <w:p w14:paraId="18B0AA23" w14:textId="63F67544" w:rsidR="00F75E0E" w:rsidRPr="00A139AF" w:rsidRDefault="00F75E0E" w:rsidP="00F75E0E">
            <w:pPr>
              <w:rPr>
                <w:lang w:eastAsia="en-US"/>
              </w:rPr>
            </w:pPr>
            <w:r w:rsidRPr="00A139AF">
              <w:rPr>
                <w:rFonts w:eastAsia="Calibri"/>
                <w:lang w:val="en-US" w:eastAsia="en-US"/>
              </w:rPr>
              <w:t>Time-management</w:t>
            </w:r>
          </w:p>
        </w:tc>
        <w:tc>
          <w:tcPr>
            <w:tcW w:w="3543" w:type="dxa"/>
            <w:tcBorders>
              <w:top w:val="single" w:sz="4" w:space="0" w:color="000000"/>
              <w:left w:val="single" w:sz="4" w:space="0" w:color="000000"/>
              <w:bottom w:val="single" w:sz="4" w:space="0" w:color="000000"/>
              <w:right w:val="single" w:sz="4" w:space="0" w:color="000000"/>
            </w:tcBorders>
            <w:hideMark/>
          </w:tcPr>
          <w:p w14:paraId="4C7BC340" w14:textId="1B6053D7" w:rsidR="00F75E0E" w:rsidRPr="00A139AF" w:rsidRDefault="00F75E0E" w:rsidP="00F75E0E">
            <w:pPr>
              <w:rPr>
                <w:spacing w:val="-2"/>
                <w:lang w:val="en-US" w:eastAsia="en-US"/>
              </w:rPr>
            </w:pPr>
            <w:r w:rsidRPr="00A139AF">
              <w:rPr>
                <w:rFonts w:eastAsia="Calibri"/>
                <w:lang w:val="en-US" w:eastAsia="en-US"/>
              </w:rPr>
              <w:t>Establishment of priorities of clinical problems for rather short time.</w:t>
            </w:r>
          </w:p>
        </w:tc>
        <w:tc>
          <w:tcPr>
            <w:tcW w:w="3258" w:type="dxa"/>
            <w:tcBorders>
              <w:top w:val="single" w:sz="4" w:space="0" w:color="000000"/>
              <w:left w:val="single" w:sz="4" w:space="0" w:color="000000"/>
              <w:bottom w:val="single" w:sz="4" w:space="0" w:color="000000"/>
              <w:right w:val="single" w:sz="4" w:space="0" w:color="000000"/>
            </w:tcBorders>
            <w:hideMark/>
          </w:tcPr>
          <w:p w14:paraId="42FE537A" w14:textId="31A893FD" w:rsidR="00F75E0E" w:rsidRPr="00A139AF" w:rsidRDefault="00F75E0E" w:rsidP="00F75E0E">
            <w:pPr>
              <w:rPr>
                <w:lang w:val="en-US" w:eastAsia="en-US"/>
              </w:rPr>
            </w:pPr>
            <w:r w:rsidRPr="00A139AF">
              <w:rPr>
                <w:rFonts w:eastAsia="Calibri"/>
                <w:lang w:val="en-US" w:eastAsia="en-US"/>
              </w:rPr>
              <w:t>time of history taking drags on</w:t>
            </w:r>
          </w:p>
        </w:tc>
        <w:tc>
          <w:tcPr>
            <w:tcW w:w="3258" w:type="dxa"/>
            <w:tcBorders>
              <w:top w:val="single" w:sz="4" w:space="0" w:color="000000"/>
              <w:left w:val="single" w:sz="4" w:space="0" w:color="000000"/>
              <w:bottom w:val="single" w:sz="4" w:space="0" w:color="000000"/>
              <w:right w:val="single" w:sz="4" w:space="0" w:color="000000"/>
            </w:tcBorders>
            <w:hideMark/>
          </w:tcPr>
          <w:p w14:paraId="31D5585F" w14:textId="22C84C6F" w:rsidR="00F75E0E" w:rsidRPr="00A139AF" w:rsidRDefault="00F75E0E" w:rsidP="00F75E0E">
            <w:pPr>
              <w:rPr>
                <w:lang w:eastAsia="en-US"/>
              </w:rPr>
            </w:pPr>
            <w:proofErr w:type="spellStart"/>
            <w:r w:rsidRPr="00A139AF">
              <w:rPr>
                <w:rFonts w:eastAsia="Calibri"/>
                <w:lang w:eastAsia="en-US"/>
              </w:rPr>
              <w:t>Spends</w:t>
            </w:r>
            <w:proofErr w:type="spellEnd"/>
            <w:r w:rsidRPr="00A139AF">
              <w:rPr>
                <w:rFonts w:eastAsia="Calibri"/>
                <w:lang w:eastAsia="en-US"/>
              </w:rPr>
              <w:t xml:space="preserve"> </w:t>
            </w:r>
            <w:proofErr w:type="spellStart"/>
            <w:r w:rsidRPr="00A139AF">
              <w:rPr>
                <w:rFonts w:eastAsia="Calibri"/>
                <w:lang w:eastAsia="en-US"/>
              </w:rPr>
              <w:t>time</w:t>
            </w:r>
            <w:proofErr w:type="spellEnd"/>
            <w:r w:rsidRPr="00A139AF">
              <w:rPr>
                <w:rFonts w:eastAsia="Calibri"/>
                <w:lang w:eastAsia="en-US"/>
              </w:rPr>
              <w:t xml:space="preserve"> </w:t>
            </w:r>
            <w:proofErr w:type="spellStart"/>
            <w:r w:rsidRPr="00A139AF">
              <w:rPr>
                <w:rFonts w:eastAsia="Calibri"/>
                <w:lang w:eastAsia="en-US"/>
              </w:rPr>
              <w:t>unefficiently</w:t>
            </w:r>
            <w:proofErr w:type="spellEnd"/>
          </w:p>
        </w:tc>
        <w:tc>
          <w:tcPr>
            <w:tcW w:w="2975" w:type="dxa"/>
            <w:tcBorders>
              <w:top w:val="single" w:sz="4" w:space="0" w:color="000000"/>
              <w:left w:val="single" w:sz="4" w:space="0" w:color="000000"/>
              <w:bottom w:val="single" w:sz="4" w:space="0" w:color="000000"/>
              <w:right w:val="single" w:sz="4" w:space="0" w:color="000000"/>
            </w:tcBorders>
            <w:hideMark/>
          </w:tcPr>
          <w:p w14:paraId="60AC0150" w14:textId="374C038B" w:rsidR="00F75E0E" w:rsidRPr="00A139AF" w:rsidRDefault="00F75E0E" w:rsidP="00F75E0E">
            <w:pPr>
              <w:rPr>
                <w:lang w:val="en-US" w:eastAsia="en-US"/>
              </w:rPr>
            </w:pPr>
            <w:r w:rsidRPr="00A139AF">
              <w:rPr>
                <w:rFonts w:eastAsia="Calibri"/>
                <w:lang w:val="en-US" w:eastAsia="en-US"/>
              </w:rPr>
              <w:t>Does not own a situation in general.</w:t>
            </w:r>
          </w:p>
        </w:tc>
      </w:tr>
      <w:tr w:rsidR="00BD3DE5" w:rsidRPr="00A139AF" w14:paraId="730F5013" w14:textId="77777777" w:rsidTr="00F75E0E">
        <w:tc>
          <w:tcPr>
            <w:tcW w:w="15615" w:type="dxa"/>
            <w:gridSpan w:val="7"/>
            <w:tcBorders>
              <w:top w:val="single" w:sz="4" w:space="0" w:color="000000"/>
              <w:left w:val="single" w:sz="4" w:space="0" w:color="000000"/>
              <w:bottom w:val="single" w:sz="4" w:space="0" w:color="000000"/>
              <w:right w:val="single" w:sz="4" w:space="0" w:color="000000"/>
            </w:tcBorders>
            <w:vAlign w:val="center"/>
            <w:hideMark/>
          </w:tcPr>
          <w:p w14:paraId="46CE4A90" w14:textId="1F21482F" w:rsidR="00BD3DE5" w:rsidRPr="00A139AF" w:rsidRDefault="00F75E0E" w:rsidP="00BD3DE5">
            <w:pPr>
              <w:jc w:val="center"/>
              <w:rPr>
                <w:b/>
                <w:lang w:eastAsia="en-US"/>
              </w:rPr>
            </w:pPr>
            <w:r w:rsidRPr="00A139AF">
              <w:rPr>
                <w:rFonts w:eastAsia="Calibri"/>
                <w:b/>
                <w:lang w:val="en-US" w:eastAsia="en-US"/>
              </w:rPr>
              <w:t>Physical exam</w:t>
            </w:r>
          </w:p>
        </w:tc>
      </w:tr>
      <w:tr w:rsidR="00F75E0E" w:rsidRPr="00D43ED5" w14:paraId="420AC97B" w14:textId="77777777" w:rsidTr="00F75E0E">
        <w:trPr>
          <w:gridAfter w:val="1"/>
          <w:wAfter w:w="29" w:type="dxa"/>
        </w:trPr>
        <w:tc>
          <w:tcPr>
            <w:tcW w:w="569" w:type="dxa"/>
            <w:tcBorders>
              <w:top w:val="single" w:sz="4" w:space="0" w:color="000000"/>
              <w:left w:val="single" w:sz="4" w:space="0" w:color="000000"/>
              <w:bottom w:val="single" w:sz="4" w:space="0" w:color="000000"/>
              <w:right w:val="single" w:sz="4" w:space="0" w:color="000000"/>
            </w:tcBorders>
            <w:vAlign w:val="center"/>
            <w:hideMark/>
          </w:tcPr>
          <w:p w14:paraId="2D7FD9F8" w14:textId="77777777" w:rsidR="00F75E0E" w:rsidRPr="00A139AF" w:rsidRDefault="00F75E0E" w:rsidP="00F75E0E">
            <w:pPr>
              <w:rPr>
                <w:lang w:eastAsia="en-US"/>
              </w:rPr>
            </w:pPr>
            <w:r w:rsidRPr="00A139AF">
              <w:rPr>
                <w:lang w:val="en-US" w:eastAsia="en-US"/>
              </w:rPr>
              <w:t>5.</w:t>
            </w:r>
          </w:p>
        </w:tc>
        <w:tc>
          <w:tcPr>
            <w:tcW w:w="1983" w:type="dxa"/>
            <w:tcBorders>
              <w:top w:val="single" w:sz="4" w:space="0" w:color="000000"/>
              <w:left w:val="single" w:sz="4" w:space="0" w:color="000000"/>
              <w:bottom w:val="single" w:sz="4" w:space="0" w:color="000000"/>
              <w:right w:val="single" w:sz="4" w:space="0" w:color="000000"/>
            </w:tcBorders>
            <w:vAlign w:val="center"/>
            <w:hideMark/>
          </w:tcPr>
          <w:p w14:paraId="1CD9DCAF" w14:textId="03F3B7D8" w:rsidR="00F75E0E" w:rsidRPr="00A139AF" w:rsidRDefault="00F75E0E" w:rsidP="00F75E0E">
            <w:pPr>
              <w:rPr>
                <w:lang w:val="en-US" w:eastAsia="en-US"/>
              </w:rPr>
            </w:pPr>
            <w:r w:rsidRPr="00A139AF">
              <w:rPr>
                <w:rFonts w:eastAsia="Calibri"/>
                <w:lang w:val="en-US" w:eastAsia="en-US"/>
              </w:rPr>
              <w:t>Step by step and correct</w:t>
            </w:r>
          </w:p>
        </w:tc>
        <w:tc>
          <w:tcPr>
            <w:tcW w:w="3543" w:type="dxa"/>
            <w:vMerge w:val="restart"/>
            <w:tcBorders>
              <w:top w:val="single" w:sz="4" w:space="0" w:color="000000"/>
              <w:left w:val="single" w:sz="4" w:space="0" w:color="000000"/>
              <w:bottom w:val="single" w:sz="4" w:space="0" w:color="000000"/>
              <w:right w:val="single" w:sz="4" w:space="0" w:color="000000"/>
            </w:tcBorders>
            <w:hideMark/>
          </w:tcPr>
          <w:p w14:paraId="6E0D59F8" w14:textId="77777777" w:rsidR="00F75E0E" w:rsidRPr="00A139AF" w:rsidRDefault="00F75E0E" w:rsidP="00F75E0E">
            <w:pPr>
              <w:rPr>
                <w:rFonts w:eastAsia="Calibri"/>
                <w:lang w:val="en-US" w:eastAsia="en-US"/>
              </w:rPr>
            </w:pPr>
            <w:r w:rsidRPr="00A139AF">
              <w:rPr>
                <w:rFonts w:eastAsia="Calibri"/>
                <w:lang w:val="en-US" w:eastAsia="en-US"/>
              </w:rPr>
              <w:t>Accurately waste technology of realization carries out correctly with respect for the sequence, sure.</w:t>
            </w:r>
          </w:p>
          <w:p w14:paraId="6CF3D407" w14:textId="59640B2B" w:rsidR="00F75E0E" w:rsidRPr="00A139AF" w:rsidRDefault="00F75E0E" w:rsidP="00F75E0E">
            <w:pPr>
              <w:rPr>
                <w:spacing w:val="-2"/>
                <w:lang w:val="en-US" w:eastAsia="en-US"/>
              </w:rPr>
            </w:pPr>
          </w:p>
        </w:tc>
        <w:tc>
          <w:tcPr>
            <w:tcW w:w="3258" w:type="dxa"/>
            <w:vMerge w:val="restart"/>
            <w:tcBorders>
              <w:top w:val="single" w:sz="4" w:space="0" w:color="000000"/>
              <w:left w:val="single" w:sz="4" w:space="0" w:color="000000"/>
              <w:bottom w:val="single" w:sz="4" w:space="0" w:color="000000"/>
              <w:right w:val="single" w:sz="4" w:space="0" w:color="000000"/>
            </w:tcBorders>
            <w:hideMark/>
          </w:tcPr>
          <w:p w14:paraId="1536C0F8" w14:textId="77777777" w:rsidR="00F75E0E" w:rsidRPr="00A139AF" w:rsidRDefault="00F75E0E" w:rsidP="00F75E0E">
            <w:pPr>
              <w:rPr>
                <w:rFonts w:eastAsia="Calibri"/>
                <w:lang w:val="en-US" w:eastAsia="en-US"/>
              </w:rPr>
            </w:pPr>
            <w:r w:rsidRPr="00A139AF">
              <w:rPr>
                <w:rFonts w:eastAsia="Calibri"/>
                <w:lang w:val="en-US" w:eastAsia="en-US"/>
              </w:rPr>
              <w:t>Knows the sequence, shows reasonable skill in preparation and performance of inspection</w:t>
            </w:r>
          </w:p>
          <w:p w14:paraId="611A020F" w14:textId="114167C6" w:rsidR="00F75E0E" w:rsidRPr="00A139AF" w:rsidRDefault="00F75E0E" w:rsidP="00F75E0E">
            <w:pPr>
              <w:rPr>
                <w:lang w:val="en-US" w:eastAsia="en-US"/>
              </w:rPr>
            </w:pPr>
          </w:p>
        </w:tc>
        <w:tc>
          <w:tcPr>
            <w:tcW w:w="3258" w:type="dxa"/>
            <w:vMerge w:val="restart"/>
            <w:tcBorders>
              <w:top w:val="single" w:sz="4" w:space="0" w:color="000000"/>
              <w:left w:val="single" w:sz="4" w:space="0" w:color="000000"/>
              <w:bottom w:val="single" w:sz="4" w:space="0" w:color="000000"/>
              <w:right w:val="single" w:sz="4" w:space="0" w:color="000000"/>
            </w:tcBorders>
            <w:hideMark/>
          </w:tcPr>
          <w:p w14:paraId="3638224F" w14:textId="77777777" w:rsidR="00F75E0E" w:rsidRPr="00A139AF" w:rsidRDefault="00F75E0E" w:rsidP="00F75E0E">
            <w:pPr>
              <w:rPr>
                <w:rFonts w:eastAsia="Calibri"/>
                <w:lang w:val="en-US" w:eastAsia="en-US"/>
              </w:rPr>
            </w:pPr>
            <w:r w:rsidRPr="00A139AF">
              <w:rPr>
                <w:rFonts w:eastAsia="Calibri"/>
                <w:lang w:val="en-US" w:eastAsia="en-US"/>
              </w:rPr>
              <w:t>Inconsistent, uncertain, short owns skills of inspection, refuses to try the main researches</w:t>
            </w:r>
          </w:p>
          <w:p w14:paraId="3DCDDA7B" w14:textId="709599BF" w:rsidR="00F75E0E" w:rsidRPr="00A139AF" w:rsidRDefault="00F75E0E" w:rsidP="00F75E0E">
            <w:pPr>
              <w:rPr>
                <w:lang w:val="en-US" w:eastAsia="en-US"/>
              </w:rPr>
            </w:pPr>
          </w:p>
        </w:tc>
        <w:tc>
          <w:tcPr>
            <w:tcW w:w="2975" w:type="dxa"/>
            <w:vMerge w:val="restart"/>
            <w:tcBorders>
              <w:top w:val="single" w:sz="4" w:space="0" w:color="000000"/>
              <w:left w:val="single" w:sz="4" w:space="0" w:color="000000"/>
              <w:bottom w:val="single" w:sz="4" w:space="0" w:color="000000"/>
              <w:right w:val="single" w:sz="4" w:space="0" w:color="000000"/>
            </w:tcBorders>
            <w:hideMark/>
          </w:tcPr>
          <w:p w14:paraId="7B5844FA" w14:textId="77777777" w:rsidR="00F75E0E" w:rsidRPr="00A139AF" w:rsidRDefault="00F75E0E" w:rsidP="00F75E0E">
            <w:pPr>
              <w:rPr>
                <w:rFonts w:eastAsia="Calibri"/>
                <w:lang w:val="en-US" w:eastAsia="en-US"/>
              </w:rPr>
            </w:pPr>
            <w:r w:rsidRPr="00A139AF">
              <w:rPr>
                <w:rFonts w:eastAsia="Calibri"/>
                <w:lang w:val="en-US" w:eastAsia="en-US"/>
              </w:rPr>
              <w:t>Does not know an order and the sequence of realization of physical survey, does not own its technique</w:t>
            </w:r>
          </w:p>
          <w:p w14:paraId="1D438324" w14:textId="2288F629" w:rsidR="00F75E0E" w:rsidRPr="00A139AF" w:rsidRDefault="00F75E0E" w:rsidP="00F75E0E">
            <w:pPr>
              <w:rPr>
                <w:lang w:val="en-US" w:eastAsia="en-US"/>
              </w:rPr>
            </w:pPr>
          </w:p>
        </w:tc>
      </w:tr>
      <w:tr w:rsidR="00F75E0E" w:rsidRPr="00A139AF" w14:paraId="092D1D74" w14:textId="77777777" w:rsidTr="00F75E0E">
        <w:trPr>
          <w:gridAfter w:val="1"/>
          <w:wAfter w:w="29" w:type="dxa"/>
        </w:trPr>
        <w:tc>
          <w:tcPr>
            <w:tcW w:w="569" w:type="dxa"/>
            <w:tcBorders>
              <w:top w:val="single" w:sz="4" w:space="0" w:color="000000"/>
              <w:left w:val="single" w:sz="4" w:space="0" w:color="000000"/>
              <w:bottom w:val="single" w:sz="4" w:space="0" w:color="000000"/>
              <w:right w:val="single" w:sz="4" w:space="0" w:color="000000"/>
            </w:tcBorders>
            <w:vAlign w:val="center"/>
            <w:hideMark/>
          </w:tcPr>
          <w:p w14:paraId="32E03F83" w14:textId="77777777" w:rsidR="00F75E0E" w:rsidRPr="00A139AF" w:rsidRDefault="00F75E0E" w:rsidP="00F75E0E">
            <w:pPr>
              <w:rPr>
                <w:lang w:val="en-US" w:eastAsia="en-US"/>
              </w:rPr>
            </w:pPr>
            <w:r w:rsidRPr="00A139AF">
              <w:rPr>
                <w:lang w:val="en-US" w:eastAsia="en-US"/>
              </w:rPr>
              <w:t>6.</w:t>
            </w:r>
          </w:p>
        </w:tc>
        <w:tc>
          <w:tcPr>
            <w:tcW w:w="1983" w:type="dxa"/>
            <w:tcBorders>
              <w:top w:val="single" w:sz="4" w:space="0" w:color="000000"/>
              <w:left w:val="single" w:sz="4" w:space="0" w:color="000000"/>
              <w:bottom w:val="single" w:sz="4" w:space="0" w:color="000000"/>
              <w:right w:val="single" w:sz="4" w:space="0" w:color="000000"/>
            </w:tcBorders>
            <w:vAlign w:val="center"/>
            <w:hideMark/>
          </w:tcPr>
          <w:p w14:paraId="5FF15789" w14:textId="065AA9A1" w:rsidR="00F75E0E" w:rsidRPr="00A139AF" w:rsidRDefault="00F75E0E" w:rsidP="00F75E0E">
            <w:pPr>
              <w:rPr>
                <w:lang w:eastAsia="en-US"/>
              </w:rPr>
            </w:pPr>
            <w:proofErr w:type="spellStart"/>
            <w:r w:rsidRPr="00A139AF">
              <w:rPr>
                <w:rFonts w:eastAsia="Calibri"/>
                <w:lang w:eastAsia="en-US"/>
              </w:rPr>
              <w:t>Teacher</w:t>
            </w:r>
            <w:proofErr w:type="spellEnd"/>
            <w:r w:rsidRPr="00A139AF">
              <w:rPr>
                <w:rFonts w:eastAsia="Calibri"/>
                <w:lang w:eastAsia="en-US"/>
              </w:rPr>
              <w:t xml:space="preserve"> </w:t>
            </w:r>
            <w:proofErr w:type="spellStart"/>
            <w:r w:rsidRPr="00A139AF">
              <w:rPr>
                <w:rFonts w:eastAsia="Calibri"/>
                <w:lang w:eastAsia="en-US"/>
              </w:rPr>
              <w:t>task</w:t>
            </w:r>
            <w:proofErr w:type="spellEnd"/>
            <w:r w:rsidRPr="00A139AF">
              <w:rPr>
                <w:lang w:eastAsia="en-US"/>
              </w:rPr>
              <w:t xml:space="preserve">* </w:t>
            </w:r>
          </w:p>
        </w:tc>
        <w:tc>
          <w:tcPr>
            <w:tcW w:w="3543" w:type="dxa"/>
            <w:vMerge/>
            <w:tcBorders>
              <w:top w:val="single" w:sz="4" w:space="0" w:color="000000"/>
              <w:left w:val="single" w:sz="4" w:space="0" w:color="000000"/>
              <w:bottom w:val="single" w:sz="4" w:space="0" w:color="000000"/>
              <w:right w:val="single" w:sz="4" w:space="0" w:color="000000"/>
            </w:tcBorders>
            <w:hideMark/>
          </w:tcPr>
          <w:p w14:paraId="48B7FF88" w14:textId="77777777" w:rsidR="00F75E0E" w:rsidRPr="00A139AF" w:rsidRDefault="00F75E0E" w:rsidP="00F75E0E">
            <w:pPr>
              <w:rPr>
                <w:spacing w:val="-2"/>
                <w:lang w:eastAsia="en-US"/>
              </w:rPr>
            </w:pPr>
          </w:p>
        </w:tc>
        <w:tc>
          <w:tcPr>
            <w:tcW w:w="3258" w:type="dxa"/>
            <w:vMerge/>
            <w:tcBorders>
              <w:top w:val="single" w:sz="4" w:space="0" w:color="000000"/>
              <w:left w:val="single" w:sz="4" w:space="0" w:color="000000"/>
              <w:bottom w:val="single" w:sz="4" w:space="0" w:color="000000"/>
              <w:right w:val="single" w:sz="4" w:space="0" w:color="000000"/>
            </w:tcBorders>
            <w:hideMark/>
          </w:tcPr>
          <w:p w14:paraId="55D2D94D" w14:textId="77777777" w:rsidR="00F75E0E" w:rsidRPr="00A139AF" w:rsidRDefault="00F75E0E" w:rsidP="00F75E0E">
            <w:pPr>
              <w:rPr>
                <w:lang w:eastAsia="en-US"/>
              </w:rPr>
            </w:pPr>
          </w:p>
        </w:tc>
        <w:tc>
          <w:tcPr>
            <w:tcW w:w="3258" w:type="dxa"/>
            <w:vMerge/>
            <w:tcBorders>
              <w:top w:val="single" w:sz="4" w:space="0" w:color="000000"/>
              <w:left w:val="single" w:sz="4" w:space="0" w:color="000000"/>
              <w:bottom w:val="single" w:sz="4" w:space="0" w:color="000000"/>
              <w:right w:val="single" w:sz="4" w:space="0" w:color="000000"/>
            </w:tcBorders>
            <w:hideMark/>
          </w:tcPr>
          <w:p w14:paraId="14E73119" w14:textId="77777777" w:rsidR="00F75E0E" w:rsidRPr="00A139AF" w:rsidRDefault="00F75E0E" w:rsidP="00F75E0E">
            <w:pPr>
              <w:rPr>
                <w:lang w:eastAsia="en-US"/>
              </w:rPr>
            </w:pPr>
          </w:p>
        </w:tc>
        <w:tc>
          <w:tcPr>
            <w:tcW w:w="2975" w:type="dxa"/>
            <w:vMerge/>
            <w:tcBorders>
              <w:top w:val="single" w:sz="4" w:space="0" w:color="000000"/>
              <w:left w:val="single" w:sz="4" w:space="0" w:color="000000"/>
              <w:bottom w:val="single" w:sz="4" w:space="0" w:color="000000"/>
              <w:right w:val="single" w:sz="4" w:space="0" w:color="000000"/>
            </w:tcBorders>
            <w:hideMark/>
          </w:tcPr>
          <w:p w14:paraId="0453428F" w14:textId="77777777" w:rsidR="00F75E0E" w:rsidRPr="00A139AF" w:rsidRDefault="00F75E0E" w:rsidP="00F75E0E">
            <w:pPr>
              <w:rPr>
                <w:lang w:eastAsia="en-US"/>
              </w:rPr>
            </w:pPr>
          </w:p>
        </w:tc>
      </w:tr>
      <w:tr w:rsidR="00F75E0E" w:rsidRPr="00D43ED5" w14:paraId="103E3885" w14:textId="77777777" w:rsidTr="00F75E0E">
        <w:trPr>
          <w:gridAfter w:val="1"/>
          <w:wAfter w:w="29" w:type="dxa"/>
        </w:trPr>
        <w:tc>
          <w:tcPr>
            <w:tcW w:w="569" w:type="dxa"/>
            <w:tcBorders>
              <w:top w:val="single" w:sz="4" w:space="0" w:color="000000"/>
              <w:left w:val="single" w:sz="4" w:space="0" w:color="000000"/>
              <w:bottom w:val="single" w:sz="4" w:space="0" w:color="000000"/>
              <w:right w:val="single" w:sz="4" w:space="0" w:color="000000"/>
            </w:tcBorders>
            <w:vAlign w:val="center"/>
            <w:hideMark/>
          </w:tcPr>
          <w:p w14:paraId="22CF92C8" w14:textId="77777777" w:rsidR="00F75E0E" w:rsidRPr="00A139AF" w:rsidRDefault="00F75E0E" w:rsidP="00F75E0E">
            <w:pPr>
              <w:rPr>
                <w:lang w:eastAsia="en-US"/>
              </w:rPr>
            </w:pPr>
            <w:r w:rsidRPr="00A139AF">
              <w:rPr>
                <w:lang w:eastAsia="en-US"/>
              </w:rPr>
              <w:t>7.</w:t>
            </w:r>
          </w:p>
        </w:tc>
        <w:tc>
          <w:tcPr>
            <w:tcW w:w="1983" w:type="dxa"/>
            <w:tcBorders>
              <w:top w:val="single" w:sz="4" w:space="0" w:color="000000"/>
              <w:left w:val="single" w:sz="4" w:space="0" w:color="000000"/>
              <w:bottom w:val="single" w:sz="4" w:space="0" w:color="000000"/>
              <w:right w:val="single" w:sz="4" w:space="0" w:color="000000"/>
            </w:tcBorders>
            <w:vAlign w:val="center"/>
          </w:tcPr>
          <w:p w14:paraId="677C1D18" w14:textId="77777777" w:rsidR="00F75E0E" w:rsidRPr="00A139AF" w:rsidRDefault="00F75E0E" w:rsidP="00F75E0E">
            <w:pPr>
              <w:rPr>
                <w:rFonts w:eastAsia="Calibri"/>
                <w:lang w:eastAsia="en-US"/>
              </w:rPr>
            </w:pPr>
            <w:proofErr w:type="spellStart"/>
            <w:r w:rsidRPr="00A139AF">
              <w:rPr>
                <w:rFonts w:eastAsia="Calibri"/>
                <w:lang w:eastAsia="en-US"/>
              </w:rPr>
              <w:t>Effectiveness</w:t>
            </w:r>
            <w:proofErr w:type="spellEnd"/>
            <w:r w:rsidRPr="00A139AF">
              <w:rPr>
                <w:rFonts w:eastAsia="Calibri"/>
                <w:lang w:eastAsia="en-US"/>
              </w:rPr>
              <w:t xml:space="preserve"> </w:t>
            </w:r>
          </w:p>
          <w:p w14:paraId="515F6234" w14:textId="77777777" w:rsidR="00F75E0E" w:rsidRPr="00A139AF" w:rsidRDefault="00F75E0E" w:rsidP="00F75E0E">
            <w:pPr>
              <w:rPr>
                <w:lang w:eastAsia="en-US"/>
              </w:rPr>
            </w:pPr>
          </w:p>
        </w:tc>
        <w:tc>
          <w:tcPr>
            <w:tcW w:w="3543" w:type="dxa"/>
            <w:tcBorders>
              <w:top w:val="single" w:sz="4" w:space="0" w:color="000000"/>
              <w:left w:val="single" w:sz="4" w:space="0" w:color="000000"/>
              <w:bottom w:val="single" w:sz="4" w:space="0" w:color="000000"/>
              <w:right w:val="single" w:sz="4" w:space="0" w:color="000000"/>
            </w:tcBorders>
            <w:hideMark/>
          </w:tcPr>
          <w:p w14:paraId="534744A6" w14:textId="39BF0938" w:rsidR="00F75E0E" w:rsidRPr="00A139AF" w:rsidRDefault="00F75E0E" w:rsidP="00F75E0E">
            <w:pPr>
              <w:rPr>
                <w:lang w:val="en-US" w:eastAsia="en-US"/>
              </w:rPr>
            </w:pPr>
            <w:r w:rsidRPr="00A139AF">
              <w:rPr>
                <w:rFonts w:eastAsia="Calibri"/>
                <w:lang w:val="en-US" w:eastAsia="en-US"/>
              </w:rPr>
              <w:t xml:space="preserve">Revealed all main physical data and also details </w:t>
            </w:r>
          </w:p>
        </w:tc>
        <w:tc>
          <w:tcPr>
            <w:tcW w:w="3258" w:type="dxa"/>
            <w:tcBorders>
              <w:top w:val="single" w:sz="4" w:space="0" w:color="000000"/>
              <w:left w:val="single" w:sz="4" w:space="0" w:color="000000"/>
              <w:bottom w:val="single" w:sz="4" w:space="0" w:color="000000"/>
              <w:right w:val="single" w:sz="4" w:space="0" w:color="000000"/>
            </w:tcBorders>
            <w:hideMark/>
          </w:tcPr>
          <w:p w14:paraId="70217363" w14:textId="2F63621A" w:rsidR="00F75E0E" w:rsidRPr="00A139AF" w:rsidRDefault="00F75E0E" w:rsidP="00F75E0E">
            <w:pPr>
              <w:rPr>
                <w:lang w:eastAsia="en-US"/>
              </w:rPr>
            </w:pPr>
            <w:proofErr w:type="spellStart"/>
            <w:r w:rsidRPr="00A139AF">
              <w:rPr>
                <w:rFonts w:eastAsia="Calibri"/>
                <w:lang w:eastAsia="en-US"/>
              </w:rPr>
              <w:t>Revealed</w:t>
            </w:r>
            <w:proofErr w:type="spellEnd"/>
            <w:r w:rsidRPr="00A139AF">
              <w:rPr>
                <w:rFonts w:eastAsia="Calibri"/>
                <w:lang w:eastAsia="en-US"/>
              </w:rPr>
              <w:t xml:space="preserve"> </w:t>
            </w:r>
            <w:proofErr w:type="spellStart"/>
            <w:r w:rsidRPr="00A139AF">
              <w:rPr>
                <w:rFonts w:eastAsia="Calibri"/>
                <w:lang w:eastAsia="en-US"/>
              </w:rPr>
              <w:t>the</w:t>
            </w:r>
            <w:proofErr w:type="spellEnd"/>
            <w:r w:rsidRPr="00A139AF">
              <w:rPr>
                <w:rFonts w:eastAsia="Calibri"/>
                <w:lang w:eastAsia="en-US"/>
              </w:rPr>
              <w:t xml:space="preserve"> </w:t>
            </w:r>
            <w:proofErr w:type="spellStart"/>
            <w:r w:rsidRPr="00A139AF">
              <w:rPr>
                <w:rFonts w:eastAsia="Calibri"/>
                <w:lang w:eastAsia="en-US"/>
              </w:rPr>
              <w:t>main</w:t>
            </w:r>
            <w:proofErr w:type="spellEnd"/>
            <w:r w:rsidRPr="00A139AF">
              <w:rPr>
                <w:rFonts w:eastAsia="Calibri"/>
                <w:lang w:eastAsia="en-US"/>
              </w:rPr>
              <w:t xml:space="preserve"> </w:t>
            </w:r>
            <w:proofErr w:type="spellStart"/>
            <w:r w:rsidRPr="00A139AF">
              <w:rPr>
                <w:rFonts w:eastAsia="Calibri"/>
                <w:lang w:eastAsia="en-US"/>
              </w:rPr>
              <w:t>symptoms</w:t>
            </w:r>
            <w:proofErr w:type="spellEnd"/>
          </w:p>
        </w:tc>
        <w:tc>
          <w:tcPr>
            <w:tcW w:w="3258" w:type="dxa"/>
            <w:tcBorders>
              <w:top w:val="single" w:sz="4" w:space="0" w:color="000000"/>
              <w:left w:val="single" w:sz="4" w:space="0" w:color="000000"/>
              <w:bottom w:val="single" w:sz="4" w:space="0" w:color="000000"/>
              <w:right w:val="single" w:sz="4" w:space="0" w:color="000000"/>
            </w:tcBorders>
            <w:hideMark/>
          </w:tcPr>
          <w:p w14:paraId="4E548A0F" w14:textId="1E6A9CE2" w:rsidR="00F75E0E" w:rsidRPr="00A139AF" w:rsidRDefault="00F75E0E" w:rsidP="00F75E0E">
            <w:pPr>
              <w:rPr>
                <w:lang w:eastAsia="en-US"/>
              </w:rPr>
            </w:pPr>
            <w:proofErr w:type="spellStart"/>
            <w:r w:rsidRPr="00A139AF">
              <w:rPr>
                <w:rFonts w:eastAsia="Calibri"/>
                <w:lang w:eastAsia="en-US"/>
              </w:rPr>
              <w:t>Inexact</w:t>
            </w:r>
            <w:proofErr w:type="spellEnd"/>
            <w:r w:rsidRPr="00A139AF">
              <w:rPr>
                <w:rFonts w:eastAsia="Calibri"/>
                <w:lang w:eastAsia="en-US"/>
              </w:rPr>
              <w:t xml:space="preserve"> </w:t>
            </w:r>
            <w:proofErr w:type="spellStart"/>
            <w:r w:rsidRPr="00A139AF">
              <w:rPr>
                <w:rFonts w:eastAsia="Calibri"/>
                <w:lang w:eastAsia="en-US"/>
              </w:rPr>
              <w:t>data</w:t>
            </w:r>
            <w:proofErr w:type="spellEnd"/>
          </w:p>
        </w:tc>
        <w:tc>
          <w:tcPr>
            <w:tcW w:w="2975" w:type="dxa"/>
            <w:tcBorders>
              <w:top w:val="single" w:sz="4" w:space="0" w:color="000000"/>
              <w:left w:val="single" w:sz="4" w:space="0" w:color="000000"/>
              <w:bottom w:val="single" w:sz="4" w:space="0" w:color="000000"/>
              <w:right w:val="single" w:sz="4" w:space="0" w:color="000000"/>
            </w:tcBorders>
            <w:hideMark/>
          </w:tcPr>
          <w:p w14:paraId="1C414D46" w14:textId="6390391A" w:rsidR="00F75E0E" w:rsidRPr="00A139AF" w:rsidRDefault="00F75E0E" w:rsidP="00F75E0E">
            <w:pPr>
              <w:rPr>
                <w:lang w:val="en-US" w:eastAsia="en-US"/>
              </w:rPr>
            </w:pPr>
            <w:r w:rsidRPr="00A139AF">
              <w:rPr>
                <w:rFonts w:eastAsia="Calibri"/>
                <w:lang w:val="en-US" w:eastAsia="en-US"/>
              </w:rPr>
              <w:t>Revealed the data which are not corresponding to objective data</w:t>
            </w:r>
          </w:p>
        </w:tc>
      </w:tr>
      <w:tr w:rsidR="00F75E0E" w:rsidRPr="00D43ED5" w14:paraId="26E8ED72" w14:textId="77777777" w:rsidTr="00F75E0E">
        <w:trPr>
          <w:gridAfter w:val="1"/>
          <w:wAfter w:w="29" w:type="dxa"/>
        </w:trPr>
        <w:tc>
          <w:tcPr>
            <w:tcW w:w="569" w:type="dxa"/>
            <w:tcBorders>
              <w:top w:val="single" w:sz="4" w:space="0" w:color="000000"/>
              <w:left w:val="single" w:sz="4" w:space="0" w:color="000000"/>
              <w:bottom w:val="single" w:sz="4" w:space="0" w:color="000000"/>
              <w:right w:val="single" w:sz="4" w:space="0" w:color="000000"/>
            </w:tcBorders>
            <w:vAlign w:val="center"/>
            <w:hideMark/>
          </w:tcPr>
          <w:p w14:paraId="3E0B01BC" w14:textId="77777777" w:rsidR="00F75E0E" w:rsidRPr="00A139AF" w:rsidRDefault="00F75E0E" w:rsidP="00F75E0E">
            <w:pPr>
              <w:rPr>
                <w:lang w:eastAsia="en-US"/>
              </w:rPr>
            </w:pPr>
            <w:r w:rsidRPr="00A139AF">
              <w:rPr>
                <w:lang w:eastAsia="en-US"/>
              </w:rPr>
              <w:t>8</w:t>
            </w:r>
          </w:p>
        </w:tc>
        <w:tc>
          <w:tcPr>
            <w:tcW w:w="1983" w:type="dxa"/>
            <w:tcBorders>
              <w:top w:val="single" w:sz="4" w:space="0" w:color="000000"/>
              <w:left w:val="single" w:sz="4" w:space="0" w:color="000000"/>
              <w:bottom w:val="single" w:sz="4" w:space="0" w:color="000000"/>
              <w:right w:val="single" w:sz="4" w:space="0" w:color="000000"/>
            </w:tcBorders>
            <w:vAlign w:val="center"/>
            <w:hideMark/>
          </w:tcPr>
          <w:p w14:paraId="474E64B6" w14:textId="2944AB7C" w:rsidR="00F75E0E" w:rsidRPr="00A139AF" w:rsidRDefault="00F75E0E" w:rsidP="00F75E0E">
            <w:pPr>
              <w:rPr>
                <w:lang w:val="en-US" w:eastAsia="en-US"/>
              </w:rPr>
            </w:pPr>
            <w:r w:rsidRPr="00A139AF">
              <w:rPr>
                <w:lang w:val="en-US" w:eastAsia="en-US"/>
              </w:rPr>
              <w:t>Ability to analyze the identified data</w:t>
            </w:r>
          </w:p>
        </w:tc>
        <w:tc>
          <w:tcPr>
            <w:tcW w:w="3543" w:type="dxa"/>
            <w:tcBorders>
              <w:top w:val="single" w:sz="4" w:space="0" w:color="000000"/>
              <w:left w:val="single" w:sz="4" w:space="0" w:color="000000"/>
              <w:bottom w:val="single" w:sz="4" w:space="0" w:color="000000"/>
              <w:right w:val="single" w:sz="4" w:space="0" w:color="000000"/>
            </w:tcBorders>
            <w:hideMark/>
          </w:tcPr>
          <w:p w14:paraId="257A64AC" w14:textId="1DB5B9B5" w:rsidR="00F75E0E" w:rsidRPr="00A139AF" w:rsidRDefault="00F75E0E" w:rsidP="00F75E0E">
            <w:pPr>
              <w:rPr>
                <w:spacing w:val="-2"/>
                <w:lang w:val="en-US" w:eastAsia="en-US"/>
              </w:rPr>
            </w:pPr>
            <w:r w:rsidRPr="00A139AF">
              <w:rPr>
                <w:rFonts w:eastAsia="Calibri"/>
                <w:lang w:val="en-US" w:eastAsia="en-US"/>
              </w:rPr>
              <w:t xml:space="preserve">Changes an inspection order depending on the revealed symptoms, specifies, </w:t>
            </w:r>
            <w:proofErr w:type="gramStart"/>
            <w:r w:rsidRPr="00A139AF">
              <w:rPr>
                <w:rFonts w:eastAsia="Calibri"/>
                <w:lang w:val="en-US" w:eastAsia="en-US"/>
              </w:rPr>
              <w:t>details</w:t>
            </w:r>
            <w:proofErr w:type="gramEnd"/>
            <w:r w:rsidRPr="00A139AF">
              <w:rPr>
                <w:rFonts w:eastAsia="Calibri"/>
                <w:lang w:val="en-US" w:eastAsia="en-US"/>
              </w:rPr>
              <w:t xml:space="preserve"> manifestations.</w:t>
            </w:r>
          </w:p>
        </w:tc>
        <w:tc>
          <w:tcPr>
            <w:tcW w:w="3258" w:type="dxa"/>
            <w:tcBorders>
              <w:top w:val="single" w:sz="4" w:space="0" w:color="000000"/>
              <w:left w:val="single" w:sz="4" w:space="0" w:color="000000"/>
              <w:bottom w:val="single" w:sz="4" w:space="0" w:color="000000"/>
              <w:right w:val="single" w:sz="4" w:space="0" w:color="000000"/>
            </w:tcBorders>
            <w:hideMark/>
          </w:tcPr>
          <w:p w14:paraId="6374EA0E" w14:textId="66564EC7" w:rsidR="00F75E0E" w:rsidRPr="00A139AF" w:rsidRDefault="00F75E0E" w:rsidP="00F75E0E">
            <w:pPr>
              <w:rPr>
                <w:lang w:val="en-US" w:eastAsia="en-US"/>
              </w:rPr>
            </w:pPr>
            <w:r w:rsidRPr="00A139AF">
              <w:rPr>
                <w:rFonts w:eastAsia="Calibri"/>
                <w:lang w:val="en-US" w:eastAsia="en-US"/>
              </w:rPr>
              <w:t>Assumes a circle of diseases with similar changes without specifications and specification of manifestations.</w:t>
            </w:r>
          </w:p>
        </w:tc>
        <w:tc>
          <w:tcPr>
            <w:tcW w:w="3258" w:type="dxa"/>
            <w:tcBorders>
              <w:top w:val="single" w:sz="4" w:space="0" w:color="000000"/>
              <w:left w:val="single" w:sz="4" w:space="0" w:color="000000"/>
              <w:bottom w:val="single" w:sz="4" w:space="0" w:color="000000"/>
              <w:right w:val="single" w:sz="4" w:space="0" w:color="000000"/>
            </w:tcBorders>
            <w:hideMark/>
          </w:tcPr>
          <w:p w14:paraId="1744178B" w14:textId="12C42068" w:rsidR="00F75E0E" w:rsidRPr="00A139AF" w:rsidRDefault="00F75E0E" w:rsidP="00F75E0E">
            <w:pPr>
              <w:rPr>
                <w:lang w:val="en-US" w:eastAsia="en-US"/>
              </w:rPr>
            </w:pPr>
            <w:r w:rsidRPr="00A139AF">
              <w:rPr>
                <w:rFonts w:eastAsia="Calibri"/>
                <w:lang w:val="en-US" w:eastAsia="en-US"/>
              </w:rPr>
              <w:t>Cannot apply the obtained data of poll and physical survey to the patient.</w:t>
            </w:r>
          </w:p>
        </w:tc>
        <w:tc>
          <w:tcPr>
            <w:tcW w:w="2975" w:type="dxa"/>
            <w:tcBorders>
              <w:top w:val="single" w:sz="4" w:space="0" w:color="000000"/>
              <w:left w:val="single" w:sz="4" w:space="0" w:color="000000"/>
              <w:bottom w:val="single" w:sz="4" w:space="0" w:color="000000"/>
              <w:right w:val="single" w:sz="4" w:space="0" w:color="000000"/>
            </w:tcBorders>
            <w:hideMark/>
          </w:tcPr>
          <w:p w14:paraId="2A47FE06" w14:textId="0EB39BF2" w:rsidR="00F75E0E" w:rsidRPr="00A139AF" w:rsidRDefault="00F75E0E" w:rsidP="00F75E0E">
            <w:pPr>
              <w:rPr>
                <w:lang w:val="en-US" w:eastAsia="en-US"/>
              </w:rPr>
            </w:pPr>
            <w:r w:rsidRPr="00A139AF">
              <w:rPr>
                <w:rFonts w:eastAsia="Calibri"/>
                <w:lang w:val="en-US" w:eastAsia="en-US"/>
              </w:rPr>
              <w:t>Does not carry out the analysis.</w:t>
            </w:r>
          </w:p>
        </w:tc>
      </w:tr>
      <w:tr w:rsidR="00BD3DE5" w:rsidRPr="00A139AF" w14:paraId="1753A80A" w14:textId="77777777" w:rsidTr="00F75E0E">
        <w:trPr>
          <w:gridAfter w:val="1"/>
          <w:wAfter w:w="29" w:type="dxa"/>
        </w:trPr>
        <w:tc>
          <w:tcPr>
            <w:tcW w:w="569" w:type="dxa"/>
            <w:tcBorders>
              <w:top w:val="single" w:sz="4" w:space="0" w:color="000000"/>
              <w:left w:val="single" w:sz="4" w:space="0" w:color="000000"/>
              <w:bottom w:val="single" w:sz="4" w:space="0" w:color="000000"/>
              <w:right w:val="single" w:sz="4" w:space="0" w:color="000000"/>
            </w:tcBorders>
            <w:vAlign w:val="center"/>
          </w:tcPr>
          <w:p w14:paraId="50E9E9E8" w14:textId="77777777" w:rsidR="00BD3DE5" w:rsidRPr="00A139AF" w:rsidRDefault="00BD3DE5" w:rsidP="00BD3DE5">
            <w:pPr>
              <w:jc w:val="center"/>
              <w:rPr>
                <w:b/>
                <w:lang w:val="en-US"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38BF4BAA" w14:textId="77777777" w:rsidR="00BD3DE5" w:rsidRPr="00A139AF" w:rsidRDefault="00BD3DE5" w:rsidP="00BD3DE5">
            <w:pPr>
              <w:jc w:val="center"/>
              <w:rPr>
                <w:b/>
                <w:lang w:val="en-US" w:eastAsia="en-US"/>
              </w:rPr>
            </w:pPr>
          </w:p>
        </w:tc>
        <w:tc>
          <w:tcPr>
            <w:tcW w:w="3543" w:type="dxa"/>
            <w:tcBorders>
              <w:top w:val="single" w:sz="4" w:space="0" w:color="000000"/>
              <w:left w:val="single" w:sz="4" w:space="0" w:color="000000"/>
              <w:bottom w:val="single" w:sz="4" w:space="0" w:color="000000"/>
              <w:right w:val="single" w:sz="4" w:space="0" w:color="000000"/>
            </w:tcBorders>
            <w:hideMark/>
          </w:tcPr>
          <w:p w14:paraId="1DC67F31" w14:textId="3C3B1626" w:rsidR="00BD3DE5" w:rsidRPr="00A139AF" w:rsidRDefault="00BD3DE5" w:rsidP="00BD3DE5">
            <w:pPr>
              <w:jc w:val="center"/>
              <w:rPr>
                <w:b/>
                <w:lang w:eastAsia="en-US"/>
              </w:rPr>
            </w:pPr>
            <w:r w:rsidRPr="00A139AF">
              <w:rPr>
                <w:b/>
                <w:lang w:eastAsia="en-US"/>
              </w:rPr>
              <w:t xml:space="preserve">20 </w:t>
            </w:r>
            <w:proofErr w:type="spellStart"/>
            <w:r w:rsidR="00F75E0E" w:rsidRPr="00A139AF">
              <w:rPr>
                <w:b/>
                <w:lang w:eastAsia="en-US"/>
              </w:rPr>
              <w:t>score</w:t>
            </w:r>
            <w:proofErr w:type="spellEnd"/>
          </w:p>
        </w:tc>
        <w:tc>
          <w:tcPr>
            <w:tcW w:w="3258" w:type="dxa"/>
            <w:tcBorders>
              <w:top w:val="single" w:sz="4" w:space="0" w:color="000000"/>
              <w:left w:val="single" w:sz="4" w:space="0" w:color="000000"/>
              <w:bottom w:val="single" w:sz="4" w:space="0" w:color="000000"/>
              <w:right w:val="single" w:sz="4" w:space="0" w:color="000000"/>
            </w:tcBorders>
            <w:hideMark/>
          </w:tcPr>
          <w:p w14:paraId="630A4ABF" w14:textId="7E0A05DC" w:rsidR="00BD3DE5" w:rsidRPr="00A139AF" w:rsidRDefault="00F75E0E" w:rsidP="00F75E0E">
            <w:pPr>
              <w:jc w:val="center"/>
              <w:rPr>
                <w:b/>
                <w:lang w:eastAsia="en-US"/>
              </w:rPr>
            </w:pPr>
            <w:r w:rsidRPr="00A139AF">
              <w:rPr>
                <w:b/>
                <w:lang w:eastAsia="en-US"/>
              </w:rPr>
              <w:t xml:space="preserve">16 </w:t>
            </w:r>
            <w:proofErr w:type="spellStart"/>
            <w:r w:rsidRPr="00A139AF">
              <w:rPr>
                <w:b/>
                <w:lang w:eastAsia="en-US"/>
              </w:rPr>
              <w:t>score</w:t>
            </w:r>
            <w:proofErr w:type="spellEnd"/>
          </w:p>
        </w:tc>
        <w:tc>
          <w:tcPr>
            <w:tcW w:w="3258" w:type="dxa"/>
            <w:tcBorders>
              <w:top w:val="single" w:sz="4" w:space="0" w:color="000000"/>
              <w:left w:val="single" w:sz="4" w:space="0" w:color="000000"/>
              <w:bottom w:val="single" w:sz="4" w:space="0" w:color="000000"/>
              <w:right w:val="single" w:sz="4" w:space="0" w:color="000000"/>
            </w:tcBorders>
            <w:hideMark/>
          </w:tcPr>
          <w:p w14:paraId="1CE27A53" w14:textId="0F22D432" w:rsidR="00BD3DE5" w:rsidRPr="00A139AF" w:rsidRDefault="00BD3DE5" w:rsidP="00BD3DE5">
            <w:pPr>
              <w:jc w:val="center"/>
              <w:rPr>
                <w:b/>
                <w:lang w:eastAsia="en-US"/>
              </w:rPr>
            </w:pPr>
            <w:r w:rsidRPr="00A139AF">
              <w:rPr>
                <w:b/>
                <w:lang w:eastAsia="en-US"/>
              </w:rPr>
              <w:t xml:space="preserve">12 </w:t>
            </w:r>
            <w:proofErr w:type="spellStart"/>
            <w:r w:rsidR="00F75E0E" w:rsidRPr="00A139AF">
              <w:rPr>
                <w:b/>
                <w:lang w:eastAsia="en-US"/>
              </w:rPr>
              <w:t>score</w:t>
            </w:r>
            <w:proofErr w:type="spellEnd"/>
          </w:p>
        </w:tc>
        <w:tc>
          <w:tcPr>
            <w:tcW w:w="2975" w:type="dxa"/>
            <w:tcBorders>
              <w:top w:val="single" w:sz="4" w:space="0" w:color="000000"/>
              <w:left w:val="single" w:sz="4" w:space="0" w:color="000000"/>
              <w:bottom w:val="single" w:sz="4" w:space="0" w:color="000000"/>
              <w:right w:val="single" w:sz="4" w:space="0" w:color="000000"/>
            </w:tcBorders>
            <w:hideMark/>
          </w:tcPr>
          <w:p w14:paraId="377B7C13" w14:textId="68F163CD" w:rsidR="00BD3DE5" w:rsidRPr="00A139AF" w:rsidRDefault="00BD3DE5" w:rsidP="00BD3DE5">
            <w:pPr>
              <w:jc w:val="center"/>
              <w:rPr>
                <w:b/>
                <w:lang w:eastAsia="en-US"/>
              </w:rPr>
            </w:pPr>
            <w:r w:rsidRPr="00A139AF">
              <w:rPr>
                <w:b/>
                <w:lang w:eastAsia="en-US"/>
              </w:rPr>
              <w:t xml:space="preserve">8 </w:t>
            </w:r>
            <w:proofErr w:type="spellStart"/>
            <w:r w:rsidR="00F75E0E" w:rsidRPr="00A139AF">
              <w:rPr>
                <w:b/>
                <w:lang w:eastAsia="en-US"/>
              </w:rPr>
              <w:t>score</w:t>
            </w:r>
            <w:proofErr w:type="spellEnd"/>
          </w:p>
        </w:tc>
      </w:tr>
      <w:tr w:rsidR="00F75E0E" w:rsidRPr="00D43ED5" w14:paraId="0FF23220" w14:textId="77777777" w:rsidTr="00F75E0E">
        <w:trPr>
          <w:gridAfter w:val="1"/>
          <w:wAfter w:w="29" w:type="dxa"/>
        </w:trPr>
        <w:tc>
          <w:tcPr>
            <w:tcW w:w="569" w:type="dxa"/>
            <w:tcBorders>
              <w:top w:val="single" w:sz="4" w:space="0" w:color="000000"/>
              <w:left w:val="single" w:sz="4" w:space="0" w:color="000000"/>
              <w:bottom w:val="single" w:sz="4" w:space="0" w:color="000000"/>
              <w:right w:val="single" w:sz="4" w:space="0" w:color="000000"/>
            </w:tcBorders>
            <w:vAlign w:val="center"/>
            <w:hideMark/>
          </w:tcPr>
          <w:p w14:paraId="7F6257E1" w14:textId="77777777" w:rsidR="00F75E0E" w:rsidRPr="00A139AF" w:rsidRDefault="00F75E0E" w:rsidP="00F75E0E">
            <w:pPr>
              <w:rPr>
                <w:lang w:eastAsia="en-US"/>
              </w:rPr>
            </w:pPr>
            <w:r w:rsidRPr="00A139AF">
              <w:rPr>
                <w:lang w:eastAsia="en-US"/>
              </w:rPr>
              <w:lastRenderedPageBreak/>
              <w:t>9-10</w:t>
            </w:r>
          </w:p>
        </w:tc>
        <w:tc>
          <w:tcPr>
            <w:tcW w:w="1983" w:type="dxa"/>
            <w:tcBorders>
              <w:top w:val="single" w:sz="4" w:space="0" w:color="000000"/>
              <w:left w:val="single" w:sz="4" w:space="0" w:color="000000"/>
              <w:bottom w:val="single" w:sz="4" w:space="0" w:color="000000"/>
              <w:right w:val="single" w:sz="4" w:space="0" w:color="000000"/>
            </w:tcBorders>
            <w:vAlign w:val="center"/>
            <w:hideMark/>
          </w:tcPr>
          <w:p w14:paraId="7AD2412E" w14:textId="28580245" w:rsidR="00F75E0E" w:rsidRPr="00A139AF" w:rsidRDefault="00F75E0E" w:rsidP="00F75E0E">
            <w:pPr>
              <w:rPr>
                <w:lang w:eastAsia="en-US"/>
              </w:rPr>
            </w:pPr>
            <w:proofErr w:type="spellStart"/>
            <w:r w:rsidRPr="00A139AF">
              <w:rPr>
                <w:rFonts w:eastAsia="Calibri"/>
                <w:lang w:eastAsia="en-US"/>
              </w:rPr>
              <w:t>Communicative</w:t>
            </w:r>
            <w:proofErr w:type="spellEnd"/>
            <w:r w:rsidRPr="00A139AF">
              <w:rPr>
                <w:rFonts w:eastAsia="Calibri"/>
                <w:lang w:eastAsia="en-US"/>
              </w:rPr>
              <w:t xml:space="preserve"> </w:t>
            </w:r>
            <w:proofErr w:type="spellStart"/>
            <w:r w:rsidRPr="00A139AF">
              <w:rPr>
                <w:rFonts w:eastAsia="Calibri"/>
                <w:lang w:eastAsia="en-US"/>
              </w:rPr>
              <w:t>skills</w:t>
            </w:r>
            <w:proofErr w:type="spellEnd"/>
          </w:p>
        </w:tc>
        <w:tc>
          <w:tcPr>
            <w:tcW w:w="3543" w:type="dxa"/>
            <w:tcBorders>
              <w:top w:val="single" w:sz="4" w:space="0" w:color="000000"/>
              <w:left w:val="single" w:sz="4" w:space="0" w:color="000000"/>
              <w:bottom w:val="single" w:sz="4" w:space="0" w:color="000000"/>
              <w:right w:val="single" w:sz="4" w:space="0" w:color="000000"/>
            </w:tcBorders>
            <w:hideMark/>
          </w:tcPr>
          <w:p w14:paraId="6F1B7805" w14:textId="1C9E4664" w:rsidR="00F75E0E" w:rsidRPr="00A139AF" w:rsidRDefault="00F75E0E" w:rsidP="00F75E0E">
            <w:pPr>
              <w:rPr>
                <w:lang w:val="en-US" w:eastAsia="en-US"/>
              </w:rPr>
            </w:pPr>
            <w:proofErr w:type="gramStart"/>
            <w:r w:rsidRPr="00A139AF">
              <w:rPr>
                <w:rFonts w:eastAsia="Calibri"/>
                <w:lang w:val="en-US" w:eastAsia="en-US"/>
              </w:rPr>
              <w:t>safe</w:t>
            </w:r>
            <w:proofErr w:type="gramEnd"/>
            <w:r w:rsidRPr="00A139AF">
              <w:rPr>
                <w:rFonts w:eastAsia="Calibri"/>
                <w:lang w:val="en-US" w:eastAsia="en-US"/>
              </w:rPr>
              <w:t xml:space="preserve">, confident approach - pays attention to patient's needs and to infection prevention, appropriate use of language when </w:t>
            </w:r>
            <w:proofErr w:type="spellStart"/>
            <w:r w:rsidRPr="00A139AF">
              <w:rPr>
                <w:rFonts w:eastAsia="Calibri"/>
                <w:lang w:val="en-US" w:eastAsia="en-US"/>
              </w:rPr>
              <w:t>summurising</w:t>
            </w:r>
            <w:proofErr w:type="spellEnd"/>
            <w:r w:rsidRPr="00A139AF">
              <w:rPr>
                <w:rFonts w:eastAsia="Calibri"/>
                <w:lang w:val="en-US" w:eastAsia="en-US"/>
              </w:rPr>
              <w:t xml:space="preserve"> in front of patient. </w:t>
            </w:r>
          </w:p>
        </w:tc>
        <w:tc>
          <w:tcPr>
            <w:tcW w:w="3258" w:type="dxa"/>
            <w:tcBorders>
              <w:top w:val="single" w:sz="4" w:space="0" w:color="000000"/>
              <w:left w:val="single" w:sz="4" w:space="0" w:color="000000"/>
              <w:bottom w:val="single" w:sz="4" w:space="0" w:color="000000"/>
              <w:right w:val="single" w:sz="4" w:space="0" w:color="000000"/>
            </w:tcBorders>
            <w:hideMark/>
          </w:tcPr>
          <w:p w14:paraId="0BD850D4" w14:textId="1BB9FE6D" w:rsidR="00F75E0E" w:rsidRPr="00A139AF" w:rsidRDefault="00F75E0E" w:rsidP="00F75E0E">
            <w:pPr>
              <w:rPr>
                <w:lang w:eastAsia="en-US"/>
              </w:rPr>
            </w:pPr>
            <w:proofErr w:type="spellStart"/>
            <w:r w:rsidRPr="00A139AF">
              <w:rPr>
                <w:rFonts w:eastAsia="Calibri"/>
                <w:lang w:eastAsia="en-US"/>
              </w:rPr>
              <w:t>Communication</w:t>
            </w:r>
            <w:proofErr w:type="spellEnd"/>
            <w:r w:rsidRPr="00A139AF">
              <w:rPr>
                <w:rFonts w:eastAsia="Calibri"/>
                <w:lang w:eastAsia="en-US"/>
              </w:rPr>
              <w:t xml:space="preserve"> </w:t>
            </w:r>
            <w:proofErr w:type="spellStart"/>
            <w:r w:rsidRPr="00A139AF">
              <w:rPr>
                <w:rFonts w:eastAsia="Calibri"/>
                <w:lang w:eastAsia="en-US"/>
              </w:rPr>
              <w:t>is</w:t>
            </w:r>
            <w:proofErr w:type="spellEnd"/>
            <w:r w:rsidRPr="00A139AF">
              <w:rPr>
                <w:rFonts w:eastAsia="Calibri"/>
                <w:lang w:eastAsia="en-US"/>
              </w:rPr>
              <w:t xml:space="preserve"> </w:t>
            </w:r>
            <w:proofErr w:type="spellStart"/>
            <w:r w:rsidRPr="00A139AF">
              <w:rPr>
                <w:rFonts w:eastAsia="Calibri"/>
                <w:lang w:eastAsia="en-US"/>
              </w:rPr>
              <w:t>quite</w:t>
            </w:r>
            <w:proofErr w:type="spellEnd"/>
            <w:r w:rsidRPr="00A139AF">
              <w:rPr>
                <w:rFonts w:eastAsia="Calibri"/>
                <w:lang w:eastAsia="en-US"/>
              </w:rPr>
              <w:t xml:space="preserve"> </w:t>
            </w:r>
            <w:proofErr w:type="spellStart"/>
            <w:r w:rsidRPr="00A139AF">
              <w:rPr>
                <w:rFonts w:eastAsia="Calibri"/>
                <w:lang w:eastAsia="en-US"/>
              </w:rPr>
              <w:t>effective</w:t>
            </w:r>
            <w:proofErr w:type="spellEnd"/>
            <w:r w:rsidRPr="00A139AF">
              <w:rPr>
                <w:rFonts w:eastAsia="Calibri"/>
                <w:lang w:eastAsia="en-US"/>
              </w:rPr>
              <w:t xml:space="preserve"> </w:t>
            </w:r>
          </w:p>
        </w:tc>
        <w:tc>
          <w:tcPr>
            <w:tcW w:w="3258" w:type="dxa"/>
            <w:tcBorders>
              <w:top w:val="single" w:sz="4" w:space="0" w:color="000000"/>
              <w:left w:val="single" w:sz="4" w:space="0" w:color="000000"/>
              <w:bottom w:val="single" w:sz="4" w:space="0" w:color="000000"/>
              <w:right w:val="single" w:sz="4" w:space="0" w:color="000000"/>
            </w:tcBorders>
            <w:hideMark/>
          </w:tcPr>
          <w:p w14:paraId="04A195FB" w14:textId="5BE7D8EB" w:rsidR="00F75E0E" w:rsidRPr="00A139AF" w:rsidRDefault="00F75E0E" w:rsidP="00F75E0E">
            <w:pPr>
              <w:rPr>
                <w:lang w:val="en-US" w:eastAsia="en-US"/>
              </w:rPr>
            </w:pPr>
            <w:r w:rsidRPr="00A139AF">
              <w:rPr>
                <w:rFonts w:eastAsia="Calibri"/>
                <w:lang w:val="en-US" w:eastAsia="en-US"/>
              </w:rPr>
              <w:t>Communication is quite effective with some problems</w:t>
            </w:r>
          </w:p>
        </w:tc>
        <w:tc>
          <w:tcPr>
            <w:tcW w:w="2975" w:type="dxa"/>
            <w:tcBorders>
              <w:top w:val="single" w:sz="4" w:space="0" w:color="000000"/>
              <w:left w:val="single" w:sz="4" w:space="0" w:color="000000"/>
              <w:bottom w:val="single" w:sz="4" w:space="0" w:color="000000"/>
              <w:right w:val="single" w:sz="4" w:space="0" w:color="000000"/>
            </w:tcBorders>
            <w:hideMark/>
          </w:tcPr>
          <w:p w14:paraId="4603842B" w14:textId="1A43E646" w:rsidR="00F75E0E" w:rsidRPr="00A139AF" w:rsidRDefault="00F75E0E" w:rsidP="00F75E0E">
            <w:pPr>
              <w:rPr>
                <w:lang w:val="en-US" w:eastAsia="en-US"/>
              </w:rPr>
            </w:pPr>
            <w:r w:rsidRPr="00A139AF">
              <w:rPr>
                <w:rFonts w:eastAsia="Calibri"/>
                <w:lang w:val="en-US" w:eastAsia="en-US"/>
              </w:rPr>
              <w:t>was not succeeded to find contact with the patient</w:t>
            </w:r>
          </w:p>
        </w:tc>
      </w:tr>
    </w:tbl>
    <w:p w14:paraId="5979BA8F" w14:textId="77777777" w:rsidR="00BD3DE5" w:rsidRPr="00A139AF" w:rsidRDefault="00BD3DE5" w:rsidP="00BD3DE5">
      <w:pPr>
        <w:widowControl w:val="0"/>
        <w:autoSpaceDE w:val="0"/>
        <w:autoSpaceDN w:val="0"/>
        <w:adjustRightInd w:val="0"/>
        <w:jc w:val="both"/>
        <w:rPr>
          <w:b/>
          <w:bCs/>
          <w:iCs/>
          <w:lang w:val="en-US"/>
        </w:rPr>
      </w:pPr>
      <w:r w:rsidRPr="00A139AF">
        <w:rPr>
          <w:rStyle w:val="FontStyle53"/>
          <w:sz w:val="24"/>
          <w:szCs w:val="24"/>
          <w:lang w:val="en-US"/>
        </w:rPr>
        <w:br w:type="page"/>
      </w:r>
    </w:p>
    <w:p w14:paraId="2DF6DDFC" w14:textId="77777777" w:rsidR="00BD3DE5" w:rsidRPr="00A139AF" w:rsidRDefault="00BD3DE5" w:rsidP="00BD3DE5">
      <w:pPr>
        <w:widowControl w:val="0"/>
        <w:autoSpaceDE w:val="0"/>
        <w:autoSpaceDN w:val="0"/>
        <w:adjustRightInd w:val="0"/>
        <w:jc w:val="both"/>
        <w:rPr>
          <w:b/>
          <w:bCs/>
          <w:iCs/>
          <w:lang w:val="en-US"/>
        </w:rPr>
      </w:pPr>
    </w:p>
    <w:p w14:paraId="72AEE4CF" w14:textId="77777777" w:rsidR="00BD3DE5" w:rsidRPr="00A139AF" w:rsidRDefault="00BD3DE5" w:rsidP="00BD3DE5">
      <w:pPr>
        <w:widowControl w:val="0"/>
        <w:autoSpaceDE w:val="0"/>
        <w:autoSpaceDN w:val="0"/>
        <w:adjustRightInd w:val="0"/>
        <w:jc w:val="both"/>
        <w:rPr>
          <w:b/>
          <w:bCs/>
          <w:iCs/>
          <w:lang w:val="en-US"/>
        </w:rPr>
      </w:pPr>
    </w:p>
    <w:p w14:paraId="3A8CD85A" w14:textId="0512A0FF" w:rsidR="00BD3DE5" w:rsidRPr="00A139AF" w:rsidRDefault="00F75E0E" w:rsidP="00F75E0E">
      <w:pPr>
        <w:rPr>
          <w:rFonts w:eastAsia="Calibri"/>
          <w:lang w:val="en-US" w:eastAsia="en-US"/>
        </w:rPr>
      </w:pPr>
      <w:r w:rsidRPr="00A139AF">
        <w:rPr>
          <w:rFonts w:eastAsia="Calibri"/>
          <w:b/>
          <w:bCs/>
          <w:lang w:val="en-US" w:eastAsia="en-US"/>
        </w:rPr>
        <w:t xml:space="preserve">Check list Student </w:t>
      </w:r>
      <w:proofErr w:type="spellStart"/>
      <w:r w:rsidRPr="00A139AF">
        <w:rPr>
          <w:rFonts w:eastAsia="Calibri"/>
          <w:b/>
          <w:bCs/>
          <w:lang w:val="en-US" w:eastAsia="en-US"/>
        </w:rPr>
        <w:t>independing</w:t>
      </w:r>
      <w:proofErr w:type="spellEnd"/>
      <w:r w:rsidRPr="00A139AF">
        <w:rPr>
          <w:rFonts w:eastAsia="Calibri"/>
          <w:b/>
          <w:bCs/>
          <w:lang w:val="en-US" w:eastAsia="en-US"/>
        </w:rPr>
        <w:t xml:space="preserve"> work </w:t>
      </w:r>
      <w:r w:rsidRPr="00A139AF">
        <w:rPr>
          <w:b/>
          <w:lang w:val="en-US"/>
        </w:rPr>
        <w:t>(</w:t>
      </w:r>
      <w:r w:rsidRPr="00A139AF">
        <w:rPr>
          <w:rFonts w:eastAsia="Calibri"/>
          <w:b/>
          <w:bCs/>
          <w:lang w:val="en-US" w:eastAsia="en-US"/>
        </w:rPr>
        <w:t>90 units)</w:t>
      </w:r>
      <w:r w:rsidRPr="00A139AF">
        <w:rPr>
          <w:rFonts w:eastAsia="Calibri"/>
          <w:lang w:val="en-US" w:eastAsia="en-US"/>
        </w:rPr>
        <w:t xml:space="preserve"> </w:t>
      </w:r>
      <w:r w:rsidR="00BD3DE5" w:rsidRPr="00A139AF">
        <w:rPr>
          <w:b/>
          <w:lang w:val="en-US"/>
        </w:rPr>
        <w:t xml:space="preserve">+ </w:t>
      </w:r>
      <w:r w:rsidRPr="00A139AF">
        <w:rPr>
          <w:b/>
          <w:lang w:val="en-US"/>
        </w:rPr>
        <w:t>bonuses for English and time management</w:t>
      </w:r>
    </w:p>
    <w:tbl>
      <w:tblPr>
        <w:tblW w:w="1545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
        <w:gridCol w:w="1702"/>
        <w:gridCol w:w="3331"/>
        <w:gridCol w:w="3331"/>
        <w:gridCol w:w="3331"/>
        <w:gridCol w:w="3331"/>
      </w:tblGrid>
      <w:tr w:rsidR="00BD3DE5" w:rsidRPr="00A139AF" w14:paraId="349A675D" w14:textId="77777777" w:rsidTr="00F75E0E">
        <w:tc>
          <w:tcPr>
            <w:tcW w:w="424" w:type="dxa"/>
            <w:tcBorders>
              <w:top w:val="single" w:sz="4" w:space="0" w:color="auto"/>
              <w:left w:val="single" w:sz="4" w:space="0" w:color="auto"/>
              <w:bottom w:val="single" w:sz="4" w:space="0" w:color="auto"/>
              <w:right w:val="single" w:sz="4" w:space="0" w:color="auto"/>
            </w:tcBorders>
          </w:tcPr>
          <w:p w14:paraId="4854D7FA" w14:textId="77777777" w:rsidR="00BD3DE5" w:rsidRPr="00A139AF" w:rsidRDefault="00BD3DE5" w:rsidP="00BD3DE5">
            <w:pPr>
              <w:autoSpaceDE w:val="0"/>
              <w:autoSpaceDN w:val="0"/>
              <w:adjustRightInd w:val="0"/>
              <w:rPr>
                <w:b/>
                <w:bCs/>
                <w:lang w:val="en-US" w:eastAsia="en-US"/>
              </w:rPr>
            </w:pPr>
          </w:p>
        </w:tc>
        <w:tc>
          <w:tcPr>
            <w:tcW w:w="1702" w:type="dxa"/>
            <w:tcBorders>
              <w:top w:val="single" w:sz="4" w:space="0" w:color="auto"/>
              <w:left w:val="single" w:sz="4" w:space="0" w:color="auto"/>
              <w:bottom w:val="single" w:sz="4" w:space="0" w:color="auto"/>
              <w:right w:val="single" w:sz="4" w:space="0" w:color="auto"/>
            </w:tcBorders>
          </w:tcPr>
          <w:p w14:paraId="79EE5F25" w14:textId="127FB11E" w:rsidR="00BD3DE5" w:rsidRPr="00A139AF" w:rsidRDefault="00F75E0E" w:rsidP="00BD3DE5">
            <w:pPr>
              <w:autoSpaceDE w:val="0"/>
              <w:autoSpaceDN w:val="0"/>
              <w:adjustRightInd w:val="0"/>
              <w:rPr>
                <w:b/>
                <w:bCs/>
                <w:lang w:val="en-US" w:eastAsia="en-US"/>
              </w:rPr>
            </w:pPr>
            <w:r w:rsidRPr="00A139AF">
              <w:rPr>
                <w:rFonts w:eastAsia="Calibri"/>
                <w:b/>
                <w:bCs/>
                <w:lang w:val="en-US" w:eastAsia="en-US"/>
              </w:rPr>
              <w:t>Criteria</w:t>
            </w:r>
          </w:p>
        </w:tc>
        <w:tc>
          <w:tcPr>
            <w:tcW w:w="3331" w:type="dxa"/>
            <w:tcBorders>
              <w:top w:val="single" w:sz="4" w:space="0" w:color="auto"/>
              <w:left w:val="single" w:sz="4" w:space="0" w:color="auto"/>
              <w:bottom w:val="single" w:sz="4" w:space="0" w:color="auto"/>
              <w:right w:val="single" w:sz="4" w:space="0" w:color="auto"/>
            </w:tcBorders>
            <w:hideMark/>
          </w:tcPr>
          <w:p w14:paraId="48C4F9AA" w14:textId="77777777" w:rsidR="00BD3DE5" w:rsidRPr="00A139AF" w:rsidRDefault="00BD3DE5" w:rsidP="00BD3DE5">
            <w:pPr>
              <w:autoSpaceDE w:val="0"/>
              <w:autoSpaceDN w:val="0"/>
              <w:adjustRightInd w:val="0"/>
              <w:jc w:val="center"/>
              <w:rPr>
                <w:b/>
                <w:bCs/>
                <w:lang w:eastAsia="en-US"/>
              </w:rPr>
            </w:pPr>
            <w:r w:rsidRPr="00A139AF">
              <w:rPr>
                <w:b/>
                <w:bCs/>
                <w:lang w:eastAsia="en-US"/>
              </w:rPr>
              <w:t>20</w:t>
            </w:r>
          </w:p>
        </w:tc>
        <w:tc>
          <w:tcPr>
            <w:tcW w:w="3331" w:type="dxa"/>
            <w:tcBorders>
              <w:top w:val="single" w:sz="4" w:space="0" w:color="auto"/>
              <w:left w:val="single" w:sz="4" w:space="0" w:color="auto"/>
              <w:bottom w:val="single" w:sz="4" w:space="0" w:color="auto"/>
              <w:right w:val="single" w:sz="4" w:space="0" w:color="auto"/>
            </w:tcBorders>
            <w:hideMark/>
          </w:tcPr>
          <w:p w14:paraId="47AAC5E6" w14:textId="77777777" w:rsidR="00BD3DE5" w:rsidRPr="00A139AF" w:rsidRDefault="00BD3DE5" w:rsidP="00BD3DE5">
            <w:pPr>
              <w:autoSpaceDE w:val="0"/>
              <w:autoSpaceDN w:val="0"/>
              <w:adjustRightInd w:val="0"/>
              <w:jc w:val="center"/>
              <w:rPr>
                <w:b/>
                <w:bCs/>
                <w:lang w:eastAsia="en-US"/>
              </w:rPr>
            </w:pPr>
            <w:r w:rsidRPr="00A139AF">
              <w:rPr>
                <w:b/>
                <w:bCs/>
                <w:lang w:eastAsia="en-US"/>
              </w:rPr>
              <w:t>15</w:t>
            </w:r>
          </w:p>
        </w:tc>
        <w:tc>
          <w:tcPr>
            <w:tcW w:w="3331" w:type="dxa"/>
            <w:tcBorders>
              <w:top w:val="single" w:sz="4" w:space="0" w:color="auto"/>
              <w:left w:val="single" w:sz="4" w:space="0" w:color="auto"/>
              <w:bottom w:val="single" w:sz="4" w:space="0" w:color="auto"/>
              <w:right w:val="single" w:sz="4" w:space="0" w:color="auto"/>
            </w:tcBorders>
            <w:hideMark/>
          </w:tcPr>
          <w:p w14:paraId="7D76EBE8" w14:textId="77777777" w:rsidR="00BD3DE5" w:rsidRPr="00A139AF" w:rsidRDefault="00BD3DE5" w:rsidP="00BD3DE5">
            <w:pPr>
              <w:autoSpaceDE w:val="0"/>
              <w:autoSpaceDN w:val="0"/>
              <w:adjustRightInd w:val="0"/>
              <w:jc w:val="center"/>
              <w:rPr>
                <w:b/>
                <w:bCs/>
                <w:lang w:eastAsia="en-US"/>
              </w:rPr>
            </w:pPr>
            <w:r w:rsidRPr="00A139AF">
              <w:rPr>
                <w:b/>
                <w:bCs/>
                <w:lang w:eastAsia="en-US"/>
              </w:rPr>
              <w:t>10</w:t>
            </w:r>
          </w:p>
        </w:tc>
        <w:tc>
          <w:tcPr>
            <w:tcW w:w="3331" w:type="dxa"/>
            <w:tcBorders>
              <w:top w:val="single" w:sz="4" w:space="0" w:color="auto"/>
              <w:left w:val="single" w:sz="4" w:space="0" w:color="auto"/>
              <w:bottom w:val="single" w:sz="4" w:space="0" w:color="auto"/>
              <w:right w:val="single" w:sz="4" w:space="0" w:color="auto"/>
            </w:tcBorders>
            <w:hideMark/>
          </w:tcPr>
          <w:p w14:paraId="56451DF0" w14:textId="77777777" w:rsidR="00BD3DE5" w:rsidRPr="00A139AF" w:rsidRDefault="00BD3DE5" w:rsidP="00BD3DE5">
            <w:pPr>
              <w:autoSpaceDE w:val="0"/>
              <w:autoSpaceDN w:val="0"/>
              <w:adjustRightInd w:val="0"/>
              <w:jc w:val="center"/>
              <w:rPr>
                <w:b/>
                <w:bCs/>
                <w:lang w:eastAsia="en-US"/>
              </w:rPr>
            </w:pPr>
            <w:r w:rsidRPr="00A139AF">
              <w:rPr>
                <w:b/>
                <w:bCs/>
                <w:lang w:eastAsia="en-US"/>
              </w:rPr>
              <w:t>5</w:t>
            </w:r>
          </w:p>
        </w:tc>
      </w:tr>
      <w:tr w:rsidR="00F75E0E" w:rsidRPr="00D43ED5" w14:paraId="551A12D7" w14:textId="77777777" w:rsidTr="00F75E0E">
        <w:tc>
          <w:tcPr>
            <w:tcW w:w="424" w:type="dxa"/>
            <w:tcBorders>
              <w:top w:val="single" w:sz="4" w:space="0" w:color="000000"/>
              <w:left w:val="single" w:sz="4" w:space="0" w:color="000000"/>
              <w:bottom w:val="single" w:sz="4" w:space="0" w:color="000000"/>
              <w:right w:val="single" w:sz="4" w:space="0" w:color="000000"/>
            </w:tcBorders>
            <w:hideMark/>
          </w:tcPr>
          <w:p w14:paraId="227C3932" w14:textId="77777777" w:rsidR="00F75E0E" w:rsidRPr="00A139AF" w:rsidRDefault="00F75E0E" w:rsidP="00F75E0E">
            <w:pPr>
              <w:autoSpaceDE w:val="0"/>
              <w:autoSpaceDN w:val="0"/>
              <w:adjustRightInd w:val="0"/>
              <w:rPr>
                <w:b/>
                <w:bCs/>
                <w:color w:val="000000"/>
                <w:lang w:eastAsia="en-US"/>
              </w:rPr>
            </w:pPr>
            <w:r w:rsidRPr="00A139AF">
              <w:rPr>
                <w:b/>
                <w:bCs/>
                <w:color w:val="000000"/>
                <w:lang w:eastAsia="en-US"/>
              </w:rPr>
              <w:t>1</w:t>
            </w:r>
          </w:p>
        </w:tc>
        <w:tc>
          <w:tcPr>
            <w:tcW w:w="1702" w:type="dxa"/>
            <w:tcBorders>
              <w:top w:val="single" w:sz="4" w:space="0" w:color="000000"/>
              <w:left w:val="single" w:sz="4" w:space="0" w:color="000000"/>
              <w:bottom w:val="single" w:sz="4" w:space="0" w:color="000000"/>
              <w:right w:val="single" w:sz="4" w:space="0" w:color="000000"/>
            </w:tcBorders>
            <w:hideMark/>
          </w:tcPr>
          <w:p w14:paraId="12AB07E9" w14:textId="5FE7DA04" w:rsidR="00F75E0E" w:rsidRPr="00A139AF" w:rsidRDefault="00F75E0E" w:rsidP="00F75E0E">
            <w:pPr>
              <w:autoSpaceDE w:val="0"/>
              <w:autoSpaceDN w:val="0"/>
              <w:adjustRightInd w:val="0"/>
              <w:rPr>
                <w:color w:val="000000"/>
                <w:lang w:val="en-US" w:eastAsia="en-US"/>
              </w:rPr>
            </w:pPr>
            <w:r w:rsidRPr="00A139AF">
              <w:rPr>
                <w:rFonts w:eastAsia="Calibri"/>
                <w:b/>
                <w:color w:val="000000"/>
                <w:lang w:val="en-US" w:eastAsia="en-US"/>
              </w:rPr>
              <w:t>Problem solving</w:t>
            </w:r>
          </w:p>
        </w:tc>
        <w:tc>
          <w:tcPr>
            <w:tcW w:w="3331" w:type="dxa"/>
            <w:tcBorders>
              <w:top w:val="single" w:sz="4" w:space="0" w:color="000000"/>
              <w:left w:val="single" w:sz="4" w:space="0" w:color="000000"/>
              <w:bottom w:val="single" w:sz="4" w:space="0" w:color="000000"/>
              <w:right w:val="single" w:sz="4" w:space="0" w:color="000000"/>
            </w:tcBorders>
            <w:hideMark/>
          </w:tcPr>
          <w:p w14:paraId="465B39D4" w14:textId="11FF86C2" w:rsidR="00F75E0E" w:rsidRPr="00A139AF" w:rsidRDefault="00F75E0E" w:rsidP="00F75E0E">
            <w:pPr>
              <w:autoSpaceDE w:val="0"/>
              <w:autoSpaceDN w:val="0"/>
              <w:adjustRightInd w:val="0"/>
              <w:rPr>
                <w:b/>
                <w:bCs/>
                <w:color w:val="000000"/>
                <w:lang w:val="en-US" w:eastAsia="en-US"/>
              </w:rPr>
            </w:pPr>
            <w:r w:rsidRPr="00A139AF">
              <w:rPr>
                <w:rFonts w:eastAsia="Calibri"/>
                <w:lang w:val="en-US" w:eastAsia="en-US"/>
              </w:rPr>
              <w:t>The organized concentrated, allocates all questions which are falling into to the main revealed problem with a comprehension of a concrete clinical situation</w:t>
            </w:r>
          </w:p>
        </w:tc>
        <w:tc>
          <w:tcPr>
            <w:tcW w:w="3331" w:type="dxa"/>
            <w:tcBorders>
              <w:top w:val="single" w:sz="4" w:space="0" w:color="000000"/>
              <w:left w:val="single" w:sz="4" w:space="0" w:color="000000"/>
              <w:bottom w:val="single" w:sz="4" w:space="0" w:color="000000"/>
              <w:right w:val="single" w:sz="4" w:space="0" w:color="000000"/>
            </w:tcBorders>
            <w:hideMark/>
          </w:tcPr>
          <w:p w14:paraId="34C65F18" w14:textId="711587AF" w:rsidR="00F75E0E" w:rsidRPr="00A139AF" w:rsidRDefault="00F75E0E" w:rsidP="00F75E0E">
            <w:pPr>
              <w:autoSpaceDE w:val="0"/>
              <w:autoSpaceDN w:val="0"/>
              <w:adjustRightInd w:val="0"/>
              <w:rPr>
                <w:b/>
                <w:bCs/>
                <w:color w:val="000000"/>
                <w:lang w:val="en-US" w:eastAsia="en-US"/>
              </w:rPr>
            </w:pPr>
            <w:r w:rsidRPr="00A139AF">
              <w:rPr>
                <w:rFonts w:eastAsia="Calibri"/>
                <w:lang w:val="en-US" w:eastAsia="en-US"/>
              </w:rPr>
              <w:t>Organized, the concentrated, allocates all questions which are falling into to the main revealed problem, but there is no comprehension of a concrete clinical situation</w:t>
            </w:r>
          </w:p>
        </w:tc>
        <w:tc>
          <w:tcPr>
            <w:tcW w:w="3331" w:type="dxa"/>
            <w:tcBorders>
              <w:top w:val="single" w:sz="4" w:space="0" w:color="000000"/>
              <w:left w:val="single" w:sz="4" w:space="0" w:color="000000"/>
              <w:bottom w:val="single" w:sz="4" w:space="0" w:color="000000"/>
              <w:right w:val="single" w:sz="4" w:space="0" w:color="000000"/>
            </w:tcBorders>
            <w:hideMark/>
          </w:tcPr>
          <w:p w14:paraId="32C89429" w14:textId="77777777" w:rsidR="00F75E0E" w:rsidRPr="00A139AF" w:rsidRDefault="00F75E0E" w:rsidP="00F75E0E">
            <w:pPr>
              <w:rPr>
                <w:rFonts w:eastAsia="Calibri"/>
                <w:lang w:val="en-US" w:eastAsia="en-US"/>
              </w:rPr>
            </w:pPr>
            <w:r w:rsidRPr="00A139AF">
              <w:rPr>
                <w:rFonts w:eastAsia="Calibri"/>
                <w:lang w:val="en-US" w:eastAsia="en-US"/>
              </w:rPr>
              <w:t xml:space="preserve">Not the concentrated, </w:t>
            </w:r>
          </w:p>
          <w:p w14:paraId="261C1E6D" w14:textId="53E8C0B6" w:rsidR="00F75E0E" w:rsidRPr="00A139AF" w:rsidRDefault="00F75E0E" w:rsidP="00F75E0E">
            <w:pPr>
              <w:autoSpaceDE w:val="0"/>
              <w:autoSpaceDN w:val="0"/>
              <w:adjustRightInd w:val="0"/>
              <w:rPr>
                <w:b/>
                <w:bCs/>
                <w:color w:val="000000"/>
                <w:lang w:val="en-US" w:eastAsia="en-US"/>
              </w:rPr>
            </w:pPr>
            <w:r w:rsidRPr="00A139AF">
              <w:rPr>
                <w:rFonts w:eastAsia="Calibri"/>
                <w:lang w:val="en-US" w:eastAsia="en-US"/>
              </w:rPr>
              <w:t>Derivation on the questions which are not falling into to the main revealed problem</w:t>
            </w:r>
          </w:p>
        </w:tc>
        <w:tc>
          <w:tcPr>
            <w:tcW w:w="3331" w:type="dxa"/>
            <w:tcBorders>
              <w:top w:val="single" w:sz="4" w:space="0" w:color="000000"/>
              <w:left w:val="single" w:sz="4" w:space="0" w:color="000000"/>
              <w:bottom w:val="single" w:sz="4" w:space="0" w:color="000000"/>
              <w:right w:val="single" w:sz="4" w:space="0" w:color="000000"/>
            </w:tcBorders>
            <w:hideMark/>
          </w:tcPr>
          <w:p w14:paraId="1FC7F54B" w14:textId="6431136F" w:rsidR="00F75E0E" w:rsidRPr="00A139AF" w:rsidRDefault="00F75E0E" w:rsidP="00F75E0E">
            <w:pPr>
              <w:autoSpaceDE w:val="0"/>
              <w:autoSpaceDN w:val="0"/>
              <w:adjustRightInd w:val="0"/>
              <w:rPr>
                <w:b/>
                <w:bCs/>
                <w:color w:val="000000"/>
                <w:lang w:val="en-US" w:eastAsia="en-US"/>
              </w:rPr>
            </w:pPr>
            <w:r w:rsidRPr="00A139AF">
              <w:rPr>
                <w:rFonts w:eastAsia="Calibri"/>
                <w:lang w:val="en-US" w:eastAsia="en-US"/>
              </w:rPr>
              <w:t>Inaccurate, misses the main thing, disharmonious data.</w:t>
            </w:r>
          </w:p>
        </w:tc>
      </w:tr>
      <w:tr w:rsidR="00F75E0E" w:rsidRPr="00D43ED5" w14:paraId="59C7A82E" w14:textId="77777777" w:rsidTr="00F75E0E">
        <w:tc>
          <w:tcPr>
            <w:tcW w:w="424" w:type="dxa"/>
            <w:tcBorders>
              <w:top w:val="single" w:sz="4" w:space="0" w:color="auto"/>
              <w:left w:val="single" w:sz="4" w:space="0" w:color="auto"/>
              <w:bottom w:val="single" w:sz="4" w:space="0" w:color="auto"/>
              <w:right w:val="single" w:sz="4" w:space="0" w:color="auto"/>
            </w:tcBorders>
            <w:hideMark/>
          </w:tcPr>
          <w:p w14:paraId="64519EB7" w14:textId="77777777" w:rsidR="00F75E0E" w:rsidRPr="00A139AF" w:rsidRDefault="00F75E0E" w:rsidP="00F75E0E">
            <w:pPr>
              <w:autoSpaceDE w:val="0"/>
              <w:autoSpaceDN w:val="0"/>
              <w:adjustRightInd w:val="0"/>
              <w:rPr>
                <w:b/>
                <w:bCs/>
                <w:lang w:eastAsia="en-US"/>
              </w:rPr>
            </w:pPr>
            <w:r w:rsidRPr="00A139AF">
              <w:rPr>
                <w:b/>
                <w:bCs/>
                <w:lang w:eastAsia="en-US"/>
              </w:rPr>
              <w:t>2</w:t>
            </w:r>
          </w:p>
        </w:tc>
        <w:tc>
          <w:tcPr>
            <w:tcW w:w="1702" w:type="dxa"/>
            <w:tcBorders>
              <w:top w:val="single" w:sz="4" w:space="0" w:color="auto"/>
              <w:left w:val="single" w:sz="4" w:space="0" w:color="auto"/>
              <w:bottom w:val="single" w:sz="4" w:space="0" w:color="auto"/>
              <w:right w:val="single" w:sz="4" w:space="0" w:color="auto"/>
            </w:tcBorders>
            <w:hideMark/>
          </w:tcPr>
          <w:p w14:paraId="5DC4F5D6" w14:textId="2A14D240" w:rsidR="00F75E0E" w:rsidRPr="00A139AF" w:rsidRDefault="00F75E0E" w:rsidP="00F75E0E">
            <w:pPr>
              <w:autoSpaceDE w:val="0"/>
              <w:autoSpaceDN w:val="0"/>
              <w:adjustRightInd w:val="0"/>
              <w:rPr>
                <w:b/>
                <w:bCs/>
                <w:lang w:eastAsia="en-US"/>
              </w:rPr>
            </w:pPr>
            <w:r w:rsidRPr="00A139AF">
              <w:rPr>
                <w:rFonts w:eastAsia="Calibri"/>
                <w:b/>
                <w:bCs/>
                <w:lang w:val="en-US" w:eastAsia="en-US"/>
              </w:rPr>
              <w:t>Information</w:t>
            </w:r>
          </w:p>
        </w:tc>
        <w:tc>
          <w:tcPr>
            <w:tcW w:w="3331" w:type="dxa"/>
            <w:tcBorders>
              <w:top w:val="single" w:sz="4" w:space="0" w:color="auto"/>
              <w:left w:val="single" w:sz="4" w:space="0" w:color="auto"/>
              <w:bottom w:val="single" w:sz="4" w:space="0" w:color="auto"/>
              <w:right w:val="single" w:sz="4" w:space="0" w:color="auto"/>
            </w:tcBorders>
            <w:hideMark/>
          </w:tcPr>
          <w:p w14:paraId="5A6C608C" w14:textId="77777777" w:rsidR="00F75E0E" w:rsidRPr="00A139AF" w:rsidRDefault="00F75E0E" w:rsidP="00F75E0E">
            <w:pPr>
              <w:autoSpaceDE w:val="0"/>
              <w:autoSpaceDN w:val="0"/>
              <w:adjustRightInd w:val="0"/>
              <w:rPr>
                <w:rFonts w:eastAsia="Calibri"/>
                <w:bCs/>
                <w:lang w:val="en-US" w:eastAsia="en-US"/>
              </w:rPr>
            </w:pPr>
            <w:r w:rsidRPr="00A139AF">
              <w:rPr>
                <w:rFonts w:eastAsia="Calibri"/>
                <w:bCs/>
                <w:lang w:val="en-US" w:eastAsia="en-US"/>
              </w:rPr>
              <w:t xml:space="preserve">All necessary information on a subject in the free, serial, logical manner is completely conveyed </w:t>
            </w:r>
          </w:p>
          <w:p w14:paraId="79321DEB" w14:textId="0AC0D393" w:rsidR="00F75E0E" w:rsidRPr="00A139AF" w:rsidRDefault="00F75E0E" w:rsidP="00F75E0E">
            <w:pPr>
              <w:autoSpaceDE w:val="0"/>
              <w:autoSpaceDN w:val="0"/>
              <w:adjustRightInd w:val="0"/>
              <w:rPr>
                <w:bCs/>
                <w:lang w:val="en-US" w:eastAsia="en-US"/>
              </w:rPr>
            </w:pPr>
            <w:r w:rsidRPr="00A139AF">
              <w:rPr>
                <w:rFonts w:eastAsia="Calibri"/>
                <w:bCs/>
                <w:lang w:val="en-US" w:eastAsia="en-US"/>
              </w:rPr>
              <w:t>The product form is adequately chosen</w:t>
            </w:r>
          </w:p>
        </w:tc>
        <w:tc>
          <w:tcPr>
            <w:tcW w:w="3331" w:type="dxa"/>
            <w:tcBorders>
              <w:top w:val="single" w:sz="4" w:space="0" w:color="auto"/>
              <w:left w:val="single" w:sz="4" w:space="0" w:color="auto"/>
              <w:bottom w:val="single" w:sz="4" w:space="0" w:color="auto"/>
              <w:right w:val="single" w:sz="4" w:space="0" w:color="auto"/>
            </w:tcBorders>
            <w:hideMark/>
          </w:tcPr>
          <w:p w14:paraId="12B2B796" w14:textId="5669FF5E" w:rsidR="00F75E0E" w:rsidRPr="00A139AF" w:rsidRDefault="00F75E0E" w:rsidP="00F75E0E">
            <w:pPr>
              <w:autoSpaceDE w:val="0"/>
              <w:autoSpaceDN w:val="0"/>
              <w:adjustRightInd w:val="0"/>
              <w:rPr>
                <w:bCs/>
                <w:lang w:val="en-US" w:eastAsia="en-US"/>
              </w:rPr>
            </w:pPr>
            <w:r w:rsidRPr="00A139AF">
              <w:rPr>
                <w:rFonts w:eastAsia="Calibri"/>
                <w:lang w:val="en-US" w:eastAsia="en-US"/>
              </w:rPr>
              <w:t>All necessary information in a logical manner, but with shallow inaccuracies is conveyed</w:t>
            </w:r>
          </w:p>
        </w:tc>
        <w:tc>
          <w:tcPr>
            <w:tcW w:w="3331" w:type="dxa"/>
            <w:tcBorders>
              <w:top w:val="single" w:sz="4" w:space="0" w:color="auto"/>
              <w:left w:val="single" w:sz="4" w:space="0" w:color="auto"/>
              <w:bottom w:val="single" w:sz="4" w:space="0" w:color="auto"/>
              <w:right w:val="single" w:sz="4" w:space="0" w:color="auto"/>
            </w:tcBorders>
            <w:hideMark/>
          </w:tcPr>
          <w:p w14:paraId="6D39A8AA" w14:textId="531675DC" w:rsidR="00F75E0E" w:rsidRPr="00A139AF" w:rsidRDefault="00F75E0E" w:rsidP="00F75E0E">
            <w:pPr>
              <w:autoSpaceDE w:val="0"/>
              <w:autoSpaceDN w:val="0"/>
              <w:adjustRightInd w:val="0"/>
              <w:rPr>
                <w:bCs/>
                <w:lang w:val="en-US" w:eastAsia="en-US"/>
              </w:rPr>
            </w:pPr>
            <w:r w:rsidRPr="00A139AF">
              <w:rPr>
                <w:rFonts w:eastAsia="Calibri"/>
                <w:lang w:val="en-US" w:eastAsia="en-US"/>
              </w:rPr>
              <w:t>All necessary information on a subject is explained chaotically, with not gross errors</w:t>
            </w:r>
          </w:p>
        </w:tc>
        <w:tc>
          <w:tcPr>
            <w:tcW w:w="3331" w:type="dxa"/>
            <w:tcBorders>
              <w:top w:val="single" w:sz="4" w:space="0" w:color="auto"/>
              <w:left w:val="single" w:sz="4" w:space="0" w:color="auto"/>
              <w:bottom w:val="single" w:sz="4" w:space="0" w:color="auto"/>
              <w:right w:val="single" w:sz="4" w:space="0" w:color="auto"/>
            </w:tcBorders>
            <w:hideMark/>
          </w:tcPr>
          <w:p w14:paraId="58088448" w14:textId="65DA5D5C" w:rsidR="00F75E0E" w:rsidRPr="00A139AF" w:rsidRDefault="00F75E0E" w:rsidP="00F75E0E">
            <w:pPr>
              <w:autoSpaceDE w:val="0"/>
              <w:autoSpaceDN w:val="0"/>
              <w:adjustRightInd w:val="0"/>
              <w:rPr>
                <w:bCs/>
                <w:lang w:val="en-US" w:eastAsia="en-US"/>
              </w:rPr>
            </w:pPr>
            <w:r w:rsidRPr="00A139AF">
              <w:rPr>
                <w:rFonts w:eastAsia="Calibri"/>
                <w:lang w:val="en-US" w:eastAsia="en-US"/>
              </w:rPr>
              <w:t>Important information on a subject, gross errors is not reflected</w:t>
            </w:r>
          </w:p>
        </w:tc>
      </w:tr>
      <w:tr w:rsidR="00F75E0E" w:rsidRPr="00D43ED5" w14:paraId="13D96821" w14:textId="77777777" w:rsidTr="00F75E0E">
        <w:tc>
          <w:tcPr>
            <w:tcW w:w="424" w:type="dxa"/>
            <w:tcBorders>
              <w:top w:val="single" w:sz="4" w:space="0" w:color="auto"/>
              <w:left w:val="single" w:sz="4" w:space="0" w:color="auto"/>
              <w:bottom w:val="single" w:sz="4" w:space="0" w:color="auto"/>
              <w:right w:val="single" w:sz="4" w:space="0" w:color="auto"/>
            </w:tcBorders>
            <w:hideMark/>
          </w:tcPr>
          <w:p w14:paraId="5B8BC75F" w14:textId="77777777" w:rsidR="00F75E0E" w:rsidRPr="00A139AF" w:rsidRDefault="00F75E0E" w:rsidP="00F75E0E">
            <w:pPr>
              <w:autoSpaceDE w:val="0"/>
              <w:autoSpaceDN w:val="0"/>
              <w:adjustRightInd w:val="0"/>
              <w:rPr>
                <w:b/>
                <w:bCs/>
                <w:lang w:eastAsia="en-US"/>
              </w:rPr>
            </w:pPr>
            <w:r w:rsidRPr="00A139AF">
              <w:rPr>
                <w:b/>
                <w:bCs/>
                <w:lang w:eastAsia="en-US"/>
              </w:rPr>
              <w:t>3</w:t>
            </w:r>
          </w:p>
        </w:tc>
        <w:tc>
          <w:tcPr>
            <w:tcW w:w="1702" w:type="dxa"/>
            <w:tcBorders>
              <w:top w:val="single" w:sz="4" w:space="0" w:color="auto"/>
              <w:left w:val="single" w:sz="4" w:space="0" w:color="auto"/>
              <w:bottom w:val="single" w:sz="4" w:space="0" w:color="auto"/>
              <w:right w:val="single" w:sz="4" w:space="0" w:color="auto"/>
            </w:tcBorders>
            <w:hideMark/>
          </w:tcPr>
          <w:p w14:paraId="1C6C7F79" w14:textId="3DE6ED7A" w:rsidR="00F75E0E" w:rsidRPr="00A139AF" w:rsidRDefault="00F75E0E" w:rsidP="00F75E0E">
            <w:pPr>
              <w:autoSpaceDE w:val="0"/>
              <w:autoSpaceDN w:val="0"/>
              <w:adjustRightInd w:val="0"/>
              <w:rPr>
                <w:b/>
                <w:bCs/>
                <w:lang w:eastAsia="en-US"/>
              </w:rPr>
            </w:pPr>
            <w:r w:rsidRPr="00A139AF">
              <w:rPr>
                <w:rFonts w:eastAsia="Calibri"/>
                <w:b/>
                <w:bCs/>
                <w:lang w:val="en-US" w:eastAsia="en-US"/>
              </w:rPr>
              <w:t>Significance</w:t>
            </w:r>
          </w:p>
        </w:tc>
        <w:tc>
          <w:tcPr>
            <w:tcW w:w="3331" w:type="dxa"/>
            <w:tcBorders>
              <w:top w:val="single" w:sz="4" w:space="0" w:color="auto"/>
              <w:left w:val="single" w:sz="4" w:space="0" w:color="auto"/>
              <w:bottom w:val="single" w:sz="4" w:space="0" w:color="auto"/>
              <w:right w:val="single" w:sz="4" w:space="0" w:color="auto"/>
            </w:tcBorders>
            <w:hideMark/>
          </w:tcPr>
          <w:p w14:paraId="7CFCB97B" w14:textId="77777777" w:rsidR="00F75E0E" w:rsidRPr="00A139AF" w:rsidRDefault="00F75E0E" w:rsidP="00F75E0E">
            <w:pPr>
              <w:autoSpaceDE w:val="0"/>
              <w:autoSpaceDN w:val="0"/>
              <w:adjustRightInd w:val="0"/>
              <w:rPr>
                <w:rFonts w:eastAsia="Calibri"/>
                <w:bCs/>
                <w:lang w:val="en-US" w:eastAsia="en-US"/>
              </w:rPr>
            </w:pPr>
            <w:r w:rsidRPr="00A139AF">
              <w:rPr>
                <w:rFonts w:eastAsia="Calibri"/>
                <w:bCs/>
                <w:lang w:val="en-US" w:eastAsia="en-US"/>
              </w:rPr>
              <w:t xml:space="preserve">Material is chosen </w:t>
            </w:r>
            <w:proofErr w:type="gramStart"/>
            <w:r w:rsidRPr="00A139AF">
              <w:rPr>
                <w:rFonts w:eastAsia="Calibri"/>
                <w:bCs/>
                <w:lang w:val="en-US" w:eastAsia="en-US"/>
              </w:rPr>
              <w:t>on the basis of</w:t>
            </w:r>
            <w:proofErr w:type="gramEnd"/>
            <w:r w:rsidRPr="00A139AF">
              <w:rPr>
                <w:rFonts w:eastAsia="Calibri"/>
                <w:bCs/>
                <w:lang w:val="en-US" w:eastAsia="en-US"/>
              </w:rPr>
              <w:t xml:space="preserve"> authentically established facts.  </w:t>
            </w:r>
          </w:p>
          <w:p w14:paraId="3984B696" w14:textId="066491E8" w:rsidR="00F75E0E" w:rsidRPr="00A139AF" w:rsidRDefault="00F75E0E" w:rsidP="00F75E0E">
            <w:pPr>
              <w:autoSpaceDE w:val="0"/>
              <w:autoSpaceDN w:val="0"/>
              <w:adjustRightInd w:val="0"/>
              <w:rPr>
                <w:bCs/>
                <w:lang w:val="en-US" w:eastAsia="en-US"/>
              </w:rPr>
            </w:pPr>
            <w:r w:rsidRPr="00A139AF">
              <w:rPr>
                <w:rFonts w:eastAsia="Calibri"/>
                <w:bCs/>
                <w:lang w:val="en-US" w:eastAsia="en-US"/>
              </w:rPr>
              <w:t>Manifestation of a comprehension on the level or quality of proofs</w:t>
            </w:r>
          </w:p>
        </w:tc>
        <w:tc>
          <w:tcPr>
            <w:tcW w:w="3331" w:type="dxa"/>
            <w:tcBorders>
              <w:top w:val="single" w:sz="4" w:space="0" w:color="auto"/>
              <w:left w:val="single" w:sz="4" w:space="0" w:color="auto"/>
              <w:bottom w:val="single" w:sz="4" w:space="0" w:color="auto"/>
              <w:right w:val="single" w:sz="4" w:space="0" w:color="auto"/>
            </w:tcBorders>
            <w:hideMark/>
          </w:tcPr>
          <w:p w14:paraId="335D63DF" w14:textId="7B346B36" w:rsidR="00F75E0E" w:rsidRPr="00A139AF" w:rsidRDefault="00F75E0E" w:rsidP="00F75E0E">
            <w:pPr>
              <w:autoSpaceDE w:val="0"/>
              <w:autoSpaceDN w:val="0"/>
              <w:adjustRightInd w:val="0"/>
              <w:rPr>
                <w:bCs/>
                <w:lang w:val="en-US" w:eastAsia="en-US"/>
              </w:rPr>
            </w:pPr>
            <w:r w:rsidRPr="00A139AF">
              <w:rPr>
                <w:rFonts w:eastAsia="Calibri"/>
                <w:lang w:val="en-US" w:eastAsia="en-US"/>
              </w:rPr>
              <w:t xml:space="preserve">Some conclusions and the conclusions are formulated </w:t>
            </w:r>
            <w:proofErr w:type="gramStart"/>
            <w:r w:rsidRPr="00A139AF">
              <w:rPr>
                <w:rFonts w:eastAsia="Calibri"/>
                <w:lang w:val="en-US" w:eastAsia="en-US"/>
              </w:rPr>
              <w:t>on the basis of</w:t>
            </w:r>
            <w:proofErr w:type="gramEnd"/>
            <w:r w:rsidRPr="00A139AF">
              <w:rPr>
                <w:rFonts w:eastAsia="Calibri"/>
                <w:lang w:val="en-US" w:eastAsia="en-US"/>
              </w:rPr>
              <w:t xml:space="preserve"> assumptions or the incorrect facts. There is no complete comprehension of level or quality of proofs</w:t>
            </w:r>
          </w:p>
        </w:tc>
        <w:tc>
          <w:tcPr>
            <w:tcW w:w="3331" w:type="dxa"/>
            <w:tcBorders>
              <w:top w:val="single" w:sz="4" w:space="0" w:color="auto"/>
              <w:left w:val="single" w:sz="4" w:space="0" w:color="auto"/>
              <w:bottom w:val="single" w:sz="4" w:space="0" w:color="auto"/>
              <w:right w:val="single" w:sz="4" w:space="0" w:color="auto"/>
            </w:tcBorders>
            <w:hideMark/>
          </w:tcPr>
          <w:p w14:paraId="20CD3183" w14:textId="58D0D7BD" w:rsidR="00F75E0E" w:rsidRPr="00A139AF" w:rsidRDefault="00F75E0E" w:rsidP="00F75E0E">
            <w:pPr>
              <w:autoSpaceDE w:val="0"/>
              <w:autoSpaceDN w:val="0"/>
              <w:adjustRightInd w:val="0"/>
              <w:rPr>
                <w:bCs/>
                <w:lang w:val="en-US" w:eastAsia="en-US"/>
              </w:rPr>
            </w:pPr>
            <w:r w:rsidRPr="00A139AF">
              <w:rPr>
                <w:rFonts w:eastAsia="Calibri"/>
                <w:lang w:val="en-US" w:eastAsia="en-US"/>
              </w:rPr>
              <w:t>Not the sufficient comprehension of a problem, some conclusions and the conclusions are based on the inexact and not proved data – doubtful resources are used</w:t>
            </w:r>
          </w:p>
        </w:tc>
        <w:tc>
          <w:tcPr>
            <w:tcW w:w="3331" w:type="dxa"/>
            <w:tcBorders>
              <w:top w:val="single" w:sz="4" w:space="0" w:color="auto"/>
              <w:left w:val="single" w:sz="4" w:space="0" w:color="auto"/>
              <w:bottom w:val="single" w:sz="4" w:space="0" w:color="auto"/>
              <w:right w:val="single" w:sz="4" w:space="0" w:color="auto"/>
            </w:tcBorders>
            <w:hideMark/>
          </w:tcPr>
          <w:p w14:paraId="7AF13DB6" w14:textId="6CF70123" w:rsidR="00F75E0E" w:rsidRPr="00A139AF" w:rsidRDefault="00F75E0E" w:rsidP="00F75E0E">
            <w:pPr>
              <w:autoSpaceDE w:val="0"/>
              <w:autoSpaceDN w:val="0"/>
              <w:adjustRightInd w:val="0"/>
              <w:rPr>
                <w:bCs/>
                <w:lang w:val="en-US" w:eastAsia="en-US"/>
              </w:rPr>
            </w:pPr>
            <w:r w:rsidRPr="00A139AF">
              <w:rPr>
                <w:rFonts w:eastAsia="Calibri"/>
                <w:lang w:val="en-US" w:eastAsia="en-US"/>
              </w:rPr>
              <w:t>Conclusions and the conclusions are not proved or irregular</w:t>
            </w:r>
          </w:p>
        </w:tc>
      </w:tr>
      <w:tr w:rsidR="00F75E0E" w:rsidRPr="00D43ED5" w14:paraId="345484AC" w14:textId="77777777" w:rsidTr="00F75E0E">
        <w:tc>
          <w:tcPr>
            <w:tcW w:w="424" w:type="dxa"/>
            <w:tcBorders>
              <w:top w:val="single" w:sz="4" w:space="0" w:color="auto"/>
              <w:left w:val="single" w:sz="4" w:space="0" w:color="auto"/>
              <w:bottom w:val="single" w:sz="4" w:space="0" w:color="auto"/>
              <w:right w:val="single" w:sz="4" w:space="0" w:color="auto"/>
            </w:tcBorders>
            <w:hideMark/>
          </w:tcPr>
          <w:p w14:paraId="167C7AF4" w14:textId="77777777" w:rsidR="00F75E0E" w:rsidRPr="00A139AF" w:rsidRDefault="00F75E0E" w:rsidP="00F75E0E">
            <w:pPr>
              <w:autoSpaceDE w:val="0"/>
              <w:autoSpaceDN w:val="0"/>
              <w:adjustRightInd w:val="0"/>
              <w:rPr>
                <w:b/>
                <w:bCs/>
                <w:lang w:eastAsia="en-US"/>
              </w:rPr>
            </w:pPr>
            <w:r w:rsidRPr="00A139AF">
              <w:rPr>
                <w:b/>
                <w:bCs/>
                <w:lang w:eastAsia="en-US"/>
              </w:rPr>
              <w:t>4</w:t>
            </w:r>
          </w:p>
        </w:tc>
        <w:tc>
          <w:tcPr>
            <w:tcW w:w="1702" w:type="dxa"/>
            <w:tcBorders>
              <w:top w:val="single" w:sz="4" w:space="0" w:color="auto"/>
              <w:left w:val="single" w:sz="4" w:space="0" w:color="auto"/>
              <w:bottom w:val="single" w:sz="4" w:space="0" w:color="auto"/>
              <w:right w:val="single" w:sz="4" w:space="0" w:color="auto"/>
            </w:tcBorders>
            <w:hideMark/>
          </w:tcPr>
          <w:p w14:paraId="4085A8A0" w14:textId="6E98AB05" w:rsidR="00F75E0E" w:rsidRPr="00A139AF" w:rsidRDefault="00F75E0E" w:rsidP="00F75E0E">
            <w:pPr>
              <w:autoSpaceDE w:val="0"/>
              <w:autoSpaceDN w:val="0"/>
              <w:adjustRightInd w:val="0"/>
              <w:rPr>
                <w:b/>
                <w:bCs/>
                <w:lang w:eastAsia="en-US"/>
              </w:rPr>
            </w:pPr>
            <w:r w:rsidRPr="00A139AF">
              <w:rPr>
                <w:rFonts w:eastAsia="Calibri"/>
                <w:b/>
                <w:bCs/>
                <w:lang w:val="en-US" w:eastAsia="en-US"/>
              </w:rPr>
              <w:t xml:space="preserve">Logic </w:t>
            </w:r>
          </w:p>
        </w:tc>
        <w:tc>
          <w:tcPr>
            <w:tcW w:w="3331" w:type="dxa"/>
            <w:tcBorders>
              <w:top w:val="single" w:sz="4" w:space="0" w:color="auto"/>
              <w:left w:val="single" w:sz="4" w:space="0" w:color="auto"/>
              <w:bottom w:val="single" w:sz="4" w:space="0" w:color="auto"/>
              <w:right w:val="single" w:sz="4" w:space="0" w:color="auto"/>
            </w:tcBorders>
            <w:hideMark/>
          </w:tcPr>
          <w:p w14:paraId="62A2CEA0" w14:textId="18A42BD8" w:rsidR="00F75E0E" w:rsidRPr="00A139AF" w:rsidRDefault="00F75E0E" w:rsidP="00F75E0E">
            <w:pPr>
              <w:autoSpaceDE w:val="0"/>
              <w:autoSpaceDN w:val="0"/>
              <w:adjustRightInd w:val="0"/>
              <w:rPr>
                <w:bCs/>
                <w:lang w:val="en-US" w:eastAsia="en-US"/>
              </w:rPr>
            </w:pPr>
            <w:r w:rsidRPr="00A139AF">
              <w:rPr>
                <w:rFonts w:eastAsia="Calibri"/>
                <w:bCs/>
                <w:lang w:val="en-US" w:eastAsia="en-US"/>
              </w:rPr>
              <w:t>logical and well reasoning, has internal unity, provisions in a product follow one of another and are logically interdependent between themselves</w:t>
            </w:r>
          </w:p>
        </w:tc>
        <w:tc>
          <w:tcPr>
            <w:tcW w:w="3331" w:type="dxa"/>
            <w:tcBorders>
              <w:top w:val="single" w:sz="4" w:space="0" w:color="auto"/>
              <w:left w:val="single" w:sz="4" w:space="0" w:color="auto"/>
              <w:bottom w:val="single" w:sz="4" w:space="0" w:color="auto"/>
              <w:right w:val="single" w:sz="4" w:space="0" w:color="auto"/>
            </w:tcBorders>
            <w:hideMark/>
          </w:tcPr>
          <w:p w14:paraId="1ADDBB6D" w14:textId="4FA663F6" w:rsidR="00F75E0E" w:rsidRPr="00A139AF" w:rsidRDefault="00F75E0E" w:rsidP="00F75E0E">
            <w:pPr>
              <w:autoSpaceDE w:val="0"/>
              <w:autoSpaceDN w:val="0"/>
              <w:adjustRightInd w:val="0"/>
              <w:rPr>
                <w:bCs/>
                <w:lang w:val="en-US" w:eastAsia="en-US"/>
              </w:rPr>
            </w:pPr>
            <w:r w:rsidRPr="00A139AF">
              <w:rPr>
                <w:rFonts w:eastAsia="Calibri"/>
                <w:lang w:val="en-US" w:eastAsia="en-US"/>
              </w:rPr>
              <w:t>Has internal unity, provisions of a product one of another follows, but there are inaccuracies</w:t>
            </w:r>
          </w:p>
        </w:tc>
        <w:tc>
          <w:tcPr>
            <w:tcW w:w="3331" w:type="dxa"/>
            <w:tcBorders>
              <w:top w:val="single" w:sz="4" w:space="0" w:color="auto"/>
              <w:left w:val="single" w:sz="4" w:space="0" w:color="auto"/>
              <w:bottom w:val="single" w:sz="4" w:space="0" w:color="auto"/>
              <w:right w:val="single" w:sz="4" w:space="0" w:color="auto"/>
            </w:tcBorders>
            <w:hideMark/>
          </w:tcPr>
          <w:p w14:paraId="476BFC45" w14:textId="1B64F4CA" w:rsidR="00F75E0E" w:rsidRPr="00A139AF" w:rsidRDefault="00F75E0E" w:rsidP="00F75E0E">
            <w:pPr>
              <w:autoSpaceDE w:val="0"/>
              <w:autoSpaceDN w:val="0"/>
              <w:adjustRightInd w:val="0"/>
              <w:rPr>
                <w:bCs/>
                <w:lang w:val="en-US" w:eastAsia="en-US"/>
              </w:rPr>
            </w:pPr>
            <w:r w:rsidRPr="00A139AF">
              <w:rPr>
                <w:rFonts w:eastAsia="Calibri"/>
                <w:lang w:val="en-US" w:eastAsia="en-US"/>
              </w:rPr>
              <w:t>There is no sequence and logicality in statement, but it is possible to keep track of the main idea</w:t>
            </w:r>
          </w:p>
        </w:tc>
        <w:tc>
          <w:tcPr>
            <w:tcW w:w="3331" w:type="dxa"/>
            <w:tcBorders>
              <w:top w:val="single" w:sz="4" w:space="0" w:color="auto"/>
              <w:left w:val="single" w:sz="4" w:space="0" w:color="auto"/>
              <w:bottom w:val="single" w:sz="4" w:space="0" w:color="auto"/>
              <w:right w:val="single" w:sz="4" w:space="0" w:color="auto"/>
            </w:tcBorders>
            <w:hideMark/>
          </w:tcPr>
          <w:p w14:paraId="14B9BB56" w14:textId="742C111F" w:rsidR="00F75E0E" w:rsidRPr="00A139AF" w:rsidRDefault="00F75E0E" w:rsidP="00F75E0E">
            <w:pPr>
              <w:autoSpaceDE w:val="0"/>
              <w:autoSpaceDN w:val="0"/>
              <w:adjustRightInd w:val="0"/>
              <w:rPr>
                <w:bCs/>
                <w:lang w:val="en-US" w:eastAsia="en-US"/>
              </w:rPr>
            </w:pPr>
            <w:r w:rsidRPr="00A139AF">
              <w:rPr>
                <w:rFonts w:eastAsia="Calibri"/>
                <w:lang w:val="en-US" w:eastAsia="en-US"/>
              </w:rPr>
              <w:t>Jumps from one on another, it is difficult to catch the main idea</w:t>
            </w:r>
          </w:p>
        </w:tc>
      </w:tr>
      <w:tr w:rsidR="00F75E0E" w:rsidRPr="00A139AF" w14:paraId="17E98BFA" w14:textId="77777777" w:rsidTr="00F75E0E">
        <w:tc>
          <w:tcPr>
            <w:tcW w:w="424" w:type="dxa"/>
            <w:tcBorders>
              <w:top w:val="single" w:sz="4" w:space="0" w:color="auto"/>
              <w:left w:val="single" w:sz="4" w:space="0" w:color="auto"/>
              <w:bottom w:val="single" w:sz="4" w:space="0" w:color="auto"/>
              <w:right w:val="single" w:sz="4" w:space="0" w:color="auto"/>
            </w:tcBorders>
            <w:hideMark/>
          </w:tcPr>
          <w:p w14:paraId="29727754" w14:textId="77777777" w:rsidR="00F75E0E" w:rsidRPr="00A139AF" w:rsidRDefault="00F75E0E" w:rsidP="00F75E0E">
            <w:pPr>
              <w:autoSpaceDE w:val="0"/>
              <w:autoSpaceDN w:val="0"/>
              <w:adjustRightInd w:val="0"/>
              <w:rPr>
                <w:b/>
                <w:bCs/>
                <w:lang w:eastAsia="en-US"/>
              </w:rPr>
            </w:pPr>
            <w:r w:rsidRPr="00A139AF">
              <w:rPr>
                <w:b/>
                <w:bCs/>
                <w:lang w:eastAsia="en-US"/>
              </w:rPr>
              <w:t>5</w:t>
            </w:r>
          </w:p>
        </w:tc>
        <w:tc>
          <w:tcPr>
            <w:tcW w:w="1702" w:type="dxa"/>
            <w:tcBorders>
              <w:top w:val="single" w:sz="4" w:space="0" w:color="auto"/>
              <w:left w:val="single" w:sz="4" w:space="0" w:color="auto"/>
              <w:bottom w:val="single" w:sz="4" w:space="0" w:color="auto"/>
              <w:right w:val="single" w:sz="4" w:space="0" w:color="auto"/>
            </w:tcBorders>
            <w:hideMark/>
          </w:tcPr>
          <w:p w14:paraId="275897E0" w14:textId="32CEC039" w:rsidR="00F75E0E" w:rsidRPr="00A139AF" w:rsidRDefault="00F75E0E" w:rsidP="00F75E0E">
            <w:pPr>
              <w:autoSpaceDE w:val="0"/>
              <w:autoSpaceDN w:val="0"/>
              <w:adjustRightInd w:val="0"/>
              <w:rPr>
                <w:b/>
                <w:bCs/>
                <w:lang w:eastAsia="en-US"/>
              </w:rPr>
            </w:pPr>
            <w:r w:rsidRPr="00A139AF">
              <w:rPr>
                <w:rFonts w:eastAsia="Calibri"/>
                <w:b/>
                <w:bCs/>
                <w:lang w:val="en-US" w:eastAsia="en-US"/>
              </w:rPr>
              <w:t xml:space="preserve">Recourses </w:t>
            </w:r>
          </w:p>
        </w:tc>
        <w:tc>
          <w:tcPr>
            <w:tcW w:w="3331" w:type="dxa"/>
            <w:tcBorders>
              <w:top w:val="single" w:sz="4" w:space="0" w:color="auto"/>
              <w:left w:val="single" w:sz="4" w:space="0" w:color="auto"/>
              <w:bottom w:val="single" w:sz="4" w:space="0" w:color="auto"/>
              <w:right w:val="single" w:sz="4" w:space="0" w:color="auto"/>
            </w:tcBorders>
            <w:hideMark/>
          </w:tcPr>
          <w:p w14:paraId="0CC7355C" w14:textId="65445281" w:rsidR="00F75E0E" w:rsidRPr="00A139AF" w:rsidRDefault="00F75E0E" w:rsidP="00F75E0E">
            <w:pPr>
              <w:autoSpaceDE w:val="0"/>
              <w:autoSpaceDN w:val="0"/>
              <w:adjustRightInd w:val="0"/>
              <w:rPr>
                <w:bCs/>
                <w:lang w:val="en-US" w:eastAsia="en-US"/>
              </w:rPr>
            </w:pPr>
            <w:r w:rsidRPr="00A139AF">
              <w:rPr>
                <w:rFonts w:eastAsia="Calibri"/>
                <w:bCs/>
                <w:lang w:val="en-US" w:eastAsia="en-US"/>
              </w:rPr>
              <w:t>Literary data are submitted in logical interrelation, show deep study of the main and padding informational resources</w:t>
            </w:r>
          </w:p>
        </w:tc>
        <w:tc>
          <w:tcPr>
            <w:tcW w:w="3331" w:type="dxa"/>
            <w:tcBorders>
              <w:top w:val="single" w:sz="4" w:space="0" w:color="auto"/>
              <w:left w:val="single" w:sz="4" w:space="0" w:color="auto"/>
              <w:bottom w:val="single" w:sz="4" w:space="0" w:color="auto"/>
              <w:right w:val="single" w:sz="4" w:space="0" w:color="auto"/>
            </w:tcBorders>
            <w:hideMark/>
          </w:tcPr>
          <w:p w14:paraId="5156BAC0" w14:textId="6324C626" w:rsidR="00F75E0E" w:rsidRPr="00A139AF" w:rsidRDefault="00F75E0E" w:rsidP="00F75E0E">
            <w:pPr>
              <w:autoSpaceDE w:val="0"/>
              <w:autoSpaceDN w:val="0"/>
              <w:adjustRightInd w:val="0"/>
              <w:rPr>
                <w:bCs/>
                <w:lang w:val="en-US" w:eastAsia="en-US"/>
              </w:rPr>
            </w:pPr>
            <w:r w:rsidRPr="00A139AF">
              <w:rPr>
                <w:rFonts w:eastAsia="Calibri"/>
                <w:lang w:val="en-US" w:eastAsia="en-US"/>
              </w:rPr>
              <w:t>Literary data show study of the main literature</w:t>
            </w:r>
          </w:p>
        </w:tc>
        <w:tc>
          <w:tcPr>
            <w:tcW w:w="3331" w:type="dxa"/>
            <w:tcBorders>
              <w:top w:val="single" w:sz="4" w:space="0" w:color="auto"/>
              <w:left w:val="single" w:sz="4" w:space="0" w:color="auto"/>
              <w:bottom w:val="single" w:sz="4" w:space="0" w:color="auto"/>
              <w:right w:val="single" w:sz="4" w:space="0" w:color="auto"/>
            </w:tcBorders>
            <w:hideMark/>
          </w:tcPr>
          <w:p w14:paraId="074737A9" w14:textId="6BD3469E" w:rsidR="00F75E0E" w:rsidRPr="00A139AF" w:rsidRDefault="00F75E0E" w:rsidP="00F75E0E">
            <w:pPr>
              <w:autoSpaceDE w:val="0"/>
              <w:autoSpaceDN w:val="0"/>
              <w:adjustRightInd w:val="0"/>
              <w:rPr>
                <w:bCs/>
                <w:lang w:eastAsia="en-US"/>
              </w:rPr>
            </w:pPr>
            <w:r w:rsidRPr="00A139AF">
              <w:rPr>
                <w:rFonts w:eastAsia="Calibri"/>
                <w:lang w:val="en-US" w:eastAsia="en-US"/>
              </w:rPr>
              <w:t>Only ordinary recourses</w:t>
            </w:r>
          </w:p>
        </w:tc>
        <w:tc>
          <w:tcPr>
            <w:tcW w:w="3331" w:type="dxa"/>
            <w:tcBorders>
              <w:top w:val="single" w:sz="4" w:space="0" w:color="auto"/>
              <w:left w:val="single" w:sz="4" w:space="0" w:color="auto"/>
              <w:bottom w:val="single" w:sz="4" w:space="0" w:color="auto"/>
              <w:right w:val="single" w:sz="4" w:space="0" w:color="auto"/>
            </w:tcBorders>
            <w:hideMark/>
          </w:tcPr>
          <w:p w14:paraId="433C7CBB" w14:textId="77777777" w:rsidR="00F75E0E" w:rsidRPr="00A139AF" w:rsidRDefault="00F75E0E" w:rsidP="00F75E0E">
            <w:pPr>
              <w:autoSpaceDE w:val="0"/>
              <w:autoSpaceDN w:val="0"/>
              <w:adjustRightInd w:val="0"/>
              <w:rPr>
                <w:rFonts w:eastAsia="Calibri"/>
                <w:bCs/>
                <w:lang w:val="en-US" w:eastAsia="en-US"/>
              </w:rPr>
            </w:pPr>
            <w:r w:rsidRPr="00A139AF">
              <w:rPr>
                <w:rFonts w:eastAsia="Calibri"/>
                <w:bCs/>
                <w:lang w:val="en-US" w:eastAsia="en-US"/>
              </w:rPr>
              <w:t>Inconsistency and randomness in statement of data, an inconsistency</w:t>
            </w:r>
          </w:p>
          <w:p w14:paraId="0289DA52" w14:textId="77777777" w:rsidR="00F75E0E" w:rsidRPr="00A139AF" w:rsidRDefault="00F75E0E" w:rsidP="00F75E0E">
            <w:pPr>
              <w:autoSpaceDE w:val="0"/>
              <w:autoSpaceDN w:val="0"/>
              <w:adjustRightInd w:val="0"/>
              <w:rPr>
                <w:rFonts w:eastAsia="Calibri"/>
                <w:bCs/>
                <w:lang w:val="en-US" w:eastAsia="en-US"/>
              </w:rPr>
            </w:pPr>
            <w:r w:rsidRPr="00A139AF">
              <w:rPr>
                <w:rFonts w:eastAsia="Calibri"/>
                <w:bCs/>
                <w:lang w:val="en-US" w:eastAsia="en-US"/>
              </w:rPr>
              <w:t>There is no knowledge of the main textbook</w:t>
            </w:r>
          </w:p>
          <w:p w14:paraId="73477893" w14:textId="7D891ABB" w:rsidR="00F75E0E" w:rsidRPr="00A139AF" w:rsidRDefault="00F75E0E" w:rsidP="00F75E0E">
            <w:pPr>
              <w:autoSpaceDE w:val="0"/>
              <w:autoSpaceDN w:val="0"/>
              <w:adjustRightInd w:val="0"/>
              <w:rPr>
                <w:bCs/>
                <w:lang w:eastAsia="en-US"/>
              </w:rPr>
            </w:pPr>
            <w:r w:rsidRPr="00A139AF">
              <w:rPr>
                <w:rFonts w:eastAsia="Calibri"/>
                <w:bCs/>
                <w:lang w:val="en-US" w:eastAsia="en-US"/>
              </w:rPr>
              <w:t>Using of Google</w:t>
            </w:r>
          </w:p>
        </w:tc>
      </w:tr>
      <w:tr w:rsidR="00F75E0E" w:rsidRPr="00A139AF" w14:paraId="31E4E06C" w14:textId="77777777" w:rsidTr="00F75E0E">
        <w:tc>
          <w:tcPr>
            <w:tcW w:w="424" w:type="dxa"/>
            <w:tcBorders>
              <w:top w:val="single" w:sz="4" w:space="0" w:color="000000"/>
              <w:left w:val="single" w:sz="4" w:space="0" w:color="000000"/>
              <w:bottom w:val="single" w:sz="4" w:space="0" w:color="000000"/>
              <w:right w:val="single" w:sz="4" w:space="0" w:color="000000"/>
            </w:tcBorders>
            <w:hideMark/>
          </w:tcPr>
          <w:p w14:paraId="75ABB0F0" w14:textId="77777777" w:rsidR="00F75E0E" w:rsidRPr="00A139AF" w:rsidRDefault="00F75E0E" w:rsidP="00F75E0E">
            <w:pPr>
              <w:autoSpaceDE w:val="0"/>
              <w:autoSpaceDN w:val="0"/>
              <w:adjustRightInd w:val="0"/>
              <w:rPr>
                <w:b/>
                <w:bCs/>
                <w:color w:val="000000"/>
                <w:lang w:eastAsia="en-US"/>
              </w:rPr>
            </w:pPr>
            <w:r w:rsidRPr="00A139AF">
              <w:rPr>
                <w:b/>
                <w:bCs/>
                <w:color w:val="000000"/>
                <w:lang w:eastAsia="en-US"/>
              </w:rPr>
              <w:t>6</w:t>
            </w:r>
          </w:p>
        </w:tc>
        <w:tc>
          <w:tcPr>
            <w:tcW w:w="1702" w:type="dxa"/>
            <w:tcBorders>
              <w:top w:val="single" w:sz="4" w:space="0" w:color="000000"/>
              <w:left w:val="single" w:sz="4" w:space="0" w:color="000000"/>
              <w:bottom w:val="single" w:sz="4" w:space="0" w:color="000000"/>
              <w:right w:val="single" w:sz="4" w:space="0" w:color="000000"/>
            </w:tcBorders>
            <w:hideMark/>
          </w:tcPr>
          <w:p w14:paraId="56AFCD17" w14:textId="43770216" w:rsidR="00F75E0E" w:rsidRPr="00A139AF" w:rsidRDefault="00F75E0E" w:rsidP="00F75E0E">
            <w:pPr>
              <w:autoSpaceDE w:val="0"/>
              <w:autoSpaceDN w:val="0"/>
              <w:adjustRightInd w:val="0"/>
              <w:rPr>
                <w:color w:val="000000"/>
                <w:lang w:eastAsia="en-US"/>
              </w:rPr>
            </w:pPr>
            <w:r w:rsidRPr="00A139AF">
              <w:rPr>
                <w:rFonts w:eastAsia="Calibri"/>
                <w:b/>
                <w:color w:val="000000"/>
                <w:lang w:val="en-US" w:eastAsia="en-US"/>
              </w:rPr>
              <w:t>Practical application</w:t>
            </w:r>
          </w:p>
        </w:tc>
        <w:tc>
          <w:tcPr>
            <w:tcW w:w="3331" w:type="dxa"/>
            <w:tcBorders>
              <w:top w:val="single" w:sz="4" w:space="0" w:color="000000"/>
              <w:left w:val="single" w:sz="4" w:space="0" w:color="000000"/>
              <w:bottom w:val="single" w:sz="4" w:space="0" w:color="000000"/>
              <w:right w:val="single" w:sz="4" w:space="0" w:color="000000"/>
            </w:tcBorders>
            <w:hideMark/>
          </w:tcPr>
          <w:p w14:paraId="315BC665" w14:textId="2744EDA2" w:rsidR="00F75E0E" w:rsidRPr="00A139AF" w:rsidRDefault="00F75E0E" w:rsidP="00F75E0E">
            <w:pPr>
              <w:autoSpaceDE w:val="0"/>
              <w:autoSpaceDN w:val="0"/>
              <w:adjustRightInd w:val="0"/>
              <w:rPr>
                <w:bCs/>
                <w:color w:val="000000"/>
                <w:lang w:eastAsia="en-US"/>
              </w:rPr>
            </w:pPr>
            <w:r w:rsidRPr="00A139AF">
              <w:rPr>
                <w:rFonts w:eastAsia="Calibri"/>
                <w:bCs/>
                <w:color w:val="000000"/>
                <w:lang w:val="en-US" w:eastAsia="en-US"/>
              </w:rPr>
              <w:t>High</w:t>
            </w:r>
          </w:p>
        </w:tc>
        <w:tc>
          <w:tcPr>
            <w:tcW w:w="3331" w:type="dxa"/>
            <w:tcBorders>
              <w:top w:val="single" w:sz="4" w:space="0" w:color="000000"/>
              <w:left w:val="single" w:sz="4" w:space="0" w:color="000000"/>
              <w:bottom w:val="single" w:sz="4" w:space="0" w:color="000000"/>
              <w:right w:val="single" w:sz="4" w:space="0" w:color="000000"/>
            </w:tcBorders>
            <w:hideMark/>
          </w:tcPr>
          <w:p w14:paraId="28D6DEC5" w14:textId="01451D79" w:rsidR="00F75E0E" w:rsidRPr="00A139AF" w:rsidRDefault="00F75E0E" w:rsidP="00F75E0E">
            <w:pPr>
              <w:autoSpaceDE w:val="0"/>
              <w:autoSpaceDN w:val="0"/>
              <w:adjustRightInd w:val="0"/>
              <w:rPr>
                <w:bCs/>
                <w:color w:val="000000"/>
                <w:lang w:eastAsia="en-US"/>
              </w:rPr>
            </w:pPr>
            <w:r w:rsidRPr="00A139AF">
              <w:rPr>
                <w:rFonts w:eastAsia="Calibri"/>
                <w:bCs/>
                <w:color w:val="000000"/>
                <w:lang w:val="en-US" w:eastAsia="en-US"/>
              </w:rPr>
              <w:t>good</w:t>
            </w:r>
          </w:p>
        </w:tc>
        <w:tc>
          <w:tcPr>
            <w:tcW w:w="3331" w:type="dxa"/>
            <w:tcBorders>
              <w:top w:val="single" w:sz="4" w:space="0" w:color="000000"/>
              <w:left w:val="single" w:sz="4" w:space="0" w:color="000000"/>
              <w:bottom w:val="single" w:sz="4" w:space="0" w:color="000000"/>
              <w:right w:val="single" w:sz="4" w:space="0" w:color="000000"/>
            </w:tcBorders>
            <w:hideMark/>
          </w:tcPr>
          <w:p w14:paraId="562CE962" w14:textId="332B2806" w:rsidR="00F75E0E" w:rsidRPr="00A139AF" w:rsidRDefault="00F75E0E" w:rsidP="00F75E0E">
            <w:pPr>
              <w:autoSpaceDE w:val="0"/>
              <w:autoSpaceDN w:val="0"/>
              <w:adjustRightInd w:val="0"/>
              <w:rPr>
                <w:bCs/>
                <w:color w:val="000000"/>
                <w:lang w:eastAsia="en-US"/>
              </w:rPr>
            </w:pPr>
            <w:r w:rsidRPr="00A139AF">
              <w:rPr>
                <w:rFonts w:eastAsia="Calibri"/>
                <w:bCs/>
                <w:color w:val="000000"/>
                <w:lang w:val="en-US" w:eastAsia="en-US"/>
              </w:rPr>
              <w:t>moderate</w:t>
            </w:r>
          </w:p>
        </w:tc>
        <w:tc>
          <w:tcPr>
            <w:tcW w:w="3331" w:type="dxa"/>
            <w:tcBorders>
              <w:top w:val="single" w:sz="4" w:space="0" w:color="000000"/>
              <w:left w:val="single" w:sz="4" w:space="0" w:color="000000"/>
              <w:bottom w:val="single" w:sz="4" w:space="0" w:color="000000"/>
              <w:right w:val="single" w:sz="4" w:space="0" w:color="000000"/>
            </w:tcBorders>
            <w:hideMark/>
          </w:tcPr>
          <w:p w14:paraId="140228D3" w14:textId="5742242A" w:rsidR="00F75E0E" w:rsidRPr="00A139AF" w:rsidRDefault="00F75E0E" w:rsidP="00F75E0E">
            <w:pPr>
              <w:autoSpaceDE w:val="0"/>
              <w:autoSpaceDN w:val="0"/>
              <w:adjustRightInd w:val="0"/>
              <w:rPr>
                <w:bCs/>
                <w:color w:val="000000"/>
                <w:lang w:eastAsia="en-US"/>
              </w:rPr>
            </w:pPr>
            <w:proofErr w:type="spellStart"/>
            <w:r w:rsidRPr="00A139AF">
              <w:rPr>
                <w:rFonts w:eastAsia="Calibri"/>
                <w:bCs/>
                <w:color w:val="000000"/>
                <w:lang w:eastAsia="en-US"/>
              </w:rPr>
              <w:t>no</w:t>
            </w:r>
            <w:proofErr w:type="spellEnd"/>
          </w:p>
        </w:tc>
      </w:tr>
      <w:tr w:rsidR="00F75E0E" w:rsidRPr="00A139AF" w14:paraId="0BAAFEA8" w14:textId="77777777" w:rsidTr="00F75E0E">
        <w:tc>
          <w:tcPr>
            <w:tcW w:w="424" w:type="dxa"/>
            <w:tcBorders>
              <w:top w:val="single" w:sz="4" w:space="0" w:color="000000"/>
              <w:left w:val="single" w:sz="4" w:space="0" w:color="000000"/>
              <w:bottom w:val="single" w:sz="4" w:space="0" w:color="000000"/>
              <w:right w:val="single" w:sz="4" w:space="0" w:color="000000"/>
            </w:tcBorders>
            <w:hideMark/>
          </w:tcPr>
          <w:p w14:paraId="34826ACC" w14:textId="77777777" w:rsidR="00F75E0E" w:rsidRPr="00A139AF" w:rsidRDefault="00F75E0E" w:rsidP="00F75E0E">
            <w:pPr>
              <w:autoSpaceDE w:val="0"/>
              <w:autoSpaceDN w:val="0"/>
              <w:adjustRightInd w:val="0"/>
              <w:rPr>
                <w:b/>
                <w:bCs/>
                <w:color w:val="000000"/>
                <w:lang w:eastAsia="en-US"/>
              </w:rPr>
            </w:pPr>
            <w:r w:rsidRPr="00A139AF">
              <w:rPr>
                <w:b/>
                <w:bCs/>
                <w:color w:val="000000"/>
                <w:lang w:eastAsia="en-US"/>
              </w:rPr>
              <w:t>7</w:t>
            </w:r>
          </w:p>
        </w:tc>
        <w:tc>
          <w:tcPr>
            <w:tcW w:w="1702" w:type="dxa"/>
            <w:tcBorders>
              <w:top w:val="single" w:sz="4" w:space="0" w:color="000000"/>
              <w:left w:val="single" w:sz="4" w:space="0" w:color="000000"/>
              <w:bottom w:val="single" w:sz="4" w:space="0" w:color="000000"/>
              <w:right w:val="single" w:sz="4" w:space="0" w:color="000000"/>
            </w:tcBorders>
            <w:hideMark/>
          </w:tcPr>
          <w:p w14:paraId="0A47EC9A" w14:textId="754CC550" w:rsidR="00F75E0E" w:rsidRPr="00A139AF" w:rsidRDefault="00F75E0E" w:rsidP="00F75E0E">
            <w:pPr>
              <w:autoSpaceDE w:val="0"/>
              <w:autoSpaceDN w:val="0"/>
              <w:adjustRightInd w:val="0"/>
              <w:rPr>
                <w:color w:val="000000"/>
                <w:lang w:eastAsia="en-US"/>
              </w:rPr>
            </w:pPr>
            <w:r w:rsidRPr="00A139AF">
              <w:rPr>
                <w:rFonts w:eastAsia="Calibri"/>
                <w:b/>
                <w:color w:val="000000"/>
                <w:lang w:val="en-US" w:eastAsia="en-US"/>
              </w:rPr>
              <w:t xml:space="preserve">Patient </w:t>
            </w:r>
            <w:r w:rsidRPr="00A139AF">
              <w:rPr>
                <w:rFonts w:eastAsia="Calibri"/>
                <w:b/>
                <w:color w:val="000000"/>
                <w:lang w:val="en-US" w:eastAsia="en-US"/>
              </w:rPr>
              <w:lastRenderedPageBreak/>
              <w:t>focusing</w:t>
            </w:r>
          </w:p>
        </w:tc>
        <w:tc>
          <w:tcPr>
            <w:tcW w:w="3331" w:type="dxa"/>
            <w:tcBorders>
              <w:top w:val="single" w:sz="4" w:space="0" w:color="000000"/>
              <w:left w:val="single" w:sz="4" w:space="0" w:color="000000"/>
              <w:bottom w:val="single" w:sz="4" w:space="0" w:color="000000"/>
              <w:right w:val="single" w:sz="4" w:space="0" w:color="000000"/>
            </w:tcBorders>
            <w:hideMark/>
          </w:tcPr>
          <w:p w14:paraId="044C9748" w14:textId="66320955" w:rsidR="00F75E0E" w:rsidRPr="00A139AF" w:rsidRDefault="00F75E0E" w:rsidP="00F75E0E">
            <w:pPr>
              <w:autoSpaceDE w:val="0"/>
              <w:autoSpaceDN w:val="0"/>
              <w:adjustRightInd w:val="0"/>
              <w:rPr>
                <w:bCs/>
                <w:color w:val="000000"/>
                <w:lang w:eastAsia="en-US"/>
              </w:rPr>
            </w:pPr>
            <w:r w:rsidRPr="00A139AF">
              <w:rPr>
                <w:rFonts w:eastAsia="Calibri"/>
                <w:bCs/>
                <w:color w:val="000000"/>
                <w:lang w:val="en-US" w:eastAsia="en-US"/>
              </w:rPr>
              <w:lastRenderedPageBreak/>
              <w:t>High</w:t>
            </w:r>
          </w:p>
        </w:tc>
        <w:tc>
          <w:tcPr>
            <w:tcW w:w="3331" w:type="dxa"/>
            <w:tcBorders>
              <w:top w:val="single" w:sz="4" w:space="0" w:color="000000"/>
              <w:left w:val="single" w:sz="4" w:space="0" w:color="000000"/>
              <w:bottom w:val="single" w:sz="4" w:space="0" w:color="000000"/>
              <w:right w:val="single" w:sz="4" w:space="0" w:color="000000"/>
            </w:tcBorders>
            <w:hideMark/>
          </w:tcPr>
          <w:p w14:paraId="095455A3" w14:textId="291B202D" w:rsidR="00F75E0E" w:rsidRPr="00A139AF" w:rsidRDefault="00F75E0E" w:rsidP="00F75E0E">
            <w:pPr>
              <w:autoSpaceDE w:val="0"/>
              <w:autoSpaceDN w:val="0"/>
              <w:adjustRightInd w:val="0"/>
              <w:rPr>
                <w:bCs/>
                <w:color w:val="000000"/>
                <w:lang w:eastAsia="en-US"/>
              </w:rPr>
            </w:pPr>
            <w:r w:rsidRPr="00A139AF">
              <w:rPr>
                <w:rFonts w:eastAsia="Calibri"/>
                <w:bCs/>
                <w:color w:val="000000"/>
                <w:lang w:val="en-US" w:eastAsia="en-US"/>
              </w:rPr>
              <w:t>good</w:t>
            </w:r>
          </w:p>
        </w:tc>
        <w:tc>
          <w:tcPr>
            <w:tcW w:w="3331" w:type="dxa"/>
            <w:tcBorders>
              <w:top w:val="single" w:sz="4" w:space="0" w:color="000000"/>
              <w:left w:val="single" w:sz="4" w:space="0" w:color="000000"/>
              <w:bottom w:val="single" w:sz="4" w:space="0" w:color="000000"/>
              <w:right w:val="single" w:sz="4" w:space="0" w:color="000000"/>
            </w:tcBorders>
            <w:hideMark/>
          </w:tcPr>
          <w:p w14:paraId="036615B3" w14:textId="02E5A6B2" w:rsidR="00F75E0E" w:rsidRPr="00A139AF" w:rsidRDefault="00F75E0E" w:rsidP="00F75E0E">
            <w:pPr>
              <w:autoSpaceDE w:val="0"/>
              <w:autoSpaceDN w:val="0"/>
              <w:adjustRightInd w:val="0"/>
              <w:rPr>
                <w:bCs/>
                <w:color w:val="000000"/>
                <w:lang w:eastAsia="en-US"/>
              </w:rPr>
            </w:pPr>
            <w:r w:rsidRPr="00A139AF">
              <w:rPr>
                <w:rFonts w:eastAsia="Calibri"/>
                <w:bCs/>
                <w:color w:val="000000"/>
                <w:lang w:val="en-US" w:eastAsia="en-US"/>
              </w:rPr>
              <w:t>moderate</w:t>
            </w:r>
          </w:p>
        </w:tc>
        <w:tc>
          <w:tcPr>
            <w:tcW w:w="3331" w:type="dxa"/>
            <w:tcBorders>
              <w:top w:val="single" w:sz="4" w:space="0" w:color="000000"/>
              <w:left w:val="single" w:sz="4" w:space="0" w:color="000000"/>
              <w:bottom w:val="single" w:sz="4" w:space="0" w:color="000000"/>
              <w:right w:val="single" w:sz="4" w:space="0" w:color="000000"/>
            </w:tcBorders>
            <w:hideMark/>
          </w:tcPr>
          <w:p w14:paraId="7E5B3270" w14:textId="7D944034" w:rsidR="00F75E0E" w:rsidRPr="00A139AF" w:rsidRDefault="00F75E0E" w:rsidP="00F75E0E">
            <w:pPr>
              <w:autoSpaceDE w:val="0"/>
              <w:autoSpaceDN w:val="0"/>
              <w:adjustRightInd w:val="0"/>
              <w:rPr>
                <w:bCs/>
                <w:color w:val="000000"/>
                <w:lang w:eastAsia="en-US"/>
              </w:rPr>
            </w:pPr>
            <w:proofErr w:type="spellStart"/>
            <w:r w:rsidRPr="00A139AF">
              <w:rPr>
                <w:rFonts w:eastAsia="Calibri"/>
                <w:bCs/>
                <w:color w:val="000000"/>
                <w:lang w:eastAsia="en-US"/>
              </w:rPr>
              <w:t>no</w:t>
            </w:r>
            <w:proofErr w:type="spellEnd"/>
          </w:p>
        </w:tc>
      </w:tr>
      <w:tr w:rsidR="00F75E0E" w:rsidRPr="00A139AF" w14:paraId="3F300E38" w14:textId="77777777" w:rsidTr="00F75E0E">
        <w:tc>
          <w:tcPr>
            <w:tcW w:w="424" w:type="dxa"/>
            <w:tcBorders>
              <w:top w:val="single" w:sz="4" w:space="0" w:color="000000"/>
              <w:left w:val="single" w:sz="4" w:space="0" w:color="000000"/>
              <w:bottom w:val="single" w:sz="4" w:space="0" w:color="000000"/>
              <w:right w:val="single" w:sz="4" w:space="0" w:color="000000"/>
            </w:tcBorders>
            <w:hideMark/>
          </w:tcPr>
          <w:p w14:paraId="39F83232" w14:textId="77777777" w:rsidR="00F75E0E" w:rsidRPr="00A139AF" w:rsidRDefault="00F75E0E" w:rsidP="00F75E0E">
            <w:pPr>
              <w:autoSpaceDE w:val="0"/>
              <w:autoSpaceDN w:val="0"/>
              <w:adjustRightInd w:val="0"/>
              <w:rPr>
                <w:b/>
                <w:bCs/>
                <w:color w:val="000000"/>
                <w:lang w:eastAsia="en-US"/>
              </w:rPr>
            </w:pPr>
            <w:r w:rsidRPr="00A139AF">
              <w:rPr>
                <w:b/>
                <w:bCs/>
                <w:color w:val="000000"/>
                <w:lang w:eastAsia="en-US"/>
              </w:rPr>
              <w:lastRenderedPageBreak/>
              <w:t>8</w:t>
            </w:r>
          </w:p>
        </w:tc>
        <w:tc>
          <w:tcPr>
            <w:tcW w:w="1702" w:type="dxa"/>
            <w:tcBorders>
              <w:top w:val="single" w:sz="4" w:space="0" w:color="000000"/>
              <w:left w:val="single" w:sz="4" w:space="0" w:color="000000"/>
              <w:bottom w:val="single" w:sz="4" w:space="0" w:color="000000"/>
              <w:right w:val="single" w:sz="4" w:space="0" w:color="000000"/>
            </w:tcBorders>
            <w:hideMark/>
          </w:tcPr>
          <w:p w14:paraId="01AA86BA" w14:textId="6CE58F86" w:rsidR="00F75E0E" w:rsidRPr="00A139AF" w:rsidRDefault="00F75E0E" w:rsidP="00F75E0E">
            <w:pPr>
              <w:autoSpaceDE w:val="0"/>
              <w:autoSpaceDN w:val="0"/>
              <w:adjustRightInd w:val="0"/>
              <w:rPr>
                <w:color w:val="000000"/>
                <w:lang w:eastAsia="en-US"/>
              </w:rPr>
            </w:pPr>
            <w:proofErr w:type="spellStart"/>
            <w:r w:rsidRPr="00A139AF">
              <w:rPr>
                <w:rFonts w:eastAsia="Calibri"/>
                <w:b/>
                <w:bCs/>
                <w:color w:val="000000"/>
                <w:lang w:eastAsia="en-US"/>
              </w:rPr>
              <w:t>Applicability</w:t>
            </w:r>
            <w:proofErr w:type="spellEnd"/>
            <w:r w:rsidRPr="00A139AF">
              <w:rPr>
                <w:rFonts w:eastAsia="Calibri"/>
                <w:b/>
                <w:bCs/>
                <w:color w:val="000000"/>
                <w:lang w:eastAsia="en-US"/>
              </w:rPr>
              <w:t xml:space="preserve"> </w:t>
            </w:r>
            <w:proofErr w:type="spellStart"/>
            <w:r w:rsidRPr="00A139AF">
              <w:rPr>
                <w:rFonts w:eastAsia="Calibri"/>
                <w:b/>
                <w:bCs/>
                <w:color w:val="000000"/>
                <w:lang w:eastAsia="en-US"/>
              </w:rPr>
              <w:t>in</w:t>
            </w:r>
            <w:proofErr w:type="spellEnd"/>
            <w:r w:rsidRPr="00A139AF">
              <w:rPr>
                <w:rFonts w:eastAsia="Calibri"/>
                <w:b/>
                <w:bCs/>
                <w:color w:val="000000"/>
                <w:lang w:eastAsia="en-US"/>
              </w:rPr>
              <w:t xml:space="preserve"> </w:t>
            </w:r>
            <w:proofErr w:type="spellStart"/>
            <w:r w:rsidRPr="00A139AF">
              <w:rPr>
                <w:rFonts w:eastAsia="Calibri"/>
                <w:b/>
                <w:bCs/>
                <w:color w:val="000000"/>
                <w:lang w:eastAsia="en-US"/>
              </w:rPr>
              <w:t>future</w:t>
            </w:r>
            <w:proofErr w:type="spellEnd"/>
            <w:r w:rsidRPr="00A139AF">
              <w:rPr>
                <w:rFonts w:eastAsia="Calibri"/>
                <w:b/>
                <w:bCs/>
                <w:color w:val="000000"/>
                <w:lang w:eastAsia="en-US"/>
              </w:rPr>
              <w:t xml:space="preserve"> </w:t>
            </w:r>
            <w:proofErr w:type="spellStart"/>
            <w:r w:rsidRPr="00A139AF">
              <w:rPr>
                <w:rFonts w:eastAsia="Calibri"/>
                <w:b/>
                <w:bCs/>
                <w:color w:val="000000"/>
                <w:lang w:eastAsia="en-US"/>
              </w:rPr>
              <w:t>practice</w:t>
            </w:r>
            <w:proofErr w:type="spellEnd"/>
          </w:p>
        </w:tc>
        <w:tc>
          <w:tcPr>
            <w:tcW w:w="3331" w:type="dxa"/>
            <w:tcBorders>
              <w:top w:val="single" w:sz="4" w:space="0" w:color="000000"/>
              <w:left w:val="single" w:sz="4" w:space="0" w:color="000000"/>
              <w:bottom w:val="single" w:sz="4" w:space="0" w:color="000000"/>
              <w:right w:val="single" w:sz="4" w:space="0" w:color="000000"/>
            </w:tcBorders>
            <w:hideMark/>
          </w:tcPr>
          <w:p w14:paraId="05FF49E4" w14:textId="0A51A268" w:rsidR="00F75E0E" w:rsidRPr="00A139AF" w:rsidRDefault="00F75E0E" w:rsidP="00F75E0E">
            <w:pPr>
              <w:autoSpaceDE w:val="0"/>
              <w:autoSpaceDN w:val="0"/>
              <w:adjustRightInd w:val="0"/>
              <w:rPr>
                <w:bCs/>
                <w:color w:val="000000"/>
                <w:lang w:eastAsia="en-US"/>
              </w:rPr>
            </w:pPr>
            <w:r w:rsidRPr="00A139AF">
              <w:rPr>
                <w:rFonts w:eastAsia="Calibri"/>
                <w:bCs/>
                <w:color w:val="000000"/>
                <w:lang w:val="en-US" w:eastAsia="en-US"/>
              </w:rPr>
              <w:t>High</w:t>
            </w:r>
          </w:p>
        </w:tc>
        <w:tc>
          <w:tcPr>
            <w:tcW w:w="3331" w:type="dxa"/>
            <w:tcBorders>
              <w:top w:val="single" w:sz="4" w:space="0" w:color="000000"/>
              <w:left w:val="single" w:sz="4" w:space="0" w:color="000000"/>
              <w:bottom w:val="single" w:sz="4" w:space="0" w:color="000000"/>
              <w:right w:val="single" w:sz="4" w:space="0" w:color="000000"/>
            </w:tcBorders>
            <w:hideMark/>
          </w:tcPr>
          <w:p w14:paraId="2DC26BC6" w14:textId="65C5770D" w:rsidR="00F75E0E" w:rsidRPr="00A139AF" w:rsidRDefault="00F75E0E" w:rsidP="00F75E0E">
            <w:pPr>
              <w:autoSpaceDE w:val="0"/>
              <w:autoSpaceDN w:val="0"/>
              <w:adjustRightInd w:val="0"/>
              <w:rPr>
                <w:bCs/>
                <w:color w:val="000000"/>
                <w:lang w:eastAsia="en-US"/>
              </w:rPr>
            </w:pPr>
            <w:r w:rsidRPr="00A139AF">
              <w:rPr>
                <w:rFonts w:eastAsia="Calibri"/>
                <w:bCs/>
                <w:color w:val="000000"/>
                <w:lang w:val="en-US" w:eastAsia="en-US"/>
              </w:rPr>
              <w:t>good</w:t>
            </w:r>
          </w:p>
        </w:tc>
        <w:tc>
          <w:tcPr>
            <w:tcW w:w="3331" w:type="dxa"/>
            <w:tcBorders>
              <w:top w:val="single" w:sz="4" w:space="0" w:color="000000"/>
              <w:left w:val="single" w:sz="4" w:space="0" w:color="000000"/>
              <w:bottom w:val="single" w:sz="4" w:space="0" w:color="000000"/>
              <w:right w:val="single" w:sz="4" w:space="0" w:color="000000"/>
            </w:tcBorders>
            <w:hideMark/>
          </w:tcPr>
          <w:p w14:paraId="16AD6164" w14:textId="1BFAADA0" w:rsidR="00F75E0E" w:rsidRPr="00A139AF" w:rsidRDefault="00F75E0E" w:rsidP="00F75E0E">
            <w:pPr>
              <w:autoSpaceDE w:val="0"/>
              <w:autoSpaceDN w:val="0"/>
              <w:adjustRightInd w:val="0"/>
              <w:rPr>
                <w:bCs/>
                <w:color w:val="000000"/>
                <w:lang w:eastAsia="en-US"/>
              </w:rPr>
            </w:pPr>
            <w:r w:rsidRPr="00A139AF">
              <w:rPr>
                <w:rFonts w:eastAsia="Calibri"/>
                <w:bCs/>
                <w:color w:val="000000"/>
                <w:lang w:val="en-US" w:eastAsia="en-US"/>
              </w:rPr>
              <w:t>moderate</w:t>
            </w:r>
          </w:p>
        </w:tc>
        <w:tc>
          <w:tcPr>
            <w:tcW w:w="3331" w:type="dxa"/>
            <w:tcBorders>
              <w:top w:val="single" w:sz="4" w:space="0" w:color="000000"/>
              <w:left w:val="single" w:sz="4" w:space="0" w:color="000000"/>
              <w:bottom w:val="single" w:sz="4" w:space="0" w:color="000000"/>
              <w:right w:val="single" w:sz="4" w:space="0" w:color="000000"/>
            </w:tcBorders>
            <w:hideMark/>
          </w:tcPr>
          <w:p w14:paraId="147DF516" w14:textId="06CF06B0" w:rsidR="00F75E0E" w:rsidRPr="00A139AF" w:rsidRDefault="00F75E0E" w:rsidP="00F75E0E">
            <w:pPr>
              <w:autoSpaceDE w:val="0"/>
              <w:autoSpaceDN w:val="0"/>
              <w:adjustRightInd w:val="0"/>
              <w:rPr>
                <w:bCs/>
                <w:color w:val="000000"/>
                <w:lang w:eastAsia="en-US"/>
              </w:rPr>
            </w:pPr>
            <w:proofErr w:type="spellStart"/>
            <w:r w:rsidRPr="00A139AF">
              <w:rPr>
                <w:rFonts w:eastAsia="Calibri"/>
                <w:bCs/>
                <w:color w:val="000000"/>
                <w:lang w:eastAsia="en-US"/>
              </w:rPr>
              <w:t>no</w:t>
            </w:r>
            <w:proofErr w:type="spellEnd"/>
          </w:p>
        </w:tc>
      </w:tr>
      <w:tr w:rsidR="00F75E0E" w:rsidRPr="00D43ED5" w14:paraId="368E9130" w14:textId="77777777" w:rsidTr="00F75E0E">
        <w:tc>
          <w:tcPr>
            <w:tcW w:w="424" w:type="dxa"/>
            <w:tcBorders>
              <w:top w:val="single" w:sz="4" w:space="0" w:color="auto"/>
              <w:left w:val="single" w:sz="4" w:space="0" w:color="auto"/>
              <w:bottom w:val="single" w:sz="4" w:space="0" w:color="auto"/>
              <w:right w:val="single" w:sz="4" w:space="0" w:color="auto"/>
            </w:tcBorders>
            <w:hideMark/>
          </w:tcPr>
          <w:p w14:paraId="319E4589" w14:textId="77777777" w:rsidR="00F75E0E" w:rsidRPr="00A139AF" w:rsidRDefault="00F75E0E" w:rsidP="00F75E0E">
            <w:pPr>
              <w:autoSpaceDE w:val="0"/>
              <w:autoSpaceDN w:val="0"/>
              <w:adjustRightInd w:val="0"/>
              <w:rPr>
                <w:b/>
                <w:bCs/>
                <w:lang w:eastAsia="en-US"/>
              </w:rPr>
            </w:pPr>
            <w:r w:rsidRPr="00A139AF">
              <w:rPr>
                <w:b/>
                <w:bCs/>
                <w:lang w:eastAsia="en-US"/>
              </w:rPr>
              <w:t>9</w:t>
            </w:r>
          </w:p>
        </w:tc>
        <w:tc>
          <w:tcPr>
            <w:tcW w:w="1702" w:type="dxa"/>
            <w:tcBorders>
              <w:top w:val="single" w:sz="4" w:space="0" w:color="auto"/>
              <w:left w:val="single" w:sz="4" w:space="0" w:color="auto"/>
              <w:bottom w:val="single" w:sz="4" w:space="0" w:color="auto"/>
              <w:right w:val="single" w:sz="4" w:space="0" w:color="auto"/>
            </w:tcBorders>
            <w:hideMark/>
          </w:tcPr>
          <w:p w14:paraId="1FDE69FE" w14:textId="4F22338F" w:rsidR="00F75E0E" w:rsidRPr="00A139AF" w:rsidRDefault="00F75E0E" w:rsidP="00F75E0E">
            <w:pPr>
              <w:autoSpaceDE w:val="0"/>
              <w:autoSpaceDN w:val="0"/>
              <w:adjustRightInd w:val="0"/>
              <w:rPr>
                <w:b/>
                <w:bCs/>
                <w:lang w:eastAsia="en-US"/>
              </w:rPr>
            </w:pPr>
            <w:proofErr w:type="spellStart"/>
            <w:r w:rsidRPr="00A139AF">
              <w:rPr>
                <w:rFonts w:eastAsia="Calibri"/>
                <w:b/>
                <w:bCs/>
                <w:lang w:val="en-US" w:eastAsia="en-US"/>
              </w:rPr>
              <w:t>Presenation</w:t>
            </w:r>
            <w:proofErr w:type="spellEnd"/>
          </w:p>
        </w:tc>
        <w:tc>
          <w:tcPr>
            <w:tcW w:w="3331" w:type="dxa"/>
            <w:tcBorders>
              <w:top w:val="single" w:sz="4" w:space="0" w:color="auto"/>
              <w:left w:val="single" w:sz="4" w:space="0" w:color="auto"/>
              <w:bottom w:val="single" w:sz="4" w:space="0" w:color="auto"/>
              <w:right w:val="single" w:sz="4" w:space="0" w:color="auto"/>
            </w:tcBorders>
            <w:hideMark/>
          </w:tcPr>
          <w:p w14:paraId="32950B38" w14:textId="7D33BB55" w:rsidR="00F75E0E" w:rsidRPr="00A139AF" w:rsidRDefault="00F75E0E" w:rsidP="00F75E0E">
            <w:pPr>
              <w:autoSpaceDE w:val="0"/>
              <w:autoSpaceDN w:val="0"/>
              <w:adjustRightInd w:val="0"/>
              <w:rPr>
                <w:bCs/>
                <w:lang w:val="en-US" w:eastAsia="en-US"/>
              </w:rPr>
            </w:pPr>
            <w:r w:rsidRPr="00A139AF">
              <w:rPr>
                <w:rFonts w:eastAsia="Calibri"/>
                <w:bCs/>
                <w:lang w:val="en-US" w:eastAsia="en-US"/>
              </w:rPr>
              <w:t>Correctly, to the place all opportunities of Power Point or other e-softs, the free possession of material, a sure manner of statement are used</w:t>
            </w:r>
          </w:p>
        </w:tc>
        <w:tc>
          <w:tcPr>
            <w:tcW w:w="3331" w:type="dxa"/>
            <w:tcBorders>
              <w:top w:val="single" w:sz="4" w:space="0" w:color="auto"/>
              <w:left w:val="single" w:sz="4" w:space="0" w:color="auto"/>
              <w:bottom w:val="single" w:sz="4" w:space="0" w:color="auto"/>
              <w:right w:val="single" w:sz="4" w:space="0" w:color="auto"/>
            </w:tcBorders>
            <w:hideMark/>
          </w:tcPr>
          <w:p w14:paraId="1ADC23EF" w14:textId="4AB6E145" w:rsidR="00F75E0E" w:rsidRPr="00A139AF" w:rsidRDefault="00F75E0E" w:rsidP="00F75E0E">
            <w:pPr>
              <w:autoSpaceDE w:val="0"/>
              <w:autoSpaceDN w:val="0"/>
              <w:adjustRightInd w:val="0"/>
              <w:rPr>
                <w:bCs/>
                <w:lang w:val="en-US" w:eastAsia="en-US"/>
              </w:rPr>
            </w:pPr>
            <w:r w:rsidRPr="00A139AF">
              <w:rPr>
                <w:rFonts w:eastAsia="Calibri"/>
                <w:bCs/>
                <w:lang w:val="en-US" w:eastAsia="en-US"/>
              </w:rPr>
              <w:t>It is overloaded or are insufficiently used visual materials, inexact possession of material</w:t>
            </w:r>
          </w:p>
        </w:tc>
        <w:tc>
          <w:tcPr>
            <w:tcW w:w="3331" w:type="dxa"/>
            <w:tcBorders>
              <w:top w:val="single" w:sz="4" w:space="0" w:color="auto"/>
              <w:left w:val="single" w:sz="4" w:space="0" w:color="auto"/>
              <w:bottom w:val="single" w:sz="4" w:space="0" w:color="auto"/>
              <w:right w:val="single" w:sz="4" w:space="0" w:color="auto"/>
            </w:tcBorders>
            <w:hideMark/>
          </w:tcPr>
          <w:p w14:paraId="0A5B5155" w14:textId="71304649" w:rsidR="00F75E0E" w:rsidRPr="00A139AF" w:rsidRDefault="00F75E0E" w:rsidP="00F75E0E">
            <w:pPr>
              <w:autoSpaceDE w:val="0"/>
              <w:autoSpaceDN w:val="0"/>
              <w:adjustRightInd w:val="0"/>
              <w:rPr>
                <w:bCs/>
                <w:lang w:val="en-US" w:eastAsia="en-US"/>
              </w:rPr>
            </w:pPr>
            <w:r w:rsidRPr="00A139AF">
              <w:rPr>
                <w:rFonts w:eastAsia="Calibri"/>
                <w:bCs/>
                <w:lang w:val="en-US" w:eastAsia="en-US"/>
              </w:rPr>
              <w:t xml:space="preserve">Visual materials are not informative </w:t>
            </w:r>
          </w:p>
        </w:tc>
        <w:tc>
          <w:tcPr>
            <w:tcW w:w="3331" w:type="dxa"/>
            <w:tcBorders>
              <w:top w:val="single" w:sz="4" w:space="0" w:color="auto"/>
              <w:left w:val="single" w:sz="4" w:space="0" w:color="auto"/>
              <w:bottom w:val="single" w:sz="4" w:space="0" w:color="auto"/>
              <w:right w:val="single" w:sz="4" w:space="0" w:color="auto"/>
            </w:tcBorders>
            <w:hideMark/>
          </w:tcPr>
          <w:p w14:paraId="6C4BE49F" w14:textId="3BDC1EB8" w:rsidR="00F75E0E" w:rsidRPr="00A139AF" w:rsidRDefault="00F75E0E" w:rsidP="00F75E0E">
            <w:pPr>
              <w:autoSpaceDE w:val="0"/>
              <w:autoSpaceDN w:val="0"/>
              <w:adjustRightInd w:val="0"/>
              <w:rPr>
                <w:bCs/>
                <w:lang w:val="en-US" w:eastAsia="en-US"/>
              </w:rPr>
            </w:pPr>
            <w:r w:rsidRPr="00A139AF">
              <w:rPr>
                <w:rFonts w:eastAsia="Calibri"/>
                <w:bCs/>
                <w:lang w:val="en-US" w:eastAsia="en-US"/>
              </w:rPr>
              <w:t>Does not own material, is not able to explain it</w:t>
            </w:r>
          </w:p>
        </w:tc>
      </w:tr>
      <w:tr w:rsidR="00BD3DE5" w:rsidRPr="00D43ED5" w14:paraId="091FBEC2" w14:textId="77777777" w:rsidTr="00F75E0E">
        <w:trPr>
          <w:trHeight w:val="427"/>
        </w:trPr>
        <w:tc>
          <w:tcPr>
            <w:tcW w:w="424" w:type="dxa"/>
            <w:tcBorders>
              <w:top w:val="single" w:sz="4" w:space="0" w:color="000000"/>
              <w:left w:val="single" w:sz="4" w:space="0" w:color="000000"/>
              <w:bottom w:val="single" w:sz="4" w:space="0" w:color="000000"/>
              <w:right w:val="single" w:sz="4" w:space="0" w:color="000000"/>
            </w:tcBorders>
            <w:hideMark/>
          </w:tcPr>
          <w:p w14:paraId="1664A7CC" w14:textId="2E8FD6E6" w:rsidR="00BD3DE5" w:rsidRPr="00A139AF" w:rsidRDefault="00F75E0E" w:rsidP="00BD3DE5">
            <w:pPr>
              <w:autoSpaceDE w:val="0"/>
              <w:autoSpaceDN w:val="0"/>
              <w:adjustRightInd w:val="0"/>
              <w:rPr>
                <w:b/>
                <w:bCs/>
                <w:color w:val="000000"/>
                <w:lang w:eastAsia="en-US"/>
              </w:rPr>
            </w:pPr>
            <w:proofErr w:type="spellStart"/>
            <w:r w:rsidRPr="00A139AF">
              <w:rPr>
                <w:rFonts w:eastAsia="Calibri"/>
                <w:b/>
                <w:bCs/>
                <w:color w:val="000000"/>
                <w:lang w:eastAsia="en-US"/>
              </w:rPr>
              <w:t>bonus</w:t>
            </w:r>
            <w:proofErr w:type="spellEnd"/>
          </w:p>
        </w:tc>
        <w:tc>
          <w:tcPr>
            <w:tcW w:w="1702" w:type="dxa"/>
            <w:tcBorders>
              <w:top w:val="single" w:sz="4" w:space="0" w:color="000000"/>
              <w:left w:val="single" w:sz="4" w:space="0" w:color="000000"/>
              <w:bottom w:val="single" w:sz="4" w:space="0" w:color="000000"/>
              <w:right w:val="single" w:sz="4" w:space="0" w:color="000000"/>
            </w:tcBorders>
            <w:hideMark/>
          </w:tcPr>
          <w:p w14:paraId="2E85E9EB" w14:textId="6DE9B44E" w:rsidR="00BD3DE5" w:rsidRPr="00A139AF" w:rsidRDefault="00F75E0E" w:rsidP="00BD3DE5">
            <w:pPr>
              <w:autoSpaceDE w:val="0"/>
              <w:autoSpaceDN w:val="0"/>
              <w:adjustRightInd w:val="0"/>
              <w:rPr>
                <w:b/>
                <w:bCs/>
                <w:color w:val="000000"/>
                <w:lang w:eastAsia="en-US"/>
              </w:rPr>
            </w:pPr>
            <w:proofErr w:type="spellStart"/>
            <w:r w:rsidRPr="00A139AF">
              <w:rPr>
                <w:b/>
                <w:bCs/>
                <w:color w:val="000000"/>
                <w:lang w:eastAsia="en-US"/>
              </w:rPr>
              <w:t>English</w:t>
            </w:r>
            <w:proofErr w:type="spellEnd"/>
          </w:p>
        </w:tc>
        <w:tc>
          <w:tcPr>
            <w:tcW w:w="3331" w:type="dxa"/>
            <w:tcBorders>
              <w:top w:val="single" w:sz="4" w:space="0" w:color="000000"/>
              <w:left w:val="single" w:sz="4" w:space="0" w:color="000000"/>
              <w:bottom w:val="single" w:sz="4" w:space="0" w:color="000000"/>
              <w:right w:val="single" w:sz="4" w:space="0" w:color="000000"/>
            </w:tcBorders>
            <w:hideMark/>
          </w:tcPr>
          <w:p w14:paraId="1AA92B0A" w14:textId="77777777" w:rsidR="00F75E0E" w:rsidRPr="00A139AF" w:rsidRDefault="00F75E0E" w:rsidP="00F75E0E">
            <w:pPr>
              <w:autoSpaceDE w:val="0"/>
              <w:autoSpaceDN w:val="0"/>
              <w:adjustRightInd w:val="0"/>
              <w:rPr>
                <w:bCs/>
                <w:color w:val="000000"/>
                <w:lang w:val="en-US" w:eastAsia="en-US"/>
              </w:rPr>
            </w:pPr>
            <w:r w:rsidRPr="00A139AF">
              <w:rPr>
                <w:bCs/>
                <w:color w:val="000000"/>
                <w:lang w:val="en-US" w:eastAsia="en-US"/>
              </w:rPr>
              <w:t>The product is fully submitted in English (checked by the head of the department)</w:t>
            </w:r>
          </w:p>
          <w:p w14:paraId="570C6061" w14:textId="66E4CDB0" w:rsidR="00BD3DE5" w:rsidRPr="00A139AF" w:rsidRDefault="00F75E0E" w:rsidP="00F75E0E">
            <w:pPr>
              <w:autoSpaceDE w:val="0"/>
              <w:autoSpaceDN w:val="0"/>
              <w:adjustRightInd w:val="0"/>
              <w:rPr>
                <w:bCs/>
                <w:color w:val="000000"/>
                <w:lang w:val="en-US" w:eastAsia="en-US"/>
              </w:rPr>
            </w:pPr>
            <w:r w:rsidRPr="00A139AF">
              <w:rPr>
                <w:b/>
                <w:bCs/>
                <w:color w:val="000000"/>
                <w:lang w:val="en-US" w:eastAsia="en-US"/>
              </w:rPr>
              <w:t xml:space="preserve">+ 10-20 points </w:t>
            </w:r>
            <w:r w:rsidRPr="00A139AF">
              <w:rPr>
                <w:bCs/>
                <w:color w:val="000000"/>
                <w:lang w:val="en-US" w:eastAsia="en-US"/>
              </w:rPr>
              <w:t>depending on the quality</w:t>
            </w:r>
          </w:p>
        </w:tc>
        <w:tc>
          <w:tcPr>
            <w:tcW w:w="3331" w:type="dxa"/>
            <w:tcBorders>
              <w:top w:val="single" w:sz="4" w:space="0" w:color="000000"/>
              <w:left w:val="single" w:sz="4" w:space="0" w:color="000000"/>
              <w:bottom w:val="single" w:sz="4" w:space="0" w:color="000000"/>
              <w:right w:val="single" w:sz="4" w:space="0" w:color="000000"/>
            </w:tcBorders>
            <w:hideMark/>
          </w:tcPr>
          <w:p w14:paraId="1EFAEF25" w14:textId="77777777" w:rsidR="00F75E0E" w:rsidRPr="00A139AF" w:rsidRDefault="00F75E0E" w:rsidP="00F75E0E">
            <w:pPr>
              <w:autoSpaceDE w:val="0"/>
              <w:autoSpaceDN w:val="0"/>
              <w:adjustRightInd w:val="0"/>
              <w:rPr>
                <w:bCs/>
                <w:color w:val="000000"/>
                <w:lang w:val="en-US" w:eastAsia="en-US"/>
              </w:rPr>
            </w:pPr>
            <w:r w:rsidRPr="00A139AF">
              <w:rPr>
                <w:bCs/>
                <w:color w:val="000000"/>
                <w:lang w:val="en-US" w:eastAsia="en-US"/>
              </w:rPr>
              <w:t xml:space="preserve">The product was prepared in English, delivered in </w:t>
            </w:r>
            <w:proofErr w:type="spellStart"/>
            <w:r w:rsidRPr="00A139AF">
              <w:rPr>
                <w:bCs/>
                <w:color w:val="000000"/>
                <w:lang w:val="en-US" w:eastAsia="en-US"/>
              </w:rPr>
              <w:t>rus</w:t>
            </w:r>
            <w:proofErr w:type="spellEnd"/>
            <w:r w:rsidRPr="00A139AF">
              <w:rPr>
                <w:bCs/>
                <w:color w:val="000000"/>
                <w:lang w:val="en-US" w:eastAsia="en-US"/>
              </w:rPr>
              <w:t xml:space="preserve"> / </w:t>
            </w:r>
            <w:proofErr w:type="spellStart"/>
            <w:r w:rsidRPr="00A139AF">
              <w:rPr>
                <w:bCs/>
                <w:color w:val="000000"/>
                <w:lang w:val="en-US" w:eastAsia="en-US"/>
              </w:rPr>
              <w:t>kaz</w:t>
            </w:r>
            <w:proofErr w:type="spellEnd"/>
          </w:p>
          <w:p w14:paraId="1F4F3352" w14:textId="1BB52F84" w:rsidR="00BD3DE5" w:rsidRPr="00A139AF" w:rsidRDefault="00F75E0E" w:rsidP="00F75E0E">
            <w:pPr>
              <w:autoSpaceDE w:val="0"/>
              <w:autoSpaceDN w:val="0"/>
              <w:adjustRightInd w:val="0"/>
              <w:rPr>
                <w:bCs/>
                <w:color w:val="000000"/>
                <w:lang w:val="en-US" w:eastAsia="en-US"/>
              </w:rPr>
            </w:pPr>
            <w:r w:rsidRPr="00A139AF">
              <w:rPr>
                <w:b/>
                <w:bCs/>
                <w:color w:val="000000"/>
                <w:lang w:val="en-US" w:eastAsia="en-US"/>
              </w:rPr>
              <w:t>+ 5-10 points</w:t>
            </w:r>
            <w:r w:rsidRPr="00A139AF">
              <w:rPr>
                <w:bCs/>
                <w:color w:val="000000"/>
                <w:lang w:val="en-US" w:eastAsia="en-US"/>
              </w:rPr>
              <w:t xml:space="preserve"> depending on the quality</w:t>
            </w:r>
          </w:p>
        </w:tc>
        <w:tc>
          <w:tcPr>
            <w:tcW w:w="3331" w:type="dxa"/>
            <w:tcBorders>
              <w:top w:val="single" w:sz="4" w:space="0" w:color="000000"/>
              <w:left w:val="single" w:sz="4" w:space="0" w:color="000000"/>
              <w:bottom w:val="single" w:sz="4" w:space="0" w:color="000000"/>
              <w:right w:val="single" w:sz="4" w:space="0" w:color="000000"/>
            </w:tcBorders>
            <w:hideMark/>
          </w:tcPr>
          <w:p w14:paraId="6912E36F" w14:textId="77777777" w:rsidR="00F75E0E" w:rsidRPr="00A139AF" w:rsidRDefault="00F75E0E" w:rsidP="00F75E0E">
            <w:pPr>
              <w:autoSpaceDE w:val="0"/>
              <w:autoSpaceDN w:val="0"/>
              <w:adjustRightInd w:val="0"/>
              <w:rPr>
                <w:bCs/>
                <w:color w:val="000000"/>
                <w:lang w:val="en-US" w:eastAsia="en-US"/>
              </w:rPr>
            </w:pPr>
            <w:r w:rsidRPr="00A139AF">
              <w:rPr>
                <w:bCs/>
                <w:color w:val="000000"/>
                <w:lang w:val="en-US" w:eastAsia="en-US"/>
              </w:rPr>
              <w:t>When preparing the product, English-language sources were used</w:t>
            </w:r>
          </w:p>
          <w:p w14:paraId="46189926" w14:textId="14ABFC15" w:rsidR="00BD3DE5" w:rsidRPr="00A139AF" w:rsidRDefault="00F75E0E" w:rsidP="00F75E0E">
            <w:pPr>
              <w:autoSpaceDE w:val="0"/>
              <w:autoSpaceDN w:val="0"/>
              <w:adjustRightInd w:val="0"/>
              <w:rPr>
                <w:bCs/>
                <w:color w:val="000000"/>
                <w:lang w:val="en-US" w:eastAsia="en-US"/>
              </w:rPr>
            </w:pPr>
            <w:r w:rsidRPr="00A139AF">
              <w:rPr>
                <w:b/>
                <w:bCs/>
                <w:color w:val="000000"/>
                <w:lang w:val="en-US" w:eastAsia="en-US"/>
              </w:rPr>
              <w:t>+ 2-5 points</w:t>
            </w:r>
            <w:r w:rsidRPr="00A139AF">
              <w:rPr>
                <w:bCs/>
                <w:color w:val="000000"/>
                <w:lang w:val="en-US" w:eastAsia="en-US"/>
              </w:rPr>
              <w:t xml:space="preserve"> depending on the quality</w:t>
            </w:r>
          </w:p>
        </w:tc>
        <w:tc>
          <w:tcPr>
            <w:tcW w:w="3331" w:type="dxa"/>
            <w:tcBorders>
              <w:top w:val="single" w:sz="4" w:space="0" w:color="000000"/>
              <w:left w:val="single" w:sz="4" w:space="0" w:color="000000"/>
              <w:bottom w:val="single" w:sz="4" w:space="0" w:color="000000"/>
              <w:right w:val="single" w:sz="4" w:space="0" w:color="000000"/>
            </w:tcBorders>
          </w:tcPr>
          <w:p w14:paraId="38B8158E" w14:textId="77777777" w:rsidR="00BD3DE5" w:rsidRPr="00A139AF" w:rsidRDefault="00BD3DE5" w:rsidP="00BD3DE5">
            <w:pPr>
              <w:autoSpaceDE w:val="0"/>
              <w:autoSpaceDN w:val="0"/>
              <w:adjustRightInd w:val="0"/>
              <w:rPr>
                <w:bCs/>
                <w:color w:val="000000"/>
                <w:lang w:val="en-US" w:eastAsia="en-US"/>
              </w:rPr>
            </w:pPr>
          </w:p>
        </w:tc>
      </w:tr>
      <w:tr w:rsidR="00F75E0E" w:rsidRPr="00D43ED5" w14:paraId="07BA6390" w14:textId="77777777" w:rsidTr="00F75E0E">
        <w:trPr>
          <w:trHeight w:val="427"/>
        </w:trPr>
        <w:tc>
          <w:tcPr>
            <w:tcW w:w="424" w:type="dxa"/>
            <w:tcBorders>
              <w:top w:val="single" w:sz="4" w:space="0" w:color="000000"/>
              <w:left w:val="single" w:sz="4" w:space="0" w:color="000000"/>
              <w:bottom w:val="single" w:sz="4" w:space="0" w:color="000000"/>
              <w:right w:val="single" w:sz="4" w:space="0" w:color="000000"/>
            </w:tcBorders>
            <w:hideMark/>
          </w:tcPr>
          <w:p w14:paraId="21E5C79C" w14:textId="69ACF977" w:rsidR="00F75E0E" w:rsidRPr="00A139AF" w:rsidRDefault="00F75E0E" w:rsidP="00F75E0E">
            <w:pPr>
              <w:autoSpaceDE w:val="0"/>
              <w:autoSpaceDN w:val="0"/>
              <w:adjustRightInd w:val="0"/>
              <w:rPr>
                <w:b/>
                <w:bCs/>
                <w:color w:val="000000"/>
                <w:lang w:eastAsia="en-US"/>
              </w:rPr>
            </w:pPr>
            <w:proofErr w:type="spellStart"/>
            <w:r w:rsidRPr="00A139AF">
              <w:rPr>
                <w:rFonts w:eastAsia="Calibri"/>
                <w:b/>
                <w:bCs/>
                <w:color w:val="000000"/>
                <w:lang w:eastAsia="en-US"/>
              </w:rPr>
              <w:t>bonus</w:t>
            </w:r>
            <w:proofErr w:type="spellEnd"/>
          </w:p>
        </w:tc>
        <w:tc>
          <w:tcPr>
            <w:tcW w:w="1702" w:type="dxa"/>
            <w:tcBorders>
              <w:top w:val="single" w:sz="4" w:space="0" w:color="000000"/>
              <w:left w:val="single" w:sz="4" w:space="0" w:color="000000"/>
              <w:bottom w:val="single" w:sz="4" w:space="0" w:color="000000"/>
              <w:right w:val="single" w:sz="4" w:space="0" w:color="000000"/>
            </w:tcBorders>
            <w:hideMark/>
          </w:tcPr>
          <w:p w14:paraId="072768D1" w14:textId="3248B271" w:rsidR="00F75E0E" w:rsidRPr="00A139AF" w:rsidRDefault="00F75E0E" w:rsidP="00F75E0E">
            <w:pPr>
              <w:autoSpaceDE w:val="0"/>
              <w:autoSpaceDN w:val="0"/>
              <w:adjustRightInd w:val="0"/>
              <w:rPr>
                <w:b/>
                <w:bCs/>
                <w:color w:val="000000"/>
                <w:lang w:eastAsia="en-US"/>
              </w:rPr>
            </w:pPr>
            <w:r w:rsidRPr="00A139AF">
              <w:rPr>
                <w:rFonts w:eastAsia="Calibri"/>
                <w:b/>
                <w:bCs/>
                <w:color w:val="000000"/>
                <w:lang w:val="en-US" w:eastAsia="en-US"/>
              </w:rPr>
              <w:t>Time management</w:t>
            </w:r>
            <w:r w:rsidRPr="00A139AF">
              <w:rPr>
                <w:b/>
                <w:bCs/>
                <w:color w:val="000000"/>
                <w:lang w:eastAsia="en-US"/>
              </w:rPr>
              <w:t>*</w:t>
            </w:r>
          </w:p>
        </w:tc>
        <w:tc>
          <w:tcPr>
            <w:tcW w:w="3331" w:type="dxa"/>
            <w:tcBorders>
              <w:top w:val="single" w:sz="4" w:space="0" w:color="000000"/>
              <w:left w:val="single" w:sz="4" w:space="0" w:color="000000"/>
              <w:bottom w:val="single" w:sz="4" w:space="0" w:color="000000"/>
              <w:right w:val="single" w:sz="4" w:space="0" w:color="000000"/>
            </w:tcBorders>
            <w:hideMark/>
          </w:tcPr>
          <w:p w14:paraId="4E89909E" w14:textId="77777777" w:rsidR="00F75E0E" w:rsidRPr="00A139AF" w:rsidRDefault="00F75E0E" w:rsidP="00F75E0E">
            <w:pPr>
              <w:autoSpaceDE w:val="0"/>
              <w:autoSpaceDN w:val="0"/>
              <w:adjustRightInd w:val="0"/>
              <w:rPr>
                <w:rFonts w:eastAsia="Calibri"/>
                <w:bCs/>
                <w:color w:val="000000"/>
                <w:lang w:val="en-US" w:eastAsia="en-US"/>
              </w:rPr>
            </w:pPr>
            <w:r w:rsidRPr="00A139AF">
              <w:rPr>
                <w:rFonts w:eastAsia="Calibri"/>
                <w:bCs/>
                <w:color w:val="000000"/>
                <w:lang w:val="en-US" w:eastAsia="en-US"/>
              </w:rPr>
              <w:t>10</w:t>
            </w:r>
          </w:p>
          <w:p w14:paraId="51D2AB9B" w14:textId="0E7DED7F" w:rsidR="00F75E0E" w:rsidRPr="00A139AF" w:rsidRDefault="00F75E0E" w:rsidP="00F75E0E">
            <w:pPr>
              <w:autoSpaceDE w:val="0"/>
              <w:autoSpaceDN w:val="0"/>
              <w:adjustRightInd w:val="0"/>
              <w:rPr>
                <w:bCs/>
                <w:color w:val="000000"/>
                <w:lang w:eastAsia="en-US"/>
              </w:rPr>
            </w:pPr>
            <w:r w:rsidRPr="00A139AF">
              <w:rPr>
                <w:rFonts w:eastAsia="Calibri"/>
                <w:bCs/>
                <w:color w:val="000000"/>
                <w:lang w:val="en-US" w:eastAsia="en-US"/>
              </w:rPr>
              <w:t>For before deadline</w:t>
            </w:r>
          </w:p>
        </w:tc>
        <w:tc>
          <w:tcPr>
            <w:tcW w:w="3331" w:type="dxa"/>
            <w:tcBorders>
              <w:top w:val="single" w:sz="4" w:space="0" w:color="000000"/>
              <w:left w:val="single" w:sz="4" w:space="0" w:color="000000"/>
              <w:bottom w:val="single" w:sz="4" w:space="0" w:color="000000"/>
              <w:right w:val="single" w:sz="4" w:space="0" w:color="000000"/>
            </w:tcBorders>
          </w:tcPr>
          <w:p w14:paraId="2D8DCD53" w14:textId="100CCA6D" w:rsidR="00F75E0E" w:rsidRPr="00A139AF" w:rsidRDefault="00F75E0E" w:rsidP="00F75E0E">
            <w:pPr>
              <w:autoSpaceDE w:val="0"/>
              <w:autoSpaceDN w:val="0"/>
              <w:adjustRightInd w:val="0"/>
              <w:rPr>
                <w:bCs/>
                <w:color w:val="000000"/>
                <w:lang w:eastAsia="en-US"/>
              </w:rPr>
            </w:pPr>
            <w:r w:rsidRPr="00A139AF">
              <w:rPr>
                <w:rFonts w:eastAsia="Calibri"/>
                <w:bCs/>
                <w:color w:val="000000"/>
                <w:lang w:val="en-US" w:eastAsia="en-US"/>
              </w:rPr>
              <w:t>In time</w:t>
            </w:r>
          </w:p>
        </w:tc>
        <w:tc>
          <w:tcPr>
            <w:tcW w:w="3331" w:type="dxa"/>
            <w:tcBorders>
              <w:top w:val="single" w:sz="4" w:space="0" w:color="000000"/>
              <w:left w:val="single" w:sz="4" w:space="0" w:color="000000"/>
              <w:bottom w:val="single" w:sz="4" w:space="0" w:color="000000"/>
              <w:right w:val="single" w:sz="4" w:space="0" w:color="000000"/>
            </w:tcBorders>
            <w:hideMark/>
          </w:tcPr>
          <w:p w14:paraId="059A2404" w14:textId="77777777" w:rsidR="00F75E0E" w:rsidRPr="00A139AF" w:rsidRDefault="00F75E0E" w:rsidP="00F75E0E">
            <w:pPr>
              <w:autoSpaceDE w:val="0"/>
              <w:autoSpaceDN w:val="0"/>
              <w:adjustRightInd w:val="0"/>
              <w:rPr>
                <w:rFonts w:eastAsia="Calibri"/>
                <w:bCs/>
                <w:color w:val="000000"/>
                <w:lang w:val="en-US" w:eastAsia="en-US"/>
              </w:rPr>
            </w:pPr>
            <w:r w:rsidRPr="00A139AF">
              <w:rPr>
                <w:rFonts w:eastAsia="Calibri"/>
                <w:bCs/>
                <w:color w:val="000000"/>
                <w:lang w:val="en-US" w:eastAsia="en-US"/>
              </w:rPr>
              <w:t xml:space="preserve">Good quality but a little late </w:t>
            </w:r>
          </w:p>
          <w:p w14:paraId="182D06E2" w14:textId="05646F18" w:rsidR="00F75E0E" w:rsidRPr="00A139AF" w:rsidRDefault="00F75E0E" w:rsidP="00F75E0E">
            <w:pPr>
              <w:autoSpaceDE w:val="0"/>
              <w:autoSpaceDN w:val="0"/>
              <w:adjustRightInd w:val="0"/>
              <w:rPr>
                <w:b/>
                <w:bCs/>
                <w:color w:val="000000"/>
                <w:lang w:eastAsia="en-US"/>
              </w:rPr>
            </w:pPr>
            <w:r w:rsidRPr="00A139AF">
              <w:rPr>
                <w:rFonts w:eastAsia="Calibri"/>
                <w:bCs/>
                <w:color w:val="000000"/>
                <w:lang w:val="en-US" w:eastAsia="en-US"/>
              </w:rPr>
              <w:t xml:space="preserve">Minus 2-4 </w:t>
            </w:r>
          </w:p>
        </w:tc>
        <w:tc>
          <w:tcPr>
            <w:tcW w:w="3331" w:type="dxa"/>
            <w:tcBorders>
              <w:top w:val="single" w:sz="4" w:space="0" w:color="000000"/>
              <w:left w:val="single" w:sz="4" w:space="0" w:color="000000"/>
              <w:bottom w:val="single" w:sz="4" w:space="0" w:color="000000"/>
              <w:right w:val="single" w:sz="4" w:space="0" w:color="000000"/>
            </w:tcBorders>
            <w:hideMark/>
          </w:tcPr>
          <w:p w14:paraId="0EC28B14" w14:textId="77777777" w:rsidR="00F75E0E" w:rsidRPr="00A139AF" w:rsidRDefault="00F75E0E" w:rsidP="00F75E0E">
            <w:pPr>
              <w:autoSpaceDE w:val="0"/>
              <w:autoSpaceDN w:val="0"/>
              <w:adjustRightInd w:val="0"/>
              <w:rPr>
                <w:rFonts w:eastAsia="Calibri"/>
                <w:bCs/>
                <w:color w:val="000000"/>
                <w:lang w:val="en-US" w:eastAsia="en-US"/>
              </w:rPr>
            </w:pPr>
            <w:r w:rsidRPr="00A139AF">
              <w:rPr>
                <w:rFonts w:eastAsia="Calibri"/>
                <w:bCs/>
                <w:color w:val="000000"/>
                <w:lang w:val="en-US" w:eastAsia="en-US"/>
              </w:rPr>
              <w:t xml:space="preserve">After deadline more than 24 hours </w:t>
            </w:r>
          </w:p>
          <w:p w14:paraId="1B1B773F" w14:textId="585E46B8" w:rsidR="00F75E0E" w:rsidRPr="00A139AF" w:rsidRDefault="00F75E0E" w:rsidP="00F75E0E">
            <w:pPr>
              <w:autoSpaceDE w:val="0"/>
              <w:autoSpaceDN w:val="0"/>
              <w:adjustRightInd w:val="0"/>
              <w:rPr>
                <w:b/>
                <w:bCs/>
                <w:color w:val="000000"/>
                <w:lang w:val="en-US" w:eastAsia="en-US"/>
              </w:rPr>
            </w:pPr>
            <w:r w:rsidRPr="00A139AF">
              <w:rPr>
                <w:rFonts w:eastAsia="Calibri"/>
                <w:bCs/>
                <w:color w:val="000000"/>
                <w:lang w:val="en-US" w:eastAsia="en-US"/>
              </w:rPr>
              <w:t xml:space="preserve">Minus 10 </w:t>
            </w:r>
          </w:p>
        </w:tc>
      </w:tr>
      <w:tr w:rsidR="00BD3DE5" w:rsidRPr="00D43ED5" w14:paraId="67F0E673" w14:textId="77777777" w:rsidTr="00F75E0E">
        <w:trPr>
          <w:trHeight w:val="427"/>
        </w:trPr>
        <w:tc>
          <w:tcPr>
            <w:tcW w:w="424" w:type="dxa"/>
            <w:tcBorders>
              <w:top w:val="single" w:sz="4" w:space="0" w:color="000000"/>
              <w:left w:val="single" w:sz="4" w:space="0" w:color="000000"/>
              <w:bottom w:val="single" w:sz="4" w:space="0" w:color="000000"/>
              <w:right w:val="single" w:sz="4" w:space="0" w:color="000000"/>
            </w:tcBorders>
            <w:hideMark/>
          </w:tcPr>
          <w:p w14:paraId="148A3D38" w14:textId="7CBB942F" w:rsidR="00BD3DE5" w:rsidRPr="00A139AF" w:rsidRDefault="00F75E0E" w:rsidP="00BD3DE5">
            <w:pPr>
              <w:autoSpaceDE w:val="0"/>
              <w:autoSpaceDN w:val="0"/>
              <w:adjustRightInd w:val="0"/>
              <w:rPr>
                <w:b/>
                <w:bCs/>
                <w:color w:val="000000"/>
                <w:lang w:eastAsia="en-US"/>
              </w:rPr>
            </w:pPr>
            <w:proofErr w:type="spellStart"/>
            <w:r w:rsidRPr="00A139AF">
              <w:rPr>
                <w:rFonts w:eastAsia="Calibri"/>
                <w:b/>
                <w:bCs/>
                <w:color w:val="000000"/>
                <w:lang w:eastAsia="en-US"/>
              </w:rPr>
              <w:t>bonus</w:t>
            </w:r>
            <w:proofErr w:type="spellEnd"/>
          </w:p>
        </w:tc>
        <w:tc>
          <w:tcPr>
            <w:tcW w:w="1702" w:type="dxa"/>
            <w:tcBorders>
              <w:top w:val="single" w:sz="4" w:space="0" w:color="000000"/>
              <w:left w:val="single" w:sz="4" w:space="0" w:color="000000"/>
              <w:bottom w:val="single" w:sz="4" w:space="0" w:color="000000"/>
              <w:right w:val="single" w:sz="4" w:space="0" w:color="000000"/>
            </w:tcBorders>
          </w:tcPr>
          <w:p w14:paraId="165B3FC6" w14:textId="00614F88" w:rsidR="00BD3DE5" w:rsidRPr="00A139AF" w:rsidRDefault="00F75E0E" w:rsidP="00BD3DE5">
            <w:pPr>
              <w:autoSpaceDE w:val="0"/>
              <w:autoSpaceDN w:val="0"/>
              <w:adjustRightInd w:val="0"/>
              <w:rPr>
                <w:rFonts w:eastAsia="Calibri"/>
                <w:b/>
                <w:bCs/>
                <w:color w:val="000000"/>
                <w:lang w:val="en-US" w:eastAsia="en-US"/>
              </w:rPr>
            </w:pPr>
            <w:r w:rsidRPr="00A139AF">
              <w:rPr>
                <w:rFonts w:eastAsia="Calibri"/>
                <w:b/>
                <w:bCs/>
                <w:color w:val="000000"/>
                <w:lang w:val="en-US" w:eastAsia="en-US"/>
              </w:rPr>
              <w:t>Rating</w:t>
            </w:r>
            <w:r w:rsidR="00BD3DE5" w:rsidRPr="00A139AF">
              <w:rPr>
                <w:b/>
                <w:bCs/>
                <w:color w:val="000000"/>
                <w:lang w:val="en-US" w:eastAsia="en-US"/>
              </w:rPr>
              <w:t xml:space="preserve">** </w:t>
            </w:r>
          </w:p>
          <w:p w14:paraId="45AA4BC5" w14:textId="77777777" w:rsidR="00BD3DE5" w:rsidRPr="00A139AF" w:rsidRDefault="00BD3DE5" w:rsidP="00BD3DE5">
            <w:pPr>
              <w:autoSpaceDE w:val="0"/>
              <w:autoSpaceDN w:val="0"/>
              <w:adjustRightInd w:val="0"/>
              <w:rPr>
                <w:b/>
                <w:bCs/>
                <w:color w:val="000000"/>
                <w:lang w:val="en-US" w:eastAsia="en-US"/>
              </w:rPr>
            </w:pPr>
          </w:p>
          <w:p w14:paraId="3129B14A" w14:textId="51F47584" w:rsidR="00BD3DE5" w:rsidRPr="00A139AF" w:rsidRDefault="00F75E0E" w:rsidP="00BD3DE5">
            <w:pPr>
              <w:autoSpaceDE w:val="0"/>
              <w:autoSpaceDN w:val="0"/>
              <w:adjustRightInd w:val="0"/>
              <w:rPr>
                <w:b/>
                <w:bCs/>
                <w:color w:val="000000"/>
                <w:lang w:val="en-US" w:eastAsia="en-US"/>
              </w:rPr>
            </w:pPr>
            <w:r w:rsidRPr="00A139AF">
              <w:rPr>
                <w:b/>
                <w:bCs/>
                <w:color w:val="000000"/>
                <w:lang w:val="en-US" w:eastAsia="en-US"/>
              </w:rPr>
              <w:t>Be sure to explain why this bonus is awarded</w:t>
            </w:r>
          </w:p>
        </w:tc>
        <w:tc>
          <w:tcPr>
            <w:tcW w:w="3331" w:type="dxa"/>
            <w:tcBorders>
              <w:top w:val="single" w:sz="4" w:space="0" w:color="000000"/>
              <w:left w:val="single" w:sz="4" w:space="0" w:color="000000"/>
              <w:bottom w:val="single" w:sz="4" w:space="0" w:color="000000"/>
              <w:right w:val="single" w:sz="4" w:space="0" w:color="000000"/>
            </w:tcBorders>
            <w:hideMark/>
          </w:tcPr>
          <w:p w14:paraId="27832CDD" w14:textId="41E63F92" w:rsidR="00BD3DE5" w:rsidRPr="00A139AF" w:rsidRDefault="00F75E0E" w:rsidP="00BD3DE5">
            <w:pPr>
              <w:autoSpaceDE w:val="0"/>
              <w:autoSpaceDN w:val="0"/>
              <w:adjustRightInd w:val="0"/>
              <w:rPr>
                <w:bCs/>
                <w:color w:val="000000"/>
                <w:lang w:val="en-US" w:eastAsia="en-US"/>
              </w:rPr>
            </w:pPr>
            <w:r w:rsidRPr="00A139AF">
              <w:rPr>
                <w:bCs/>
                <w:color w:val="000000"/>
                <w:lang w:val="en-US" w:eastAsia="en-US"/>
              </w:rPr>
              <w:t>Additional points (up to 10 points)</w:t>
            </w:r>
          </w:p>
        </w:tc>
        <w:tc>
          <w:tcPr>
            <w:tcW w:w="9993" w:type="dxa"/>
            <w:gridSpan w:val="3"/>
            <w:tcBorders>
              <w:top w:val="single" w:sz="4" w:space="0" w:color="000000"/>
              <w:left w:val="single" w:sz="4" w:space="0" w:color="000000"/>
              <w:bottom w:val="single" w:sz="4" w:space="0" w:color="000000"/>
              <w:right w:val="single" w:sz="4" w:space="0" w:color="000000"/>
            </w:tcBorders>
            <w:hideMark/>
          </w:tcPr>
          <w:p w14:paraId="4462C8E1" w14:textId="77777777" w:rsidR="00F75E0E" w:rsidRPr="00A139AF" w:rsidRDefault="00F75E0E" w:rsidP="00F75E0E">
            <w:pPr>
              <w:autoSpaceDE w:val="0"/>
              <w:autoSpaceDN w:val="0"/>
              <w:adjustRightInd w:val="0"/>
              <w:rPr>
                <w:rFonts w:eastAsia="Calibri"/>
                <w:bCs/>
                <w:color w:val="000000"/>
                <w:lang w:val="en-US" w:eastAsia="en-US"/>
              </w:rPr>
            </w:pPr>
            <w:r w:rsidRPr="00A139AF">
              <w:rPr>
                <w:rFonts w:eastAsia="Calibri"/>
                <w:bCs/>
                <w:color w:val="000000"/>
                <w:lang w:val="en-US" w:eastAsia="en-US"/>
              </w:rPr>
              <w:t xml:space="preserve">Outstanding work, for example: </w:t>
            </w:r>
          </w:p>
          <w:p w14:paraId="1CC12F3D" w14:textId="77777777" w:rsidR="00F75E0E" w:rsidRPr="00A139AF" w:rsidRDefault="00F75E0E" w:rsidP="00F75E0E">
            <w:pPr>
              <w:autoSpaceDE w:val="0"/>
              <w:autoSpaceDN w:val="0"/>
              <w:adjustRightInd w:val="0"/>
              <w:rPr>
                <w:rFonts w:eastAsia="Calibri"/>
                <w:bCs/>
                <w:color w:val="000000"/>
                <w:lang w:val="en-US" w:eastAsia="en-US"/>
              </w:rPr>
            </w:pPr>
            <w:r w:rsidRPr="00A139AF">
              <w:rPr>
                <w:rFonts w:eastAsia="Calibri"/>
                <w:bCs/>
                <w:color w:val="000000"/>
                <w:lang w:val="en-US" w:eastAsia="en-US"/>
              </w:rPr>
              <w:t>The best work in group</w:t>
            </w:r>
          </w:p>
          <w:p w14:paraId="3A3E0649" w14:textId="77777777" w:rsidR="00F75E0E" w:rsidRPr="00A139AF" w:rsidRDefault="00F75E0E" w:rsidP="00F75E0E">
            <w:pPr>
              <w:autoSpaceDE w:val="0"/>
              <w:autoSpaceDN w:val="0"/>
              <w:adjustRightInd w:val="0"/>
              <w:rPr>
                <w:rFonts w:eastAsia="Calibri"/>
                <w:bCs/>
                <w:color w:val="000000"/>
                <w:lang w:val="en-US" w:eastAsia="en-US"/>
              </w:rPr>
            </w:pPr>
            <w:r w:rsidRPr="00A139AF">
              <w:rPr>
                <w:rFonts w:eastAsia="Calibri"/>
                <w:bCs/>
                <w:color w:val="000000"/>
                <w:lang w:val="en-US" w:eastAsia="en-US"/>
              </w:rPr>
              <w:t>Creative approach</w:t>
            </w:r>
          </w:p>
          <w:p w14:paraId="7883F12A" w14:textId="77777777" w:rsidR="00F75E0E" w:rsidRPr="00A139AF" w:rsidRDefault="00F75E0E" w:rsidP="00F75E0E">
            <w:pPr>
              <w:autoSpaceDE w:val="0"/>
              <w:autoSpaceDN w:val="0"/>
              <w:adjustRightInd w:val="0"/>
              <w:rPr>
                <w:rFonts w:eastAsia="Calibri"/>
                <w:bCs/>
                <w:color w:val="000000"/>
                <w:lang w:val="en-US" w:eastAsia="en-US"/>
              </w:rPr>
            </w:pPr>
            <w:r w:rsidRPr="00A139AF">
              <w:rPr>
                <w:rFonts w:eastAsia="Calibri"/>
                <w:bCs/>
                <w:color w:val="000000"/>
                <w:lang w:val="en-US" w:eastAsia="en-US"/>
              </w:rPr>
              <w:t>Innovative approach to realization of a task</w:t>
            </w:r>
          </w:p>
          <w:p w14:paraId="1E100733" w14:textId="78C7BF82" w:rsidR="00BD3DE5" w:rsidRPr="00A139AF" w:rsidRDefault="00F75E0E" w:rsidP="00F75E0E">
            <w:pPr>
              <w:autoSpaceDE w:val="0"/>
              <w:autoSpaceDN w:val="0"/>
              <w:adjustRightInd w:val="0"/>
              <w:rPr>
                <w:bCs/>
                <w:color w:val="000000"/>
                <w:lang w:val="en-US" w:eastAsia="en-US"/>
              </w:rPr>
            </w:pPr>
            <w:r w:rsidRPr="00A139AF">
              <w:rPr>
                <w:rFonts w:eastAsia="Calibri"/>
                <w:bCs/>
                <w:color w:val="000000"/>
                <w:lang w:val="en-US" w:eastAsia="en-US"/>
              </w:rPr>
              <w:t>According to the proposal of group</w:t>
            </w:r>
          </w:p>
        </w:tc>
      </w:tr>
      <w:tr w:rsidR="00BD3DE5" w:rsidRPr="00D43ED5" w14:paraId="10D9BCA4" w14:textId="77777777" w:rsidTr="00F75E0E">
        <w:tc>
          <w:tcPr>
            <w:tcW w:w="424" w:type="dxa"/>
            <w:tcBorders>
              <w:top w:val="single" w:sz="4" w:space="0" w:color="000000"/>
              <w:left w:val="single" w:sz="4" w:space="0" w:color="000000"/>
              <w:bottom w:val="single" w:sz="4" w:space="0" w:color="000000"/>
              <w:right w:val="single" w:sz="4" w:space="0" w:color="000000"/>
            </w:tcBorders>
          </w:tcPr>
          <w:p w14:paraId="1FC5A917" w14:textId="77777777" w:rsidR="00BD3DE5" w:rsidRPr="00A139AF" w:rsidRDefault="00BD3DE5" w:rsidP="00BD3DE5">
            <w:pPr>
              <w:autoSpaceDE w:val="0"/>
              <w:autoSpaceDN w:val="0"/>
              <w:adjustRightInd w:val="0"/>
              <w:rPr>
                <w:color w:val="000000"/>
                <w:lang w:val="en-US" w:eastAsia="en-US"/>
              </w:rPr>
            </w:pPr>
          </w:p>
        </w:tc>
        <w:tc>
          <w:tcPr>
            <w:tcW w:w="15026" w:type="dxa"/>
            <w:gridSpan w:val="5"/>
            <w:tcBorders>
              <w:top w:val="single" w:sz="4" w:space="0" w:color="000000"/>
              <w:left w:val="single" w:sz="4" w:space="0" w:color="000000"/>
              <w:bottom w:val="single" w:sz="4" w:space="0" w:color="000000"/>
              <w:right w:val="single" w:sz="4" w:space="0" w:color="000000"/>
            </w:tcBorders>
            <w:hideMark/>
          </w:tcPr>
          <w:p w14:paraId="7CF48CA0" w14:textId="12B72591" w:rsidR="00BD3DE5" w:rsidRPr="00A139AF" w:rsidRDefault="00BD3DE5" w:rsidP="00BD3DE5">
            <w:pPr>
              <w:autoSpaceDE w:val="0"/>
              <w:autoSpaceDN w:val="0"/>
              <w:adjustRightInd w:val="0"/>
              <w:rPr>
                <w:color w:val="000000"/>
                <w:lang w:val="en-US" w:eastAsia="en-US"/>
              </w:rPr>
            </w:pPr>
            <w:r w:rsidRPr="00A139AF">
              <w:rPr>
                <w:color w:val="000000"/>
                <w:lang w:val="en-US" w:eastAsia="en-US"/>
              </w:rPr>
              <w:t>*</w:t>
            </w:r>
            <w:r w:rsidR="00F75E0E" w:rsidRPr="00A139AF">
              <w:rPr>
                <w:lang w:val="en-US"/>
              </w:rPr>
              <w:t xml:space="preserve"> </w:t>
            </w:r>
            <w:r w:rsidR="00F75E0E" w:rsidRPr="00A139AF">
              <w:rPr>
                <w:color w:val="000000"/>
                <w:lang w:val="en-US" w:eastAsia="en-US"/>
              </w:rPr>
              <w:t>Term - determined by the teacher, as a rule - the day of midterm control</w:t>
            </w:r>
          </w:p>
          <w:p w14:paraId="4CC3DBF2" w14:textId="6ACC3BA2" w:rsidR="00BD3DE5" w:rsidRPr="00A139AF" w:rsidRDefault="00BD3DE5" w:rsidP="00BD3DE5">
            <w:pPr>
              <w:autoSpaceDE w:val="0"/>
              <w:autoSpaceDN w:val="0"/>
              <w:adjustRightInd w:val="0"/>
              <w:rPr>
                <w:b/>
                <w:bCs/>
                <w:color w:val="000000"/>
                <w:lang w:val="en-US" w:eastAsia="en-US"/>
              </w:rPr>
            </w:pPr>
            <w:r w:rsidRPr="00A139AF">
              <w:rPr>
                <w:color w:val="000000"/>
                <w:lang w:val="en-US" w:eastAsia="en-US"/>
              </w:rPr>
              <w:t xml:space="preserve">** </w:t>
            </w:r>
            <w:r w:rsidR="00F75E0E" w:rsidRPr="00A139AF">
              <w:rPr>
                <w:color w:val="000000"/>
                <w:lang w:val="en-US" w:eastAsia="en-US"/>
              </w:rPr>
              <w:t xml:space="preserve">thus, the maximum you can get 90 points, to get above 90 - you need to show a result </w:t>
            </w:r>
            <w:r w:rsidR="00F75E0E" w:rsidRPr="00A139AF">
              <w:rPr>
                <w:b/>
                <w:color w:val="000000"/>
                <w:lang w:val="en-US" w:eastAsia="en-US"/>
              </w:rPr>
              <w:t>higher than expected</w:t>
            </w:r>
          </w:p>
        </w:tc>
      </w:tr>
    </w:tbl>
    <w:p w14:paraId="0C269E5F" w14:textId="77777777" w:rsidR="00BD3DE5" w:rsidRPr="00A139AF" w:rsidRDefault="00BD3DE5" w:rsidP="00BD3DE5">
      <w:pPr>
        <w:rPr>
          <w:b/>
          <w:lang w:val="en-US"/>
        </w:rPr>
      </w:pPr>
    </w:p>
    <w:p w14:paraId="40965E3B" w14:textId="77777777" w:rsidR="00BD3DE5" w:rsidRPr="00A139AF" w:rsidRDefault="00BD3DE5" w:rsidP="00BD3DE5">
      <w:pPr>
        <w:rPr>
          <w:b/>
          <w:lang w:val="en-US"/>
        </w:rPr>
        <w:sectPr w:rsidR="00BD3DE5" w:rsidRPr="00A139AF" w:rsidSect="00D529C9">
          <w:pgSz w:w="16838" w:h="11906" w:orient="landscape"/>
          <w:pgMar w:top="567" w:right="1134" w:bottom="1134" w:left="1134" w:header="709" w:footer="709" w:gutter="0"/>
          <w:cols w:space="708"/>
          <w:docGrid w:linePitch="360"/>
        </w:sectPr>
      </w:pPr>
    </w:p>
    <w:p w14:paraId="639A3D68" w14:textId="77777777" w:rsidR="00A139AF" w:rsidRPr="00A139AF" w:rsidRDefault="00A139AF" w:rsidP="00A139AF">
      <w:pPr>
        <w:pStyle w:val="a9"/>
        <w:rPr>
          <w:b/>
          <w:lang w:val="en-US"/>
        </w:rPr>
      </w:pPr>
      <w:r w:rsidRPr="00A139AF">
        <w:rPr>
          <w:b/>
          <w:lang w:val="en-US"/>
        </w:rPr>
        <w:lastRenderedPageBreak/>
        <w:t>Tasks for the IWS, the Schedule of their implementation, Methodical instructions to them</w:t>
      </w:r>
    </w:p>
    <w:p w14:paraId="2F32A150" w14:textId="77777777" w:rsidR="00A139AF" w:rsidRPr="00A139AF" w:rsidRDefault="00A139AF" w:rsidP="00A139AF">
      <w:pPr>
        <w:pStyle w:val="a9"/>
        <w:rPr>
          <w:b/>
          <w:lang w:val="en-US"/>
        </w:rPr>
      </w:pPr>
    </w:p>
    <w:p w14:paraId="44634E6F" w14:textId="77777777" w:rsidR="00A139AF" w:rsidRPr="00A139AF" w:rsidRDefault="00A139AF" w:rsidP="00A139AF">
      <w:pPr>
        <w:pStyle w:val="a9"/>
        <w:rPr>
          <w:b/>
          <w:lang w:val="en-US"/>
        </w:rPr>
      </w:pPr>
      <w:r w:rsidRPr="00A139AF">
        <w:rPr>
          <w:b/>
          <w:lang w:val="en-US"/>
        </w:rPr>
        <w:t>100 hours</w:t>
      </w:r>
    </w:p>
    <w:p w14:paraId="30C4C008" w14:textId="77777777" w:rsidR="00A139AF" w:rsidRPr="00A139AF" w:rsidRDefault="00A139AF" w:rsidP="00A139AF">
      <w:pPr>
        <w:pStyle w:val="a9"/>
        <w:rPr>
          <w:b/>
          <w:lang w:val="en-US"/>
        </w:rPr>
      </w:pPr>
      <w:r w:rsidRPr="00A139AF">
        <w:rPr>
          <w:b/>
          <w:lang w:val="en-US"/>
        </w:rPr>
        <w:t>Independent work of the student during school hours:</w:t>
      </w:r>
    </w:p>
    <w:p w14:paraId="0707C63B" w14:textId="77777777" w:rsidR="00A139AF" w:rsidRPr="00A139AF" w:rsidRDefault="00A139AF" w:rsidP="00A139AF">
      <w:pPr>
        <w:pStyle w:val="a9"/>
        <w:rPr>
          <w:lang w:val="en-US"/>
        </w:rPr>
      </w:pPr>
      <w:r w:rsidRPr="00A139AF">
        <w:rPr>
          <w:lang w:val="en-US"/>
        </w:rPr>
        <w:t xml:space="preserve">* </w:t>
      </w:r>
      <w:proofErr w:type="gramStart"/>
      <w:r w:rsidRPr="00A139AF">
        <w:rPr>
          <w:lang w:val="en-US"/>
        </w:rPr>
        <w:t>preparation</w:t>
      </w:r>
      <w:proofErr w:type="gramEnd"/>
      <w:r w:rsidRPr="00A139AF">
        <w:rPr>
          <w:lang w:val="en-US"/>
        </w:rPr>
        <w:t xml:space="preserve"> of thematic presentations for conferences </w:t>
      </w:r>
    </w:p>
    <w:p w14:paraId="504C784F" w14:textId="77777777" w:rsidR="00A139AF" w:rsidRPr="00A139AF" w:rsidRDefault="00A139AF" w:rsidP="00A139AF">
      <w:pPr>
        <w:pStyle w:val="a9"/>
        <w:rPr>
          <w:lang w:val="en-US"/>
        </w:rPr>
      </w:pPr>
      <w:r w:rsidRPr="00A139AF">
        <w:rPr>
          <w:lang w:val="en-US"/>
        </w:rPr>
        <w:t xml:space="preserve">* </w:t>
      </w:r>
      <w:proofErr w:type="gramStart"/>
      <w:r w:rsidRPr="00A139AF">
        <w:rPr>
          <w:lang w:val="en-US"/>
        </w:rPr>
        <w:t>maintenance</w:t>
      </w:r>
      <w:proofErr w:type="gramEnd"/>
      <w:r w:rsidRPr="00A139AF">
        <w:rPr>
          <w:lang w:val="en-US"/>
        </w:rPr>
        <w:t xml:space="preserve"> of medical records</w:t>
      </w:r>
    </w:p>
    <w:p w14:paraId="20B0555A" w14:textId="77777777" w:rsidR="00A139AF" w:rsidRPr="00A139AF" w:rsidRDefault="00A139AF" w:rsidP="00A139AF">
      <w:pPr>
        <w:pStyle w:val="a9"/>
        <w:rPr>
          <w:lang w:val="en-US"/>
        </w:rPr>
      </w:pPr>
      <w:r w:rsidRPr="00A139AF">
        <w:rPr>
          <w:lang w:val="en-US"/>
        </w:rPr>
        <w:t xml:space="preserve">* </w:t>
      </w:r>
      <w:proofErr w:type="gramStart"/>
      <w:r w:rsidRPr="00A139AF">
        <w:rPr>
          <w:lang w:val="en-US"/>
        </w:rPr>
        <w:t>participation</w:t>
      </w:r>
      <w:proofErr w:type="gramEnd"/>
      <w:r w:rsidRPr="00A139AF">
        <w:rPr>
          <w:lang w:val="en-US"/>
        </w:rPr>
        <w:t xml:space="preserve"> in SSS Department, presentations at conferences </w:t>
      </w:r>
    </w:p>
    <w:p w14:paraId="27C731B1" w14:textId="77777777" w:rsidR="00A139AF" w:rsidRPr="00A139AF" w:rsidRDefault="00A139AF" w:rsidP="00A139AF">
      <w:pPr>
        <w:pStyle w:val="a9"/>
        <w:rPr>
          <w:lang w:val="en-US"/>
        </w:rPr>
      </w:pPr>
      <w:r w:rsidRPr="00A139AF">
        <w:rPr>
          <w:lang w:val="en-US"/>
        </w:rPr>
        <w:t xml:space="preserve">* </w:t>
      </w:r>
      <w:proofErr w:type="gramStart"/>
      <w:r w:rsidRPr="00A139AF">
        <w:rPr>
          <w:lang w:val="en-US"/>
        </w:rPr>
        <w:t>participation</w:t>
      </w:r>
      <w:proofErr w:type="gramEnd"/>
      <w:r w:rsidRPr="00A139AF">
        <w:rPr>
          <w:lang w:val="en-US"/>
        </w:rPr>
        <w:t xml:space="preserve"> in scientific conferences, symposia, etc.</w:t>
      </w:r>
    </w:p>
    <w:p w14:paraId="1FCA1E88" w14:textId="77777777" w:rsidR="00A139AF" w:rsidRPr="00A139AF" w:rsidRDefault="00A139AF" w:rsidP="00A139AF">
      <w:pPr>
        <w:pStyle w:val="a9"/>
        <w:rPr>
          <w:lang w:val="en-US"/>
        </w:rPr>
      </w:pPr>
      <w:r w:rsidRPr="00A139AF">
        <w:rPr>
          <w:lang w:val="en-US"/>
        </w:rPr>
        <w:t xml:space="preserve">* </w:t>
      </w:r>
      <w:proofErr w:type="gramStart"/>
      <w:r w:rsidRPr="00A139AF">
        <w:rPr>
          <w:lang w:val="en-US"/>
        </w:rPr>
        <w:t>practice</w:t>
      </w:r>
      <w:proofErr w:type="gramEnd"/>
      <w:r w:rsidRPr="00A139AF">
        <w:rPr>
          <w:lang w:val="en-US"/>
        </w:rPr>
        <w:t xml:space="preserve"> of practical skills In the center of practical skills on simulation scenarios</w:t>
      </w:r>
    </w:p>
    <w:p w14:paraId="280208F8" w14:textId="77777777" w:rsidR="00A139AF" w:rsidRPr="00A139AF" w:rsidRDefault="00A139AF" w:rsidP="00A139AF">
      <w:pPr>
        <w:pStyle w:val="a9"/>
        <w:rPr>
          <w:b/>
          <w:u w:val="single"/>
          <w:lang w:val="en-US"/>
        </w:rPr>
      </w:pPr>
      <w:r w:rsidRPr="00A139AF">
        <w:rPr>
          <w:b/>
          <w:u w:val="single"/>
          <w:lang w:val="en-US"/>
        </w:rPr>
        <w:t>Extracurricular independent activity:</w:t>
      </w:r>
    </w:p>
    <w:p w14:paraId="711EE975" w14:textId="77777777" w:rsidR="00A139AF" w:rsidRPr="00A139AF" w:rsidRDefault="00A139AF" w:rsidP="00A139AF">
      <w:pPr>
        <w:pStyle w:val="a9"/>
        <w:rPr>
          <w:lang w:val="en-US"/>
        </w:rPr>
      </w:pPr>
      <w:r w:rsidRPr="00A139AF">
        <w:rPr>
          <w:lang w:val="en-US"/>
        </w:rPr>
        <w:t xml:space="preserve">* </w:t>
      </w:r>
      <w:proofErr w:type="gramStart"/>
      <w:r w:rsidRPr="00A139AF">
        <w:rPr>
          <w:lang w:val="en-US"/>
        </w:rPr>
        <w:t>study</w:t>
      </w:r>
      <w:proofErr w:type="gramEnd"/>
      <w:r w:rsidRPr="00A139AF">
        <w:rPr>
          <w:lang w:val="en-US"/>
        </w:rPr>
        <w:t xml:space="preserve"> of special medical literature</w:t>
      </w:r>
    </w:p>
    <w:p w14:paraId="49EF25C3" w14:textId="77777777" w:rsidR="00A139AF" w:rsidRPr="00A139AF" w:rsidRDefault="00A139AF" w:rsidP="00A139AF">
      <w:pPr>
        <w:pStyle w:val="a9"/>
        <w:rPr>
          <w:lang w:val="en-US"/>
        </w:rPr>
      </w:pPr>
      <w:r w:rsidRPr="00A139AF">
        <w:rPr>
          <w:lang w:val="en-US"/>
        </w:rPr>
        <w:t xml:space="preserve">* </w:t>
      </w:r>
      <w:proofErr w:type="gramStart"/>
      <w:r w:rsidRPr="00A139AF">
        <w:rPr>
          <w:lang w:val="en-US"/>
        </w:rPr>
        <w:t>work</w:t>
      </w:r>
      <w:proofErr w:type="gramEnd"/>
      <w:r w:rsidRPr="00A139AF">
        <w:rPr>
          <w:lang w:val="en-US"/>
        </w:rPr>
        <w:t xml:space="preserve"> with electronic information resources, including medical Internet portals</w:t>
      </w:r>
    </w:p>
    <w:p w14:paraId="76889835" w14:textId="77777777" w:rsidR="00A139AF" w:rsidRPr="00A139AF" w:rsidRDefault="00A139AF" w:rsidP="00A139AF">
      <w:pPr>
        <w:pStyle w:val="a9"/>
        <w:rPr>
          <w:lang w:val="en-US"/>
        </w:rPr>
      </w:pPr>
    </w:p>
    <w:p w14:paraId="71441872" w14:textId="77777777" w:rsidR="00A139AF" w:rsidRPr="00A139AF" w:rsidRDefault="00A139AF" w:rsidP="00A139AF">
      <w:pPr>
        <w:pStyle w:val="a9"/>
        <w:rPr>
          <w:lang w:val="en-US"/>
        </w:rPr>
      </w:pPr>
      <w:r w:rsidRPr="00A139AF">
        <w:rPr>
          <w:lang w:val="en-US"/>
        </w:rPr>
        <w:t xml:space="preserve">Extracurricular independent work </w:t>
      </w:r>
      <w:proofErr w:type="gramStart"/>
      <w:r w:rsidRPr="00A139AF">
        <w:rPr>
          <w:lang w:val="en-US"/>
        </w:rPr>
        <w:t>is assessed</w:t>
      </w:r>
      <w:proofErr w:type="gramEnd"/>
      <w:r w:rsidRPr="00A139AF">
        <w:rPr>
          <w:lang w:val="en-US"/>
        </w:rPr>
        <w:t xml:space="preserve"> based on the results of the preparation of the clinical analysis (checklist)</w:t>
      </w:r>
    </w:p>
    <w:p w14:paraId="5C6ABC88" w14:textId="77777777" w:rsidR="00A139AF" w:rsidRPr="00A139AF" w:rsidRDefault="00A139AF" w:rsidP="00A139AF">
      <w:pPr>
        <w:pStyle w:val="a9"/>
        <w:ind w:left="0"/>
        <w:rPr>
          <w:lang w:val="en-US"/>
        </w:rPr>
      </w:pPr>
      <w:r w:rsidRPr="00A139AF">
        <w:rPr>
          <w:lang w:val="en-US"/>
        </w:rPr>
        <w:t xml:space="preserve">            The deadline is one day before the midterm control.</w:t>
      </w:r>
    </w:p>
    <w:p w14:paraId="38609072" w14:textId="77777777" w:rsidR="00A139AF" w:rsidRPr="00A139AF" w:rsidRDefault="00A139AF" w:rsidP="00BD3DE5">
      <w:pPr>
        <w:ind w:firstLine="567"/>
        <w:jc w:val="both"/>
        <w:rPr>
          <w:b/>
          <w:lang w:val="en-US"/>
        </w:rPr>
      </w:pPr>
    </w:p>
    <w:p w14:paraId="2D852D2E" w14:textId="77777777" w:rsidR="00BD3DE5" w:rsidRPr="00A139AF" w:rsidRDefault="00BD3DE5" w:rsidP="00BD3DE5">
      <w:pPr>
        <w:pStyle w:val="a9"/>
        <w:ind w:left="0"/>
        <w:rPr>
          <w:lang w:val="en-US"/>
        </w:rPr>
      </w:pPr>
    </w:p>
    <w:p w14:paraId="1E8BA46F" w14:textId="77777777" w:rsidR="00A139AF" w:rsidRPr="00A139AF" w:rsidRDefault="00A139AF" w:rsidP="00A139AF">
      <w:pPr>
        <w:jc w:val="center"/>
        <w:rPr>
          <w:b/>
          <w:lang w:val="en-US"/>
        </w:rPr>
      </w:pPr>
      <w:r w:rsidRPr="00A139AF">
        <w:rPr>
          <w:b/>
          <w:lang w:val="en-US"/>
        </w:rPr>
        <w:t>Map of educational and methodological support of the discipline</w:t>
      </w:r>
    </w:p>
    <w:p w14:paraId="7FD2EA58" w14:textId="77777777" w:rsidR="00BD3DE5" w:rsidRPr="00A139AF" w:rsidRDefault="00BD3DE5" w:rsidP="00A139AF">
      <w:pPr>
        <w:rPr>
          <w:lang w:val="en-US"/>
        </w:rPr>
      </w:pPr>
    </w:p>
    <w:tbl>
      <w:tblPr>
        <w:tblW w:w="99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
        <w:gridCol w:w="5066"/>
        <w:gridCol w:w="1560"/>
        <w:gridCol w:w="851"/>
        <w:gridCol w:w="850"/>
        <w:gridCol w:w="851"/>
      </w:tblGrid>
      <w:tr w:rsidR="00BD3DE5" w:rsidRPr="00D43ED5" w14:paraId="491B133D" w14:textId="77777777" w:rsidTr="00D529C9">
        <w:trPr>
          <w:trHeight w:val="1390"/>
        </w:trPr>
        <w:tc>
          <w:tcPr>
            <w:tcW w:w="721" w:type="dxa"/>
            <w:vMerge w:val="restart"/>
            <w:tcBorders>
              <w:top w:val="single" w:sz="4" w:space="0" w:color="auto"/>
              <w:left w:val="single" w:sz="4" w:space="0" w:color="auto"/>
              <w:bottom w:val="single" w:sz="4" w:space="0" w:color="auto"/>
              <w:right w:val="single" w:sz="4" w:space="0" w:color="auto"/>
            </w:tcBorders>
            <w:hideMark/>
          </w:tcPr>
          <w:p w14:paraId="597523A2" w14:textId="77777777" w:rsidR="00BD3DE5" w:rsidRPr="00A139AF" w:rsidRDefault="00BD3DE5" w:rsidP="00BD3DE5">
            <w:pPr>
              <w:jc w:val="center"/>
              <w:rPr>
                <w:lang w:val="kk-KZ" w:eastAsia="en-US"/>
              </w:rPr>
            </w:pPr>
            <w:r w:rsidRPr="00A139AF">
              <w:rPr>
                <w:b/>
                <w:lang w:eastAsia="en-US"/>
              </w:rPr>
              <w:t>№</w:t>
            </w:r>
          </w:p>
        </w:tc>
        <w:tc>
          <w:tcPr>
            <w:tcW w:w="5063" w:type="dxa"/>
            <w:vMerge w:val="restart"/>
            <w:tcBorders>
              <w:top w:val="single" w:sz="4" w:space="0" w:color="auto"/>
              <w:left w:val="single" w:sz="4" w:space="0" w:color="auto"/>
              <w:bottom w:val="single" w:sz="4" w:space="0" w:color="auto"/>
              <w:right w:val="single" w:sz="4" w:space="0" w:color="auto"/>
            </w:tcBorders>
            <w:hideMark/>
          </w:tcPr>
          <w:p w14:paraId="5C919DB5" w14:textId="77777777" w:rsidR="00A139AF" w:rsidRPr="00A139AF" w:rsidRDefault="00A139AF" w:rsidP="00A139AF">
            <w:pPr>
              <w:jc w:val="center"/>
              <w:rPr>
                <w:b/>
                <w:lang w:val="kk-KZ"/>
              </w:rPr>
            </w:pPr>
            <w:r w:rsidRPr="00A139AF">
              <w:rPr>
                <w:b/>
                <w:lang w:val="kk-KZ"/>
              </w:rPr>
              <w:t>Information resources</w:t>
            </w:r>
          </w:p>
          <w:p w14:paraId="7DE4ECD1" w14:textId="0A1ED9AE" w:rsidR="00BD3DE5" w:rsidRPr="00A139AF" w:rsidRDefault="00BD3DE5" w:rsidP="00BD3DE5">
            <w:pPr>
              <w:jc w:val="center"/>
              <w:rPr>
                <w:b/>
                <w:lang w:val="kk-KZ" w:eastAsia="en-US"/>
              </w:rPr>
            </w:pPr>
          </w:p>
        </w:tc>
        <w:tc>
          <w:tcPr>
            <w:tcW w:w="1559" w:type="dxa"/>
            <w:vMerge w:val="restart"/>
            <w:tcBorders>
              <w:top w:val="single" w:sz="4" w:space="0" w:color="auto"/>
              <w:left w:val="single" w:sz="4" w:space="0" w:color="auto"/>
              <w:bottom w:val="single" w:sz="4" w:space="0" w:color="auto"/>
              <w:right w:val="single" w:sz="4" w:space="0" w:color="auto"/>
            </w:tcBorders>
            <w:hideMark/>
          </w:tcPr>
          <w:p w14:paraId="525E0E80" w14:textId="51C33B83" w:rsidR="00BD3DE5" w:rsidRPr="00A139AF" w:rsidRDefault="00A139AF" w:rsidP="00BD3DE5">
            <w:pPr>
              <w:jc w:val="center"/>
              <w:rPr>
                <w:lang w:val="kk-KZ" w:eastAsia="en-US"/>
              </w:rPr>
            </w:pPr>
            <w:r w:rsidRPr="00A139AF">
              <w:rPr>
                <w:lang w:val="en-US"/>
              </w:rPr>
              <w:t>Number of students studying the discipline (expected set)</w:t>
            </w:r>
          </w:p>
        </w:tc>
        <w:tc>
          <w:tcPr>
            <w:tcW w:w="2552" w:type="dxa"/>
            <w:gridSpan w:val="3"/>
            <w:tcBorders>
              <w:top w:val="single" w:sz="4" w:space="0" w:color="auto"/>
              <w:left w:val="single" w:sz="4" w:space="0" w:color="auto"/>
              <w:bottom w:val="single" w:sz="4" w:space="0" w:color="auto"/>
              <w:right w:val="single" w:sz="4" w:space="0" w:color="auto"/>
            </w:tcBorders>
            <w:hideMark/>
          </w:tcPr>
          <w:p w14:paraId="7D5F3903" w14:textId="53947FC4" w:rsidR="00BD3DE5" w:rsidRPr="00A139AF" w:rsidRDefault="00A139AF" w:rsidP="00BD3DE5">
            <w:pPr>
              <w:jc w:val="center"/>
              <w:rPr>
                <w:lang w:val="kk-KZ" w:eastAsia="en-US"/>
              </w:rPr>
            </w:pPr>
            <w:r w:rsidRPr="00A139AF">
              <w:rPr>
                <w:lang w:val="en-US"/>
              </w:rPr>
              <w:t xml:space="preserve">Number in the library of </w:t>
            </w:r>
            <w:proofErr w:type="spellStart"/>
            <w:r w:rsidRPr="00A139AF">
              <w:rPr>
                <w:lang w:val="en-US"/>
              </w:rPr>
              <w:t>KazNU</w:t>
            </w:r>
            <w:proofErr w:type="spellEnd"/>
          </w:p>
        </w:tc>
      </w:tr>
      <w:tr w:rsidR="00BD3DE5" w:rsidRPr="00A139AF" w14:paraId="750E5179" w14:textId="77777777" w:rsidTr="00D529C9">
        <w:tc>
          <w:tcPr>
            <w:tcW w:w="721" w:type="dxa"/>
            <w:vMerge/>
            <w:tcBorders>
              <w:top w:val="single" w:sz="4" w:space="0" w:color="auto"/>
              <w:left w:val="single" w:sz="4" w:space="0" w:color="auto"/>
              <w:bottom w:val="single" w:sz="4" w:space="0" w:color="auto"/>
              <w:right w:val="single" w:sz="4" w:space="0" w:color="auto"/>
            </w:tcBorders>
            <w:vAlign w:val="center"/>
            <w:hideMark/>
          </w:tcPr>
          <w:p w14:paraId="2EBDDB69" w14:textId="77777777" w:rsidR="00BD3DE5" w:rsidRPr="00A139AF" w:rsidRDefault="00BD3DE5" w:rsidP="00BD3DE5">
            <w:pPr>
              <w:rPr>
                <w:lang w:val="kk-KZ" w:eastAsia="en-US"/>
              </w:rPr>
            </w:pPr>
          </w:p>
        </w:tc>
        <w:tc>
          <w:tcPr>
            <w:tcW w:w="5063" w:type="dxa"/>
            <w:vMerge/>
            <w:tcBorders>
              <w:top w:val="single" w:sz="4" w:space="0" w:color="auto"/>
              <w:left w:val="single" w:sz="4" w:space="0" w:color="auto"/>
              <w:bottom w:val="single" w:sz="4" w:space="0" w:color="auto"/>
              <w:right w:val="single" w:sz="4" w:space="0" w:color="auto"/>
            </w:tcBorders>
            <w:vAlign w:val="center"/>
            <w:hideMark/>
          </w:tcPr>
          <w:p w14:paraId="4497133A" w14:textId="77777777" w:rsidR="00BD3DE5" w:rsidRPr="00A139AF" w:rsidRDefault="00BD3DE5" w:rsidP="00BD3DE5">
            <w:pPr>
              <w:rPr>
                <w:b/>
                <w:lang w:val="kk-KZ"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2C967DE" w14:textId="77777777" w:rsidR="00BD3DE5" w:rsidRPr="00A139AF" w:rsidRDefault="00BD3DE5" w:rsidP="00BD3DE5">
            <w:pPr>
              <w:rPr>
                <w:lang w:val="kk-KZ" w:eastAsia="en-US"/>
              </w:rPr>
            </w:pPr>
          </w:p>
        </w:tc>
        <w:tc>
          <w:tcPr>
            <w:tcW w:w="851" w:type="dxa"/>
            <w:tcBorders>
              <w:top w:val="single" w:sz="4" w:space="0" w:color="auto"/>
              <w:left w:val="single" w:sz="4" w:space="0" w:color="auto"/>
              <w:bottom w:val="single" w:sz="4" w:space="0" w:color="auto"/>
              <w:right w:val="single" w:sz="4" w:space="0" w:color="auto"/>
            </w:tcBorders>
            <w:hideMark/>
          </w:tcPr>
          <w:p w14:paraId="33A29AA6" w14:textId="4117CE5C" w:rsidR="00BD3DE5" w:rsidRPr="00A139AF" w:rsidRDefault="00A139AF" w:rsidP="00BD3DE5">
            <w:pPr>
              <w:jc w:val="center"/>
              <w:rPr>
                <w:b/>
                <w:lang w:val="kk-KZ" w:eastAsia="en-US"/>
              </w:rPr>
            </w:pPr>
            <w:proofErr w:type="spellStart"/>
            <w:r w:rsidRPr="00A139AF">
              <w:rPr>
                <w:b/>
                <w:lang w:val="en-US"/>
              </w:rPr>
              <w:t>kaz</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00139478" w14:textId="0D78BE01" w:rsidR="00BD3DE5" w:rsidRPr="00A139AF" w:rsidRDefault="00A139AF" w:rsidP="00BD3DE5">
            <w:pPr>
              <w:jc w:val="center"/>
              <w:rPr>
                <w:b/>
                <w:lang w:val="kk-KZ" w:eastAsia="en-US"/>
              </w:rPr>
            </w:pPr>
            <w:proofErr w:type="spellStart"/>
            <w:r w:rsidRPr="00A139AF">
              <w:rPr>
                <w:b/>
                <w:lang w:val="en-US"/>
              </w:rPr>
              <w:t>ru</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0A3381FC" w14:textId="3C22A054" w:rsidR="00BD3DE5" w:rsidRPr="00A139AF" w:rsidRDefault="00A139AF" w:rsidP="00BD3DE5">
            <w:pPr>
              <w:jc w:val="center"/>
              <w:rPr>
                <w:b/>
                <w:lang w:val="kk-KZ" w:eastAsia="en-US"/>
              </w:rPr>
            </w:pPr>
            <w:proofErr w:type="spellStart"/>
            <w:r w:rsidRPr="00A139AF">
              <w:rPr>
                <w:b/>
                <w:lang w:val="en-US"/>
              </w:rPr>
              <w:t>eng</w:t>
            </w:r>
            <w:proofErr w:type="spellEnd"/>
          </w:p>
        </w:tc>
      </w:tr>
      <w:tr w:rsidR="00BD3DE5" w:rsidRPr="00D43ED5" w14:paraId="6511BC9A" w14:textId="77777777" w:rsidTr="00D529C9">
        <w:tc>
          <w:tcPr>
            <w:tcW w:w="721" w:type="dxa"/>
            <w:tcBorders>
              <w:top w:val="single" w:sz="4" w:space="0" w:color="auto"/>
              <w:left w:val="single" w:sz="4" w:space="0" w:color="auto"/>
              <w:bottom w:val="single" w:sz="4" w:space="0" w:color="auto"/>
              <w:right w:val="single" w:sz="4" w:space="0" w:color="auto"/>
            </w:tcBorders>
          </w:tcPr>
          <w:p w14:paraId="41588DE8" w14:textId="77777777" w:rsidR="00BD3DE5" w:rsidRPr="00A139AF" w:rsidRDefault="00BD3DE5" w:rsidP="00BD3DE5">
            <w:pPr>
              <w:jc w:val="center"/>
              <w:rPr>
                <w:lang w:val="kk-KZ" w:eastAsia="en-US"/>
              </w:rPr>
            </w:pPr>
          </w:p>
        </w:tc>
        <w:tc>
          <w:tcPr>
            <w:tcW w:w="5063" w:type="dxa"/>
            <w:tcBorders>
              <w:top w:val="single" w:sz="4" w:space="0" w:color="auto"/>
              <w:left w:val="single" w:sz="4" w:space="0" w:color="auto"/>
              <w:bottom w:val="single" w:sz="4" w:space="0" w:color="auto"/>
              <w:right w:val="single" w:sz="4" w:space="0" w:color="auto"/>
            </w:tcBorders>
            <w:hideMark/>
          </w:tcPr>
          <w:p w14:paraId="7D48C3C9" w14:textId="4BED57A0" w:rsidR="00BD3DE5" w:rsidRPr="00A139AF" w:rsidRDefault="00A139AF" w:rsidP="00BD3DE5">
            <w:pPr>
              <w:jc w:val="center"/>
              <w:rPr>
                <w:lang w:val="kk-KZ" w:eastAsia="en-US"/>
              </w:rPr>
            </w:pPr>
            <w:r w:rsidRPr="00A139AF">
              <w:rPr>
                <w:b/>
                <w:lang w:val="kk-KZ"/>
              </w:rPr>
              <w:t>Educational literature (title, year of publication, authors) in electronic form</w:t>
            </w:r>
          </w:p>
        </w:tc>
        <w:tc>
          <w:tcPr>
            <w:tcW w:w="1559" w:type="dxa"/>
            <w:tcBorders>
              <w:top w:val="single" w:sz="4" w:space="0" w:color="auto"/>
              <w:left w:val="single" w:sz="4" w:space="0" w:color="auto"/>
              <w:bottom w:val="single" w:sz="4" w:space="0" w:color="auto"/>
              <w:right w:val="single" w:sz="4" w:space="0" w:color="auto"/>
            </w:tcBorders>
          </w:tcPr>
          <w:p w14:paraId="6B8BF34C" w14:textId="77777777" w:rsidR="00BD3DE5" w:rsidRPr="00A139AF" w:rsidRDefault="00BD3DE5" w:rsidP="00BD3DE5">
            <w:pPr>
              <w:jc w:val="center"/>
              <w:rPr>
                <w:lang w:val="kk-KZ" w:eastAsia="ko-KR"/>
              </w:rPr>
            </w:pPr>
          </w:p>
        </w:tc>
        <w:tc>
          <w:tcPr>
            <w:tcW w:w="851" w:type="dxa"/>
            <w:tcBorders>
              <w:top w:val="single" w:sz="4" w:space="0" w:color="auto"/>
              <w:left w:val="single" w:sz="4" w:space="0" w:color="auto"/>
              <w:bottom w:val="single" w:sz="4" w:space="0" w:color="auto"/>
              <w:right w:val="single" w:sz="4" w:space="0" w:color="auto"/>
            </w:tcBorders>
          </w:tcPr>
          <w:p w14:paraId="73019F6B" w14:textId="77777777" w:rsidR="00BD3DE5" w:rsidRPr="00A139AF" w:rsidRDefault="00BD3DE5" w:rsidP="00BD3DE5">
            <w:pPr>
              <w:jc w:val="center"/>
              <w:rPr>
                <w:lang w:val="kk-KZ" w:eastAsia="en-US"/>
              </w:rPr>
            </w:pPr>
          </w:p>
        </w:tc>
        <w:tc>
          <w:tcPr>
            <w:tcW w:w="850" w:type="dxa"/>
            <w:tcBorders>
              <w:top w:val="single" w:sz="4" w:space="0" w:color="auto"/>
              <w:left w:val="single" w:sz="4" w:space="0" w:color="auto"/>
              <w:bottom w:val="single" w:sz="4" w:space="0" w:color="auto"/>
              <w:right w:val="single" w:sz="4" w:space="0" w:color="auto"/>
            </w:tcBorders>
          </w:tcPr>
          <w:p w14:paraId="204DD2F8" w14:textId="77777777" w:rsidR="00BD3DE5" w:rsidRPr="00A139AF" w:rsidRDefault="00BD3DE5" w:rsidP="00BD3DE5">
            <w:pPr>
              <w:jc w:val="center"/>
              <w:rPr>
                <w:lang w:val="kk-KZ" w:eastAsia="en-US"/>
              </w:rPr>
            </w:pPr>
          </w:p>
        </w:tc>
        <w:tc>
          <w:tcPr>
            <w:tcW w:w="851" w:type="dxa"/>
            <w:tcBorders>
              <w:top w:val="single" w:sz="4" w:space="0" w:color="auto"/>
              <w:left w:val="single" w:sz="4" w:space="0" w:color="auto"/>
              <w:bottom w:val="single" w:sz="4" w:space="0" w:color="auto"/>
              <w:right w:val="single" w:sz="4" w:space="0" w:color="auto"/>
            </w:tcBorders>
          </w:tcPr>
          <w:p w14:paraId="64A33AC0" w14:textId="77777777" w:rsidR="00BD3DE5" w:rsidRPr="00A139AF" w:rsidRDefault="00BD3DE5" w:rsidP="00BD3DE5">
            <w:pPr>
              <w:jc w:val="center"/>
              <w:rPr>
                <w:lang w:val="kk-KZ" w:eastAsia="en-US"/>
              </w:rPr>
            </w:pPr>
          </w:p>
        </w:tc>
      </w:tr>
      <w:tr w:rsidR="00BD3DE5" w:rsidRPr="00A139AF" w14:paraId="0B3E7746" w14:textId="77777777" w:rsidTr="00D529C9">
        <w:tc>
          <w:tcPr>
            <w:tcW w:w="721" w:type="dxa"/>
            <w:tcBorders>
              <w:top w:val="single" w:sz="4" w:space="0" w:color="auto"/>
              <w:left w:val="single" w:sz="4" w:space="0" w:color="auto"/>
              <w:bottom w:val="single" w:sz="4" w:space="0" w:color="auto"/>
              <w:right w:val="single" w:sz="4" w:space="0" w:color="auto"/>
            </w:tcBorders>
            <w:hideMark/>
          </w:tcPr>
          <w:p w14:paraId="747D4C83" w14:textId="77777777" w:rsidR="00BD3DE5" w:rsidRPr="00A139AF" w:rsidRDefault="00BD3DE5" w:rsidP="00BD3DE5">
            <w:pPr>
              <w:jc w:val="center"/>
              <w:rPr>
                <w:lang w:val="kk-KZ" w:eastAsia="en-US"/>
              </w:rPr>
            </w:pPr>
            <w:r w:rsidRPr="00A139AF">
              <w:rPr>
                <w:lang w:val="kk-KZ" w:eastAsia="en-US"/>
              </w:rPr>
              <w:t>1</w:t>
            </w:r>
          </w:p>
        </w:tc>
        <w:tc>
          <w:tcPr>
            <w:tcW w:w="5063" w:type="dxa"/>
            <w:tcBorders>
              <w:top w:val="single" w:sz="4" w:space="0" w:color="auto"/>
              <w:left w:val="single" w:sz="4" w:space="0" w:color="auto"/>
              <w:bottom w:val="single" w:sz="4" w:space="0" w:color="auto"/>
              <w:right w:val="single" w:sz="4" w:space="0" w:color="auto"/>
            </w:tcBorders>
          </w:tcPr>
          <w:p w14:paraId="05ED455D" w14:textId="77777777" w:rsidR="00BD3DE5" w:rsidRPr="00A139AF" w:rsidRDefault="00BD3DE5" w:rsidP="00BD3DE5">
            <w:pPr>
              <w:rPr>
                <w:b/>
                <w:lang w:val="kk-KZ" w:eastAsia="en-US"/>
              </w:rPr>
            </w:pPr>
          </w:p>
        </w:tc>
        <w:tc>
          <w:tcPr>
            <w:tcW w:w="1559" w:type="dxa"/>
            <w:tcBorders>
              <w:top w:val="single" w:sz="4" w:space="0" w:color="auto"/>
              <w:left w:val="single" w:sz="4" w:space="0" w:color="auto"/>
              <w:bottom w:val="single" w:sz="4" w:space="0" w:color="auto"/>
              <w:right w:val="single" w:sz="4" w:space="0" w:color="auto"/>
            </w:tcBorders>
          </w:tcPr>
          <w:p w14:paraId="7A8AB95A" w14:textId="77777777" w:rsidR="00BD3DE5" w:rsidRPr="00A139AF" w:rsidRDefault="00BD3DE5" w:rsidP="00BD3DE5">
            <w:pPr>
              <w:jc w:val="center"/>
              <w:rPr>
                <w:lang w:val="kk-KZ" w:eastAsia="ko-KR"/>
              </w:rPr>
            </w:pPr>
          </w:p>
        </w:tc>
        <w:tc>
          <w:tcPr>
            <w:tcW w:w="851" w:type="dxa"/>
            <w:tcBorders>
              <w:top w:val="single" w:sz="4" w:space="0" w:color="auto"/>
              <w:left w:val="single" w:sz="4" w:space="0" w:color="auto"/>
              <w:bottom w:val="single" w:sz="4" w:space="0" w:color="auto"/>
              <w:right w:val="single" w:sz="4" w:space="0" w:color="auto"/>
            </w:tcBorders>
          </w:tcPr>
          <w:p w14:paraId="36F5B738" w14:textId="77777777" w:rsidR="00BD3DE5" w:rsidRPr="00A139AF" w:rsidRDefault="00BD3DE5" w:rsidP="00BD3DE5">
            <w:pPr>
              <w:jc w:val="center"/>
              <w:rPr>
                <w:lang w:val="kk-KZ" w:eastAsia="en-US"/>
              </w:rPr>
            </w:pPr>
          </w:p>
        </w:tc>
        <w:tc>
          <w:tcPr>
            <w:tcW w:w="850" w:type="dxa"/>
            <w:tcBorders>
              <w:top w:val="single" w:sz="4" w:space="0" w:color="auto"/>
              <w:left w:val="single" w:sz="4" w:space="0" w:color="auto"/>
              <w:bottom w:val="single" w:sz="4" w:space="0" w:color="auto"/>
              <w:right w:val="single" w:sz="4" w:space="0" w:color="auto"/>
            </w:tcBorders>
          </w:tcPr>
          <w:p w14:paraId="0B82AD33" w14:textId="77777777" w:rsidR="00BD3DE5" w:rsidRPr="00A139AF" w:rsidRDefault="00BD3DE5" w:rsidP="00BD3DE5">
            <w:pPr>
              <w:jc w:val="center"/>
              <w:rPr>
                <w:lang w:val="kk-KZ" w:eastAsia="en-US"/>
              </w:rPr>
            </w:pPr>
          </w:p>
        </w:tc>
        <w:tc>
          <w:tcPr>
            <w:tcW w:w="851" w:type="dxa"/>
            <w:tcBorders>
              <w:top w:val="single" w:sz="4" w:space="0" w:color="auto"/>
              <w:left w:val="single" w:sz="4" w:space="0" w:color="auto"/>
              <w:bottom w:val="single" w:sz="4" w:space="0" w:color="auto"/>
              <w:right w:val="single" w:sz="4" w:space="0" w:color="auto"/>
            </w:tcBorders>
          </w:tcPr>
          <w:p w14:paraId="2F3B2671" w14:textId="77777777" w:rsidR="00BD3DE5" w:rsidRPr="00A139AF" w:rsidRDefault="00BD3DE5" w:rsidP="00BD3DE5">
            <w:pPr>
              <w:jc w:val="center"/>
              <w:rPr>
                <w:lang w:val="kk-KZ" w:eastAsia="en-US"/>
              </w:rPr>
            </w:pPr>
          </w:p>
        </w:tc>
      </w:tr>
      <w:tr w:rsidR="00BD3DE5" w:rsidRPr="00A139AF" w14:paraId="576CB3ED" w14:textId="77777777" w:rsidTr="00D529C9">
        <w:tc>
          <w:tcPr>
            <w:tcW w:w="721" w:type="dxa"/>
            <w:tcBorders>
              <w:top w:val="single" w:sz="4" w:space="0" w:color="auto"/>
              <w:left w:val="single" w:sz="4" w:space="0" w:color="auto"/>
              <w:bottom w:val="single" w:sz="4" w:space="0" w:color="auto"/>
              <w:right w:val="single" w:sz="4" w:space="0" w:color="auto"/>
            </w:tcBorders>
            <w:hideMark/>
          </w:tcPr>
          <w:p w14:paraId="76727113" w14:textId="77777777" w:rsidR="00BD3DE5" w:rsidRPr="00A139AF" w:rsidRDefault="00BD3DE5" w:rsidP="00BD3DE5">
            <w:pPr>
              <w:jc w:val="center"/>
              <w:rPr>
                <w:lang w:val="kk-KZ" w:eastAsia="en-US"/>
              </w:rPr>
            </w:pPr>
            <w:r w:rsidRPr="00A139AF">
              <w:rPr>
                <w:lang w:val="kk-KZ" w:eastAsia="en-US"/>
              </w:rPr>
              <w:t>2</w:t>
            </w:r>
          </w:p>
        </w:tc>
        <w:tc>
          <w:tcPr>
            <w:tcW w:w="5063" w:type="dxa"/>
            <w:tcBorders>
              <w:top w:val="single" w:sz="4" w:space="0" w:color="auto"/>
              <w:left w:val="single" w:sz="4" w:space="0" w:color="auto"/>
              <w:bottom w:val="single" w:sz="4" w:space="0" w:color="auto"/>
              <w:right w:val="single" w:sz="4" w:space="0" w:color="auto"/>
            </w:tcBorders>
          </w:tcPr>
          <w:p w14:paraId="1F68CC08" w14:textId="77777777" w:rsidR="00BD3DE5" w:rsidRPr="00A139AF" w:rsidRDefault="00BD3DE5" w:rsidP="00BD3DE5">
            <w:pPr>
              <w:rPr>
                <w:b/>
                <w:lang w:val="kk-KZ" w:eastAsia="en-US"/>
              </w:rPr>
            </w:pPr>
          </w:p>
        </w:tc>
        <w:tc>
          <w:tcPr>
            <w:tcW w:w="1559" w:type="dxa"/>
            <w:tcBorders>
              <w:top w:val="single" w:sz="4" w:space="0" w:color="auto"/>
              <w:left w:val="single" w:sz="4" w:space="0" w:color="auto"/>
              <w:bottom w:val="single" w:sz="4" w:space="0" w:color="auto"/>
              <w:right w:val="single" w:sz="4" w:space="0" w:color="auto"/>
            </w:tcBorders>
          </w:tcPr>
          <w:p w14:paraId="12681890" w14:textId="77777777" w:rsidR="00BD3DE5" w:rsidRPr="00A139AF" w:rsidRDefault="00BD3DE5" w:rsidP="00BD3DE5">
            <w:pPr>
              <w:jc w:val="center"/>
              <w:rPr>
                <w:lang w:val="kk-KZ" w:eastAsia="ko-KR"/>
              </w:rPr>
            </w:pPr>
          </w:p>
        </w:tc>
        <w:tc>
          <w:tcPr>
            <w:tcW w:w="851" w:type="dxa"/>
            <w:tcBorders>
              <w:top w:val="single" w:sz="4" w:space="0" w:color="auto"/>
              <w:left w:val="single" w:sz="4" w:space="0" w:color="auto"/>
              <w:bottom w:val="single" w:sz="4" w:space="0" w:color="auto"/>
              <w:right w:val="single" w:sz="4" w:space="0" w:color="auto"/>
            </w:tcBorders>
          </w:tcPr>
          <w:p w14:paraId="3E8314FE" w14:textId="77777777" w:rsidR="00BD3DE5" w:rsidRPr="00A139AF" w:rsidRDefault="00BD3DE5" w:rsidP="00BD3DE5">
            <w:pPr>
              <w:jc w:val="center"/>
              <w:rPr>
                <w:lang w:val="kk-KZ" w:eastAsia="en-US"/>
              </w:rPr>
            </w:pPr>
          </w:p>
        </w:tc>
        <w:tc>
          <w:tcPr>
            <w:tcW w:w="850" w:type="dxa"/>
            <w:tcBorders>
              <w:top w:val="single" w:sz="4" w:space="0" w:color="auto"/>
              <w:left w:val="single" w:sz="4" w:space="0" w:color="auto"/>
              <w:bottom w:val="single" w:sz="4" w:space="0" w:color="auto"/>
              <w:right w:val="single" w:sz="4" w:space="0" w:color="auto"/>
            </w:tcBorders>
          </w:tcPr>
          <w:p w14:paraId="45C93575" w14:textId="77777777" w:rsidR="00BD3DE5" w:rsidRPr="00A139AF" w:rsidRDefault="00BD3DE5" w:rsidP="00BD3DE5">
            <w:pPr>
              <w:jc w:val="center"/>
              <w:rPr>
                <w:lang w:val="kk-KZ" w:eastAsia="en-US"/>
              </w:rPr>
            </w:pPr>
          </w:p>
        </w:tc>
        <w:tc>
          <w:tcPr>
            <w:tcW w:w="851" w:type="dxa"/>
            <w:tcBorders>
              <w:top w:val="single" w:sz="4" w:space="0" w:color="auto"/>
              <w:left w:val="single" w:sz="4" w:space="0" w:color="auto"/>
              <w:bottom w:val="single" w:sz="4" w:space="0" w:color="auto"/>
              <w:right w:val="single" w:sz="4" w:space="0" w:color="auto"/>
            </w:tcBorders>
          </w:tcPr>
          <w:p w14:paraId="53149388" w14:textId="77777777" w:rsidR="00BD3DE5" w:rsidRPr="00A139AF" w:rsidRDefault="00BD3DE5" w:rsidP="00BD3DE5">
            <w:pPr>
              <w:jc w:val="center"/>
              <w:rPr>
                <w:lang w:val="kk-KZ" w:eastAsia="en-US"/>
              </w:rPr>
            </w:pPr>
          </w:p>
        </w:tc>
      </w:tr>
      <w:tr w:rsidR="00BD3DE5" w:rsidRPr="00A139AF" w14:paraId="6E1A7E5B" w14:textId="77777777" w:rsidTr="00D529C9">
        <w:tc>
          <w:tcPr>
            <w:tcW w:w="721" w:type="dxa"/>
            <w:tcBorders>
              <w:top w:val="single" w:sz="4" w:space="0" w:color="auto"/>
              <w:left w:val="single" w:sz="4" w:space="0" w:color="auto"/>
              <w:bottom w:val="single" w:sz="4" w:space="0" w:color="auto"/>
              <w:right w:val="single" w:sz="4" w:space="0" w:color="auto"/>
            </w:tcBorders>
            <w:hideMark/>
          </w:tcPr>
          <w:p w14:paraId="003F7E0B" w14:textId="77777777" w:rsidR="00BD3DE5" w:rsidRPr="00A139AF" w:rsidRDefault="00BD3DE5" w:rsidP="00BD3DE5">
            <w:pPr>
              <w:jc w:val="center"/>
              <w:rPr>
                <w:lang w:val="kk-KZ" w:eastAsia="en-US"/>
              </w:rPr>
            </w:pPr>
            <w:r w:rsidRPr="00A139AF">
              <w:rPr>
                <w:lang w:val="kk-KZ" w:eastAsia="en-US"/>
              </w:rPr>
              <w:t>3</w:t>
            </w:r>
          </w:p>
        </w:tc>
        <w:tc>
          <w:tcPr>
            <w:tcW w:w="5063" w:type="dxa"/>
            <w:tcBorders>
              <w:top w:val="single" w:sz="4" w:space="0" w:color="auto"/>
              <w:left w:val="single" w:sz="4" w:space="0" w:color="auto"/>
              <w:bottom w:val="single" w:sz="4" w:space="0" w:color="auto"/>
              <w:right w:val="single" w:sz="4" w:space="0" w:color="auto"/>
            </w:tcBorders>
          </w:tcPr>
          <w:p w14:paraId="1ED3118A" w14:textId="77777777" w:rsidR="00BD3DE5" w:rsidRPr="00A139AF" w:rsidRDefault="00BD3DE5" w:rsidP="00BD3DE5">
            <w:pPr>
              <w:rPr>
                <w:b/>
                <w:lang w:eastAsia="en-US"/>
              </w:rPr>
            </w:pPr>
          </w:p>
        </w:tc>
        <w:tc>
          <w:tcPr>
            <w:tcW w:w="1559" w:type="dxa"/>
            <w:tcBorders>
              <w:top w:val="single" w:sz="4" w:space="0" w:color="auto"/>
              <w:left w:val="single" w:sz="4" w:space="0" w:color="auto"/>
              <w:bottom w:val="single" w:sz="4" w:space="0" w:color="auto"/>
              <w:right w:val="single" w:sz="4" w:space="0" w:color="auto"/>
            </w:tcBorders>
          </w:tcPr>
          <w:p w14:paraId="22548EB0" w14:textId="77777777" w:rsidR="00BD3DE5" w:rsidRPr="00A139AF" w:rsidRDefault="00BD3DE5" w:rsidP="00BD3DE5">
            <w:pPr>
              <w:jc w:val="center"/>
              <w:rPr>
                <w:lang w:val="kk-KZ" w:eastAsia="ko-KR"/>
              </w:rPr>
            </w:pPr>
          </w:p>
        </w:tc>
        <w:tc>
          <w:tcPr>
            <w:tcW w:w="851" w:type="dxa"/>
            <w:tcBorders>
              <w:top w:val="single" w:sz="4" w:space="0" w:color="auto"/>
              <w:left w:val="single" w:sz="4" w:space="0" w:color="auto"/>
              <w:bottom w:val="single" w:sz="4" w:space="0" w:color="auto"/>
              <w:right w:val="single" w:sz="4" w:space="0" w:color="auto"/>
            </w:tcBorders>
          </w:tcPr>
          <w:p w14:paraId="20F2B69A" w14:textId="77777777" w:rsidR="00BD3DE5" w:rsidRPr="00A139AF" w:rsidRDefault="00BD3DE5" w:rsidP="00BD3DE5">
            <w:pPr>
              <w:jc w:val="center"/>
              <w:rPr>
                <w:lang w:val="kk-KZ" w:eastAsia="en-US"/>
              </w:rPr>
            </w:pPr>
          </w:p>
        </w:tc>
        <w:tc>
          <w:tcPr>
            <w:tcW w:w="850" w:type="dxa"/>
            <w:tcBorders>
              <w:top w:val="single" w:sz="4" w:space="0" w:color="auto"/>
              <w:left w:val="single" w:sz="4" w:space="0" w:color="auto"/>
              <w:bottom w:val="single" w:sz="4" w:space="0" w:color="auto"/>
              <w:right w:val="single" w:sz="4" w:space="0" w:color="auto"/>
            </w:tcBorders>
          </w:tcPr>
          <w:p w14:paraId="1A54026C" w14:textId="77777777" w:rsidR="00BD3DE5" w:rsidRPr="00A139AF" w:rsidRDefault="00BD3DE5" w:rsidP="00BD3DE5">
            <w:pPr>
              <w:jc w:val="center"/>
              <w:rPr>
                <w:lang w:val="kk-KZ" w:eastAsia="en-US"/>
              </w:rPr>
            </w:pPr>
          </w:p>
        </w:tc>
        <w:tc>
          <w:tcPr>
            <w:tcW w:w="851" w:type="dxa"/>
            <w:tcBorders>
              <w:top w:val="single" w:sz="4" w:space="0" w:color="auto"/>
              <w:left w:val="single" w:sz="4" w:space="0" w:color="auto"/>
              <w:bottom w:val="single" w:sz="4" w:space="0" w:color="auto"/>
              <w:right w:val="single" w:sz="4" w:space="0" w:color="auto"/>
            </w:tcBorders>
          </w:tcPr>
          <w:p w14:paraId="23ED9FDC" w14:textId="77777777" w:rsidR="00BD3DE5" w:rsidRPr="00A139AF" w:rsidRDefault="00BD3DE5" w:rsidP="00BD3DE5">
            <w:pPr>
              <w:jc w:val="center"/>
              <w:rPr>
                <w:lang w:val="kk-KZ" w:eastAsia="en-US"/>
              </w:rPr>
            </w:pPr>
          </w:p>
        </w:tc>
      </w:tr>
      <w:tr w:rsidR="00BD3DE5" w:rsidRPr="00A139AF" w14:paraId="4F9DD94D" w14:textId="77777777" w:rsidTr="00D529C9">
        <w:tc>
          <w:tcPr>
            <w:tcW w:w="721" w:type="dxa"/>
            <w:tcBorders>
              <w:top w:val="single" w:sz="4" w:space="0" w:color="auto"/>
              <w:left w:val="single" w:sz="4" w:space="0" w:color="auto"/>
              <w:bottom w:val="single" w:sz="4" w:space="0" w:color="auto"/>
              <w:right w:val="single" w:sz="4" w:space="0" w:color="auto"/>
            </w:tcBorders>
            <w:hideMark/>
          </w:tcPr>
          <w:p w14:paraId="096E552F" w14:textId="77777777" w:rsidR="00BD3DE5" w:rsidRPr="00A139AF" w:rsidRDefault="00BD3DE5" w:rsidP="00BD3DE5">
            <w:pPr>
              <w:jc w:val="center"/>
              <w:rPr>
                <w:lang w:val="kk-KZ" w:eastAsia="en-US"/>
              </w:rPr>
            </w:pPr>
            <w:r w:rsidRPr="00A139AF">
              <w:rPr>
                <w:lang w:val="kk-KZ" w:eastAsia="en-US"/>
              </w:rPr>
              <w:t>4</w:t>
            </w:r>
          </w:p>
        </w:tc>
        <w:tc>
          <w:tcPr>
            <w:tcW w:w="5063" w:type="dxa"/>
            <w:tcBorders>
              <w:top w:val="single" w:sz="4" w:space="0" w:color="auto"/>
              <w:left w:val="single" w:sz="4" w:space="0" w:color="auto"/>
              <w:bottom w:val="single" w:sz="4" w:space="0" w:color="auto"/>
              <w:right w:val="single" w:sz="4" w:space="0" w:color="auto"/>
            </w:tcBorders>
          </w:tcPr>
          <w:p w14:paraId="68C6A3BE" w14:textId="77777777" w:rsidR="00BD3DE5" w:rsidRPr="00A139AF" w:rsidRDefault="00BD3DE5" w:rsidP="00BD3DE5">
            <w:pPr>
              <w:tabs>
                <w:tab w:val="left" w:pos="0"/>
                <w:tab w:val="left" w:pos="567"/>
                <w:tab w:val="left" w:pos="2250"/>
              </w:tabs>
              <w:autoSpaceDE w:val="0"/>
              <w:autoSpaceDN w:val="0"/>
              <w:adjustRightInd w:val="0"/>
              <w:rPr>
                <w:lang w:val="en-US" w:eastAsia="en-US"/>
              </w:rPr>
            </w:pPr>
          </w:p>
        </w:tc>
        <w:tc>
          <w:tcPr>
            <w:tcW w:w="1559" w:type="dxa"/>
            <w:tcBorders>
              <w:top w:val="single" w:sz="4" w:space="0" w:color="auto"/>
              <w:left w:val="single" w:sz="4" w:space="0" w:color="auto"/>
              <w:bottom w:val="single" w:sz="4" w:space="0" w:color="auto"/>
              <w:right w:val="single" w:sz="4" w:space="0" w:color="auto"/>
            </w:tcBorders>
          </w:tcPr>
          <w:p w14:paraId="2784AEA7" w14:textId="77777777" w:rsidR="00BD3DE5" w:rsidRPr="00A139AF" w:rsidRDefault="00BD3DE5" w:rsidP="00BD3DE5">
            <w:pPr>
              <w:jc w:val="center"/>
              <w:rPr>
                <w:lang w:val="kk-KZ" w:eastAsia="ko-KR"/>
              </w:rPr>
            </w:pPr>
          </w:p>
        </w:tc>
        <w:tc>
          <w:tcPr>
            <w:tcW w:w="851" w:type="dxa"/>
            <w:tcBorders>
              <w:top w:val="single" w:sz="4" w:space="0" w:color="auto"/>
              <w:left w:val="single" w:sz="4" w:space="0" w:color="auto"/>
              <w:bottom w:val="single" w:sz="4" w:space="0" w:color="auto"/>
              <w:right w:val="single" w:sz="4" w:space="0" w:color="auto"/>
            </w:tcBorders>
          </w:tcPr>
          <w:p w14:paraId="282D1576" w14:textId="77777777" w:rsidR="00BD3DE5" w:rsidRPr="00A139AF" w:rsidRDefault="00BD3DE5" w:rsidP="00BD3DE5">
            <w:pPr>
              <w:jc w:val="center"/>
              <w:rPr>
                <w:lang w:val="kk-KZ" w:eastAsia="en-US"/>
              </w:rPr>
            </w:pPr>
          </w:p>
        </w:tc>
        <w:tc>
          <w:tcPr>
            <w:tcW w:w="850" w:type="dxa"/>
            <w:tcBorders>
              <w:top w:val="single" w:sz="4" w:space="0" w:color="auto"/>
              <w:left w:val="single" w:sz="4" w:space="0" w:color="auto"/>
              <w:bottom w:val="single" w:sz="4" w:space="0" w:color="auto"/>
              <w:right w:val="single" w:sz="4" w:space="0" w:color="auto"/>
            </w:tcBorders>
          </w:tcPr>
          <w:p w14:paraId="649D0CB5" w14:textId="77777777" w:rsidR="00BD3DE5" w:rsidRPr="00A139AF" w:rsidRDefault="00BD3DE5" w:rsidP="00BD3DE5">
            <w:pPr>
              <w:jc w:val="center"/>
              <w:rPr>
                <w:lang w:val="kk-KZ" w:eastAsia="en-US"/>
              </w:rPr>
            </w:pPr>
          </w:p>
        </w:tc>
        <w:tc>
          <w:tcPr>
            <w:tcW w:w="851" w:type="dxa"/>
            <w:tcBorders>
              <w:top w:val="single" w:sz="4" w:space="0" w:color="auto"/>
              <w:left w:val="single" w:sz="4" w:space="0" w:color="auto"/>
              <w:bottom w:val="single" w:sz="4" w:space="0" w:color="auto"/>
              <w:right w:val="single" w:sz="4" w:space="0" w:color="auto"/>
            </w:tcBorders>
          </w:tcPr>
          <w:p w14:paraId="77FD6879" w14:textId="77777777" w:rsidR="00BD3DE5" w:rsidRPr="00A139AF" w:rsidRDefault="00BD3DE5" w:rsidP="00BD3DE5">
            <w:pPr>
              <w:jc w:val="center"/>
              <w:rPr>
                <w:lang w:val="kk-KZ" w:eastAsia="en-US"/>
              </w:rPr>
            </w:pPr>
          </w:p>
        </w:tc>
      </w:tr>
      <w:tr w:rsidR="00BD3DE5" w:rsidRPr="00A139AF" w14:paraId="4D4B3D1E" w14:textId="77777777" w:rsidTr="00D529C9">
        <w:tc>
          <w:tcPr>
            <w:tcW w:w="721" w:type="dxa"/>
            <w:tcBorders>
              <w:top w:val="single" w:sz="4" w:space="0" w:color="auto"/>
              <w:left w:val="single" w:sz="4" w:space="0" w:color="auto"/>
              <w:bottom w:val="single" w:sz="4" w:space="0" w:color="auto"/>
              <w:right w:val="single" w:sz="4" w:space="0" w:color="auto"/>
            </w:tcBorders>
            <w:hideMark/>
          </w:tcPr>
          <w:p w14:paraId="75A635D0" w14:textId="77777777" w:rsidR="00BD3DE5" w:rsidRPr="00A139AF" w:rsidRDefault="00BD3DE5" w:rsidP="00BD3DE5">
            <w:pPr>
              <w:jc w:val="center"/>
              <w:rPr>
                <w:lang w:val="kk-KZ" w:eastAsia="en-US"/>
              </w:rPr>
            </w:pPr>
            <w:r w:rsidRPr="00A139AF">
              <w:rPr>
                <w:lang w:val="kk-KZ" w:eastAsia="en-US"/>
              </w:rPr>
              <w:t>5</w:t>
            </w:r>
          </w:p>
        </w:tc>
        <w:tc>
          <w:tcPr>
            <w:tcW w:w="5063" w:type="dxa"/>
            <w:tcBorders>
              <w:top w:val="single" w:sz="4" w:space="0" w:color="auto"/>
              <w:left w:val="single" w:sz="4" w:space="0" w:color="auto"/>
              <w:bottom w:val="single" w:sz="4" w:space="0" w:color="auto"/>
              <w:right w:val="single" w:sz="4" w:space="0" w:color="auto"/>
            </w:tcBorders>
          </w:tcPr>
          <w:p w14:paraId="046B5A69" w14:textId="77777777" w:rsidR="00BD3DE5" w:rsidRPr="00A139AF" w:rsidRDefault="00BD3DE5" w:rsidP="00BD3DE5">
            <w:pPr>
              <w:jc w:val="center"/>
              <w:rPr>
                <w:lang w:val="kk-KZ" w:eastAsia="en-US"/>
              </w:rPr>
            </w:pPr>
          </w:p>
        </w:tc>
        <w:tc>
          <w:tcPr>
            <w:tcW w:w="1559" w:type="dxa"/>
            <w:tcBorders>
              <w:top w:val="single" w:sz="4" w:space="0" w:color="auto"/>
              <w:left w:val="single" w:sz="4" w:space="0" w:color="auto"/>
              <w:bottom w:val="single" w:sz="4" w:space="0" w:color="auto"/>
              <w:right w:val="single" w:sz="4" w:space="0" w:color="auto"/>
            </w:tcBorders>
          </w:tcPr>
          <w:p w14:paraId="25782CB6" w14:textId="77777777" w:rsidR="00BD3DE5" w:rsidRPr="00A139AF" w:rsidRDefault="00BD3DE5" w:rsidP="00BD3DE5">
            <w:pPr>
              <w:jc w:val="center"/>
              <w:rPr>
                <w:lang w:val="kk-KZ" w:eastAsia="ko-KR"/>
              </w:rPr>
            </w:pPr>
          </w:p>
        </w:tc>
        <w:tc>
          <w:tcPr>
            <w:tcW w:w="851" w:type="dxa"/>
            <w:tcBorders>
              <w:top w:val="single" w:sz="4" w:space="0" w:color="auto"/>
              <w:left w:val="single" w:sz="4" w:space="0" w:color="auto"/>
              <w:bottom w:val="single" w:sz="4" w:space="0" w:color="auto"/>
              <w:right w:val="single" w:sz="4" w:space="0" w:color="auto"/>
            </w:tcBorders>
          </w:tcPr>
          <w:p w14:paraId="0E580F4C" w14:textId="77777777" w:rsidR="00BD3DE5" w:rsidRPr="00A139AF" w:rsidRDefault="00BD3DE5" w:rsidP="00BD3DE5">
            <w:pPr>
              <w:jc w:val="center"/>
              <w:rPr>
                <w:lang w:val="kk-KZ" w:eastAsia="en-US"/>
              </w:rPr>
            </w:pPr>
          </w:p>
        </w:tc>
        <w:tc>
          <w:tcPr>
            <w:tcW w:w="850" w:type="dxa"/>
            <w:tcBorders>
              <w:top w:val="single" w:sz="4" w:space="0" w:color="auto"/>
              <w:left w:val="single" w:sz="4" w:space="0" w:color="auto"/>
              <w:bottom w:val="single" w:sz="4" w:space="0" w:color="auto"/>
              <w:right w:val="single" w:sz="4" w:space="0" w:color="auto"/>
            </w:tcBorders>
          </w:tcPr>
          <w:p w14:paraId="634F8D88" w14:textId="77777777" w:rsidR="00BD3DE5" w:rsidRPr="00A139AF" w:rsidRDefault="00BD3DE5" w:rsidP="00BD3DE5">
            <w:pPr>
              <w:jc w:val="center"/>
              <w:rPr>
                <w:lang w:val="kk-KZ" w:eastAsia="en-US"/>
              </w:rPr>
            </w:pPr>
          </w:p>
        </w:tc>
        <w:tc>
          <w:tcPr>
            <w:tcW w:w="851" w:type="dxa"/>
            <w:tcBorders>
              <w:top w:val="single" w:sz="4" w:space="0" w:color="auto"/>
              <w:left w:val="single" w:sz="4" w:space="0" w:color="auto"/>
              <w:bottom w:val="single" w:sz="4" w:space="0" w:color="auto"/>
              <w:right w:val="single" w:sz="4" w:space="0" w:color="auto"/>
            </w:tcBorders>
          </w:tcPr>
          <w:p w14:paraId="7DF579B6" w14:textId="77777777" w:rsidR="00BD3DE5" w:rsidRPr="00A139AF" w:rsidRDefault="00BD3DE5" w:rsidP="00BD3DE5">
            <w:pPr>
              <w:jc w:val="center"/>
              <w:rPr>
                <w:lang w:val="kk-KZ" w:eastAsia="en-US"/>
              </w:rPr>
            </w:pPr>
          </w:p>
        </w:tc>
      </w:tr>
      <w:tr w:rsidR="00BD3DE5" w:rsidRPr="00A139AF" w14:paraId="37F74F71" w14:textId="77777777" w:rsidTr="00D529C9">
        <w:tc>
          <w:tcPr>
            <w:tcW w:w="721" w:type="dxa"/>
            <w:tcBorders>
              <w:top w:val="single" w:sz="4" w:space="0" w:color="auto"/>
              <w:left w:val="single" w:sz="4" w:space="0" w:color="auto"/>
              <w:bottom w:val="single" w:sz="4" w:space="0" w:color="auto"/>
              <w:right w:val="single" w:sz="4" w:space="0" w:color="auto"/>
            </w:tcBorders>
            <w:hideMark/>
          </w:tcPr>
          <w:p w14:paraId="5A74876E" w14:textId="77777777" w:rsidR="00BD3DE5" w:rsidRPr="00A139AF" w:rsidRDefault="00BD3DE5" w:rsidP="00BD3DE5">
            <w:pPr>
              <w:jc w:val="center"/>
              <w:rPr>
                <w:lang w:val="kk-KZ" w:eastAsia="en-US"/>
              </w:rPr>
            </w:pPr>
            <w:r w:rsidRPr="00A139AF">
              <w:rPr>
                <w:lang w:val="kk-KZ" w:eastAsia="en-US"/>
              </w:rPr>
              <w:t>6</w:t>
            </w:r>
          </w:p>
        </w:tc>
        <w:tc>
          <w:tcPr>
            <w:tcW w:w="5063" w:type="dxa"/>
            <w:tcBorders>
              <w:top w:val="single" w:sz="4" w:space="0" w:color="auto"/>
              <w:left w:val="single" w:sz="4" w:space="0" w:color="auto"/>
              <w:bottom w:val="single" w:sz="4" w:space="0" w:color="auto"/>
              <w:right w:val="single" w:sz="4" w:space="0" w:color="auto"/>
            </w:tcBorders>
          </w:tcPr>
          <w:p w14:paraId="437C7781" w14:textId="77777777" w:rsidR="00BD3DE5" w:rsidRPr="00A139AF" w:rsidRDefault="00BD3DE5" w:rsidP="00BD3DE5">
            <w:pPr>
              <w:rPr>
                <w:lang w:val="kk-KZ" w:eastAsia="en-US"/>
              </w:rPr>
            </w:pPr>
          </w:p>
        </w:tc>
        <w:tc>
          <w:tcPr>
            <w:tcW w:w="1559" w:type="dxa"/>
            <w:tcBorders>
              <w:top w:val="single" w:sz="4" w:space="0" w:color="auto"/>
              <w:left w:val="single" w:sz="4" w:space="0" w:color="auto"/>
              <w:bottom w:val="single" w:sz="4" w:space="0" w:color="auto"/>
              <w:right w:val="single" w:sz="4" w:space="0" w:color="auto"/>
            </w:tcBorders>
          </w:tcPr>
          <w:p w14:paraId="190162F6" w14:textId="77777777" w:rsidR="00BD3DE5" w:rsidRPr="00A139AF" w:rsidRDefault="00BD3DE5" w:rsidP="00BD3DE5">
            <w:pPr>
              <w:jc w:val="center"/>
              <w:rPr>
                <w:lang w:val="kk-KZ" w:eastAsia="ko-KR"/>
              </w:rPr>
            </w:pPr>
          </w:p>
        </w:tc>
        <w:tc>
          <w:tcPr>
            <w:tcW w:w="851" w:type="dxa"/>
            <w:tcBorders>
              <w:top w:val="single" w:sz="4" w:space="0" w:color="auto"/>
              <w:left w:val="single" w:sz="4" w:space="0" w:color="auto"/>
              <w:bottom w:val="single" w:sz="4" w:space="0" w:color="auto"/>
              <w:right w:val="single" w:sz="4" w:space="0" w:color="auto"/>
            </w:tcBorders>
          </w:tcPr>
          <w:p w14:paraId="653E3BB3" w14:textId="77777777" w:rsidR="00BD3DE5" w:rsidRPr="00A139AF" w:rsidRDefault="00BD3DE5" w:rsidP="00BD3DE5">
            <w:pPr>
              <w:jc w:val="center"/>
              <w:rPr>
                <w:lang w:val="kk-KZ" w:eastAsia="en-US"/>
              </w:rPr>
            </w:pPr>
          </w:p>
        </w:tc>
        <w:tc>
          <w:tcPr>
            <w:tcW w:w="850" w:type="dxa"/>
            <w:tcBorders>
              <w:top w:val="single" w:sz="4" w:space="0" w:color="auto"/>
              <w:left w:val="single" w:sz="4" w:space="0" w:color="auto"/>
              <w:bottom w:val="single" w:sz="4" w:space="0" w:color="auto"/>
              <w:right w:val="single" w:sz="4" w:space="0" w:color="auto"/>
            </w:tcBorders>
          </w:tcPr>
          <w:p w14:paraId="1F85350B" w14:textId="77777777" w:rsidR="00BD3DE5" w:rsidRPr="00A139AF" w:rsidRDefault="00BD3DE5" w:rsidP="00BD3DE5">
            <w:pPr>
              <w:jc w:val="center"/>
              <w:rPr>
                <w:lang w:val="kk-KZ" w:eastAsia="en-US"/>
              </w:rPr>
            </w:pPr>
          </w:p>
        </w:tc>
        <w:tc>
          <w:tcPr>
            <w:tcW w:w="851" w:type="dxa"/>
            <w:tcBorders>
              <w:top w:val="single" w:sz="4" w:space="0" w:color="auto"/>
              <w:left w:val="single" w:sz="4" w:space="0" w:color="auto"/>
              <w:bottom w:val="single" w:sz="4" w:space="0" w:color="auto"/>
              <w:right w:val="single" w:sz="4" w:space="0" w:color="auto"/>
            </w:tcBorders>
          </w:tcPr>
          <w:p w14:paraId="5450B9DE" w14:textId="77777777" w:rsidR="00BD3DE5" w:rsidRPr="00A139AF" w:rsidRDefault="00BD3DE5" w:rsidP="00BD3DE5">
            <w:pPr>
              <w:jc w:val="center"/>
              <w:rPr>
                <w:lang w:val="kk-KZ" w:eastAsia="en-US"/>
              </w:rPr>
            </w:pPr>
          </w:p>
        </w:tc>
      </w:tr>
      <w:tr w:rsidR="00BD3DE5" w:rsidRPr="00A139AF" w14:paraId="322F1FD0" w14:textId="77777777" w:rsidTr="00D529C9">
        <w:tc>
          <w:tcPr>
            <w:tcW w:w="721" w:type="dxa"/>
            <w:tcBorders>
              <w:top w:val="single" w:sz="4" w:space="0" w:color="auto"/>
              <w:left w:val="single" w:sz="4" w:space="0" w:color="auto"/>
              <w:bottom w:val="single" w:sz="4" w:space="0" w:color="auto"/>
              <w:right w:val="single" w:sz="4" w:space="0" w:color="auto"/>
            </w:tcBorders>
            <w:hideMark/>
          </w:tcPr>
          <w:p w14:paraId="25AF7B11" w14:textId="77777777" w:rsidR="00BD3DE5" w:rsidRPr="00A139AF" w:rsidRDefault="00BD3DE5" w:rsidP="00BD3DE5">
            <w:pPr>
              <w:jc w:val="center"/>
              <w:rPr>
                <w:lang w:val="kk-KZ" w:eastAsia="en-US"/>
              </w:rPr>
            </w:pPr>
            <w:r w:rsidRPr="00A139AF">
              <w:rPr>
                <w:lang w:val="kk-KZ" w:eastAsia="en-US"/>
              </w:rPr>
              <w:t>7</w:t>
            </w:r>
          </w:p>
        </w:tc>
        <w:tc>
          <w:tcPr>
            <w:tcW w:w="5063" w:type="dxa"/>
            <w:tcBorders>
              <w:top w:val="single" w:sz="4" w:space="0" w:color="auto"/>
              <w:left w:val="single" w:sz="4" w:space="0" w:color="auto"/>
              <w:bottom w:val="single" w:sz="4" w:space="0" w:color="auto"/>
              <w:right w:val="single" w:sz="4" w:space="0" w:color="auto"/>
            </w:tcBorders>
          </w:tcPr>
          <w:p w14:paraId="58110CEC" w14:textId="77777777" w:rsidR="00BD3DE5" w:rsidRPr="00A139AF" w:rsidRDefault="00BD3DE5" w:rsidP="00BD3DE5">
            <w:pPr>
              <w:tabs>
                <w:tab w:val="left" w:pos="0"/>
                <w:tab w:val="left" w:pos="567"/>
                <w:tab w:val="left" w:pos="2250"/>
              </w:tabs>
              <w:autoSpaceDE w:val="0"/>
              <w:autoSpaceDN w:val="0"/>
              <w:adjustRightInd w:val="0"/>
              <w:rPr>
                <w:lang w:val="kk-KZ" w:eastAsia="en-US"/>
              </w:rPr>
            </w:pPr>
          </w:p>
        </w:tc>
        <w:tc>
          <w:tcPr>
            <w:tcW w:w="1559" w:type="dxa"/>
            <w:tcBorders>
              <w:top w:val="single" w:sz="4" w:space="0" w:color="auto"/>
              <w:left w:val="single" w:sz="4" w:space="0" w:color="auto"/>
              <w:bottom w:val="single" w:sz="4" w:space="0" w:color="auto"/>
              <w:right w:val="single" w:sz="4" w:space="0" w:color="auto"/>
            </w:tcBorders>
          </w:tcPr>
          <w:p w14:paraId="21299A18" w14:textId="77777777" w:rsidR="00BD3DE5" w:rsidRPr="00A139AF" w:rsidRDefault="00BD3DE5" w:rsidP="00BD3DE5">
            <w:pPr>
              <w:jc w:val="center"/>
              <w:rPr>
                <w:lang w:val="kk-KZ" w:eastAsia="ko-KR"/>
              </w:rPr>
            </w:pPr>
          </w:p>
        </w:tc>
        <w:tc>
          <w:tcPr>
            <w:tcW w:w="851" w:type="dxa"/>
            <w:tcBorders>
              <w:top w:val="single" w:sz="4" w:space="0" w:color="auto"/>
              <w:left w:val="single" w:sz="4" w:space="0" w:color="auto"/>
              <w:bottom w:val="single" w:sz="4" w:space="0" w:color="auto"/>
              <w:right w:val="single" w:sz="4" w:space="0" w:color="auto"/>
            </w:tcBorders>
          </w:tcPr>
          <w:p w14:paraId="540954D2" w14:textId="77777777" w:rsidR="00BD3DE5" w:rsidRPr="00A139AF" w:rsidRDefault="00BD3DE5" w:rsidP="00BD3DE5">
            <w:pPr>
              <w:jc w:val="center"/>
              <w:rPr>
                <w:lang w:val="kk-KZ" w:eastAsia="en-US"/>
              </w:rPr>
            </w:pPr>
          </w:p>
        </w:tc>
        <w:tc>
          <w:tcPr>
            <w:tcW w:w="850" w:type="dxa"/>
            <w:tcBorders>
              <w:top w:val="single" w:sz="4" w:space="0" w:color="auto"/>
              <w:left w:val="single" w:sz="4" w:space="0" w:color="auto"/>
              <w:bottom w:val="single" w:sz="4" w:space="0" w:color="auto"/>
              <w:right w:val="single" w:sz="4" w:space="0" w:color="auto"/>
            </w:tcBorders>
          </w:tcPr>
          <w:p w14:paraId="0507EEC9" w14:textId="77777777" w:rsidR="00BD3DE5" w:rsidRPr="00A139AF" w:rsidRDefault="00BD3DE5" w:rsidP="00BD3DE5">
            <w:pPr>
              <w:jc w:val="center"/>
              <w:rPr>
                <w:lang w:val="kk-KZ" w:eastAsia="en-US"/>
              </w:rPr>
            </w:pPr>
          </w:p>
        </w:tc>
        <w:tc>
          <w:tcPr>
            <w:tcW w:w="851" w:type="dxa"/>
            <w:tcBorders>
              <w:top w:val="single" w:sz="4" w:space="0" w:color="auto"/>
              <w:left w:val="single" w:sz="4" w:space="0" w:color="auto"/>
              <w:bottom w:val="single" w:sz="4" w:space="0" w:color="auto"/>
              <w:right w:val="single" w:sz="4" w:space="0" w:color="auto"/>
            </w:tcBorders>
          </w:tcPr>
          <w:p w14:paraId="1C60371D" w14:textId="77777777" w:rsidR="00BD3DE5" w:rsidRPr="00A139AF" w:rsidRDefault="00BD3DE5" w:rsidP="00BD3DE5">
            <w:pPr>
              <w:jc w:val="center"/>
              <w:rPr>
                <w:lang w:val="kk-KZ" w:eastAsia="en-US"/>
              </w:rPr>
            </w:pPr>
          </w:p>
        </w:tc>
      </w:tr>
      <w:tr w:rsidR="00BD3DE5" w:rsidRPr="00A139AF" w14:paraId="04BA4334" w14:textId="77777777" w:rsidTr="00D529C9">
        <w:tc>
          <w:tcPr>
            <w:tcW w:w="721" w:type="dxa"/>
            <w:tcBorders>
              <w:top w:val="single" w:sz="4" w:space="0" w:color="auto"/>
              <w:left w:val="single" w:sz="4" w:space="0" w:color="auto"/>
              <w:bottom w:val="single" w:sz="4" w:space="0" w:color="auto"/>
              <w:right w:val="single" w:sz="4" w:space="0" w:color="auto"/>
            </w:tcBorders>
            <w:hideMark/>
          </w:tcPr>
          <w:p w14:paraId="54E444F4" w14:textId="77777777" w:rsidR="00BD3DE5" w:rsidRPr="00A139AF" w:rsidRDefault="00BD3DE5" w:rsidP="00BD3DE5">
            <w:pPr>
              <w:jc w:val="center"/>
              <w:rPr>
                <w:lang w:val="kk-KZ" w:eastAsia="en-US"/>
              </w:rPr>
            </w:pPr>
            <w:r w:rsidRPr="00A139AF">
              <w:rPr>
                <w:lang w:val="kk-KZ" w:eastAsia="en-US"/>
              </w:rPr>
              <w:t>8</w:t>
            </w:r>
          </w:p>
        </w:tc>
        <w:tc>
          <w:tcPr>
            <w:tcW w:w="5063" w:type="dxa"/>
            <w:tcBorders>
              <w:top w:val="single" w:sz="4" w:space="0" w:color="auto"/>
              <w:left w:val="single" w:sz="4" w:space="0" w:color="auto"/>
              <w:bottom w:val="single" w:sz="4" w:space="0" w:color="auto"/>
              <w:right w:val="single" w:sz="4" w:space="0" w:color="auto"/>
            </w:tcBorders>
          </w:tcPr>
          <w:p w14:paraId="54362F0A" w14:textId="77777777" w:rsidR="00BD3DE5" w:rsidRPr="00A139AF" w:rsidRDefault="00BD3DE5" w:rsidP="00BD3DE5">
            <w:pPr>
              <w:tabs>
                <w:tab w:val="left" w:pos="0"/>
                <w:tab w:val="left" w:pos="567"/>
                <w:tab w:val="left" w:pos="2250"/>
              </w:tabs>
              <w:autoSpaceDE w:val="0"/>
              <w:autoSpaceDN w:val="0"/>
              <w:adjustRightInd w:val="0"/>
              <w:rPr>
                <w:lang w:val="kk-KZ" w:eastAsia="en-US"/>
              </w:rPr>
            </w:pPr>
          </w:p>
        </w:tc>
        <w:tc>
          <w:tcPr>
            <w:tcW w:w="1559" w:type="dxa"/>
            <w:tcBorders>
              <w:top w:val="single" w:sz="4" w:space="0" w:color="auto"/>
              <w:left w:val="single" w:sz="4" w:space="0" w:color="auto"/>
              <w:bottom w:val="single" w:sz="4" w:space="0" w:color="auto"/>
              <w:right w:val="single" w:sz="4" w:space="0" w:color="auto"/>
            </w:tcBorders>
          </w:tcPr>
          <w:p w14:paraId="3DB769C6" w14:textId="77777777" w:rsidR="00BD3DE5" w:rsidRPr="00A139AF" w:rsidRDefault="00BD3DE5" w:rsidP="00BD3DE5">
            <w:pPr>
              <w:jc w:val="center"/>
              <w:rPr>
                <w:lang w:val="kk-KZ" w:eastAsia="ko-KR"/>
              </w:rPr>
            </w:pPr>
          </w:p>
        </w:tc>
        <w:tc>
          <w:tcPr>
            <w:tcW w:w="851" w:type="dxa"/>
            <w:tcBorders>
              <w:top w:val="single" w:sz="4" w:space="0" w:color="auto"/>
              <w:left w:val="single" w:sz="4" w:space="0" w:color="auto"/>
              <w:bottom w:val="single" w:sz="4" w:space="0" w:color="auto"/>
              <w:right w:val="single" w:sz="4" w:space="0" w:color="auto"/>
            </w:tcBorders>
          </w:tcPr>
          <w:p w14:paraId="4061B449" w14:textId="77777777" w:rsidR="00BD3DE5" w:rsidRPr="00A139AF" w:rsidRDefault="00BD3DE5" w:rsidP="00BD3DE5">
            <w:pPr>
              <w:jc w:val="center"/>
              <w:rPr>
                <w:lang w:val="kk-KZ" w:eastAsia="en-US"/>
              </w:rPr>
            </w:pPr>
          </w:p>
        </w:tc>
        <w:tc>
          <w:tcPr>
            <w:tcW w:w="850" w:type="dxa"/>
            <w:tcBorders>
              <w:top w:val="single" w:sz="4" w:space="0" w:color="auto"/>
              <w:left w:val="single" w:sz="4" w:space="0" w:color="auto"/>
              <w:bottom w:val="single" w:sz="4" w:space="0" w:color="auto"/>
              <w:right w:val="single" w:sz="4" w:space="0" w:color="auto"/>
            </w:tcBorders>
          </w:tcPr>
          <w:p w14:paraId="7F4E28CF" w14:textId="77777777" w:rsidR="00BD3DE5" w:rsidRPr="00A139AF" w:rsidRDefault="00BD3DE5" w:rsidP="00BD3DE5">
            <w:pPr>
              <w:jc w:val="center"/>
              <w:rPr>
                <w:lang w:val="kk-KZ" w:eastAsia="en-US"/>
              </w:rPr>
            </w:pPr>
          </w:p>
        </w:tc>
        <w:tc>
          <w:tcPr>
            <w:tcW w:w="851" w:type="dxa"/>
            <w:tcBorders>
              <w:top w:val="single" w:sz="4" w:space="0" w:color="auto"/>
              <w:left w:val="single" w:sz="4" w:space="0" w:color="auto"/>
              <w:bottom w:val="single" w:sz="4" w:space="0" w:color="auto"/>
              <w:right w:val="single" w:sz="4" w:space="0" w:color="auto"/>
            </w:tcBorders>
          </w:tcPr>
          <w:p w14:paraId="74809AA9" w14:textId="77777777" w:rsidR="00BD3DE5" w:rsidRPr="00A139AF" w:rsidRDefault="00BD3DE5" w:rsidP="00BD3DE5">
            <w:pPr>
              <w:jc w:val="center"/>
              <w:rPr>
                <w:lang w:val="kk-KZ" w:eastAsia="en-US"/>
              </w:rPr>
            </w:pPr>
          </w:p>
        </w:tc>
      </w:tr>
      <w:tr w:rsidR="00BD3DE5" w:rsidRPr="00A139AF" w14:paraId="3005639C" w14:textId="77777777" w:rsidTr="00D529C9">
        <w:tc>
          <w:tcPr>
            <w:tcW w:w="721" w:type="dxa"/>
            <w:tcBorders>
              <w:top w:val="single" w:sz="4" w:space="0" w:color="auto"/>
              <w:left w:val="single" w:sz="4" w:space="0" w:color="auto"/>
              <w:bottom w:val="single" w:sz="4" w:space="0" w:color="auto"/>
              <w:right w:val="single" w:sz="4" w:space="0" w:color="auto"/>
            </w:tcBorders>
            <w:hideMark/>
          </w:tcPr>
          <w:p w14:paraId="78B0D477" w14:textId="77777777" w:rsidR="00BD3DE5" w:rsidRPr="00A139AF" w:rsidRDefault="00BD3DE5" w:rsidP="00BD3DE5">
            <w:pPr>
              <w:jc w:val="center"/>
              <w:rPr>
                <w:lang w:val="kk-KZ" w:eastAsia="en-US"/>
              </w:rPr>
            </w:pPr>
            <w:r w:rsidRPr="00A139AF">
              <w:rPr>
                <w:lang w:val="kk-KZ" w:eastAsia="en-US"/>
              </w:rPr>
              <w:t>9</w:t>
            </w:r>
          </w:p>
        </w:tc>
        <w:tc>
          <w:tcPr>
            <w:tcW w:w="5063" w:type="dxa"/>
            <w:tcBorders>
              <w:top w:val="single" w:sz="4" w:space="0" w:color="auto"/>
              <w:left w:val="single" w:sz="4" w:space="0" w:color="auto"/>
              <w:bottom w:val="single" w:sz="4" w:space="0" w:color="auto"/>
              <w:right w:val="single" w:sz="4" w:space="0" w:color="auto"/>
            </w:tcBorders>
          </w:tcPr>
          <w:p w14:paraId="32D3CA60" w14:textId="77777777" w:rsidR="00BD3DE5" w:rsidRPr="00A139AF" w:rsidRDefault="00BD3DE5" w:rsidP="00BD3DE5">
            <w:pPr>
              <w:pStyle w:val="21"/>
              <w:widowControl w:val="0"/>
              <w:tabs>
                <w:tab w:val="left" w:pos="0"/>
                <w:tab w:val="left" w:pos="426"/>
              </w:tabs>
              <w:autoSpaceDE w:val="0"/>
              <w:autoSpaceDN w:val="0"/>
              <w:adjustRightInd w:val="0"/>
              <w:spacing w:after="0" w:line="240" w:lineRule="auto"/>
              <w:jc w:val="both"/>
              <w:rPr>
                <w:lang w:val="kk-KZ" w:eastAsia="en-US"/>
              </w:rPr>
            </w:pPr>
          </w:p>
        </w:tc>
        <w:tc>
          <w:tcPr>
            <w:tcW w:w="1559" w:type="dxa"/>
            <w:tcBorders>
              <w:top w:val="single" w:sz="4" w:space="0" w:color="auto"/>
              <w:left w:val="single" w:sz="4" w:space="0" w:color="auto"/>
              <w:bottom w:val="single" w:sz="4" w:space="0" w:color="auto"/>
              <w:right w:val="single" w:sz="4" w:space="0" w:color="auto"/>
            </w:tcBorders>
          </w:tcPr>
          <w:p w14:paraId="02078325" w14:textId="77777777" w:rsidR="00BD3DE5" w:rsidRPr="00A139AF" w:rsidRDefault="00BD3DE5" w:rsidP="00BD3DE5">
            <w:pPr>
              <w:jc w:val="center"/>
              <w:rPr>
                <w:lang w:val="kk-KZ" w:eastAsia="ko-KR"/>
              </w:rPr>
            </w:pPr>
          </w:p>
        </w:tc>
        <w:tc>
          <w:tcPr>
            <w:tcW w:w="851" w:type="dxa"/>
            <w:tcBorders>
              <w:top w:val="single" w:sz="4" w:space="0" w:color="auto"/>
              <w:left w:val="single" w:sz="4" w:space="0" w:color="auto"/>
              <w:bottom w:val="single" w:sz="4" w:space="0" w:color="auto"/>
              <w:right w:val="single" w:sz="4" w:space="0" w:color="auto"/>
            </w:tcBorders>
          </w:tcPr>
          <w:p w14:paraId="753ED3BE" w14:textId="77777777" w:rsidR="00BD3DE5" w:rsidRPr="00A139AF" w:rsidRDefault="00BD3DE5" w:rsidP="00BD3DE5">
            <w:pPr>
              <w:jc w:val="center"/>
              <w:rPr>
                <w:lang w:val="kk-KZ" w:eastAsia="en-US"/>
              </w:rPr>
            </w:pPr>
          </w:p>
        </w:tc>
        <w:tc>
          <w:tcPr>
            <w:tcW w:w="850" w:type="dxa"/>
            <w:tcBorders>
              <w:top w:val="single" w:sz="4" w:space="0" w:color="auto"/>
              <w:left w:val="single" w:sz="4" w:space="0" w:color="auto"/>
              <w:bottom w:val="single" w:sz="4" w:space="0" w:color="auto"/>
              <w:right w:val="single" w:sz="4" w:space="0" w:color="auto"/>
            </w:tcBorders>
          </w:tcPr>
          <w:p w14:paraId="064E0DCD" w14:textId="77777777" w:rsidR="00BD3DE5" w:rsidRPr="00A139AF" w:rsidRDefault="00BD3DE5" w:rsidP="00BD3DE5">
            <w:pPr>
              <w:jc w:val="center"/>
              <w:rPr>
                <w:lang w:val="kk-KZ" w:eastAsia="en-US"/>
              </w:rPr>
            </w:pPr>
          </w:p>
        </w:tc>
        <w:tc>
          <w:tcPr>
            <w:tcW w:w="851" w:type="dxa"/>
            <w:tcBorders>
              <w:top w:val="single" w:sz="4" w:space="0" w:color="auto"/>
              <w:left w:val="single" w:sz="4" w:space="0" w:color="auto"/>
              <w:bottom w:val="single" w:sz="4" w:space="0" w:color="auto"/>
              <w:right w:val="single" w:sz="4" w:space="0" w:color="auto"/>
            </w:tcBorders>
          </w:tcPr>
          <w:p w14:paraId="7B74198E" w14:textId="77777777" w:rsidR="00BD3DE5" w:rsidRPr="00A139AF" w:rsidRDefault="00BD3DE5" w:rsidP="00BD3DE5">
            <w:pPr>
              <w:jc w:val="center"/>
              <w:rPr>
                <w:lang w:val="kk-KZ" w:eastAsia="en-US"/>
              </w:rPr>
            </w:pPr>
          </w:p>
        </w:tc>
      </w:tr>
      <w:tr w:rsidR="00BD3DE5" w:rsidRPr="00A139AF" w14:paraId="55BF1849" w14:textId="77777777" w:rsidTr="00D529C9">
        <w:tc>
          <w:tcPr>
            <w:tcW w:w="721" w:type="dxa"/>
            <w:tcBorders>
              <w:top w:val="single" w:sz="4" w:space="0" w:color="auto"/>
              <w:left w:val="single" w:sz="4" w:space="0" w:color="auto"/>
              <w:bottom w:val="single" w:sz="4" w:space="0" w:color="auto"/>
              <w:right w:val="single" w:sz="4" w:space="0" w:color="auto"/>
            </w:tcBorders>
          </w:tcPr>
          <w:p w14:paraId="59CB176F" w14:textId="77777777" w:rsidR="00BD3DE5" w:rsidRPr="00A139AF" w:rsidRDefault="00BD3DE5" w:rsidP="00BD3DE5">
            <w:pPr>
              <w:jc w:val="center"/>
              <w:rPr>
                <w:lang w:val="kk-KZ" w:eastAsia="en-US"/>
              </w:rPr>
            </w:pPr>
          </w:p>
        </w:tc>
        <w:tc>
          <w:tcPr>
            <w:tcW w:w="5063" w:type="dxa"/>
            <w:tcBorders>
              <w:top w:val="single" w:sz="4" w:space="0" w:color="auto"/>
              <w:left w:val="single" w:sz="4" w:space="0" w:color="auto"/>
              <w:bottom w:val="single" w:sz="4" w:space="0" w:color="auto"/>
              <w:right w:val="single" w:sz="4" w:space="0" w:color="auto"/>
            </w:tcBorders>
            <w:hideMark/>
          </w:tcPr>
          <w:p w14:paraId="5F4EED44" w14:textId="397BE4F3" w:rsidR="00BD3DE5" w:rsidRPr="00A139AF" w:rsidRDefault="00A139AF" w:rsidP="00BD3DE5">
            <w:pPr>
              <w:rPr>
                <w:lang w:val="kk-KZ" w:eastAsia="en-US"/>
              </w:rPr>
            </w:pPr>
            <w:proofErr w:type="spellStart"/>
            <w:r w:rsidRPr="00A139AF">
              <w:rPr>
                <w:rFonts w:eastAsia="Calibri"/>
                <w:b/>
                <w:lang w:eastAsia="en-US"/>
              </w:rPr>
              <w:t>Internet</w:t>
            </w:r>
            <w:proofErr w:type="spellEnd"/>
            <w:r w:rsidRPr="00A139AF">
              <w:rPr>
                <w:rFonts w:eastAsia="Calibri"/>
                <w:b/>
                <w:lang w:eastAsia="en-US"/>
              </w:rPr>
              <w:t xml:space="preserve"> </w:t>
            </w:r>
            <w:proofErr w:type="spellStart"/>
            <w:r w:rsidRPr="00A139AF">
              <w:rPr>
                <w:rFonts w:eastAsia="Calibri"/>
                <w:b/>
                <w:lang w:eastAsia="en-US"/>
              </w:rPr>
              <w:t>resources</w:t>
            </w:r>
            <w:proofErr w:type="spellEnd"/>
            <w:r w:rsidRPr="00A139AF">
              <w:rPr>
                <w:rFonts w:eastAsia="Calibri"/>
                <w:b/>
                <w:lang w:eastAsia="en-US"/>
              </w:rPr>
              <w:t>:</w:t>
            </w:r>
          </w:p>
        </w:tc>
        <w:tc>
          <w:tcPr>
            <w:tcW w:w="1559" w:type="dxa"/>
            <w:tcBorders>
              <w:top w:val="single" w:sz="4" w:space="0" w:color="auto"/>
              <w:left w:val="single" w:sz="4" w:space="0" w:color="auto"/>
              <w:bottom w:val="single" w:sz="4" w:space="0" w:color="auto"/>
              <w:right w:val="single" w:sz="4" w:space="0" w:color="auto"/>
            </w:tcBorders>
          </w:tcPr>
          <w:p w14:paraId="71F131C7" w14:textId="77777777" w:rsidR="00BD3DE5" w:rsidRPr="00A139AF" w:rsidRDefault="00BD3DE5" w:rsidP="00BD3DE5">
            <w:pPr>
              <w:jc w:val="center"/>
              <w:rPr>
                <w:lang w:val="kk-KZ" w:eastAsia="ko-KR"/>
              </w:rPr>
            </w:pPr>
          </w:p>
        </w:tc>
        <w:tc>
          <w:tcPr>
            <w:tcW w:w="851" w:type="dxa"/>
            <w:tcBorders>
              <w:top w:val="single" w:sz="4" w:space="0" w:color="auto"/>
              <w:left w:val="single" w:sz="4" w:space="0" w:color="auto"/>
              <w:bottom w:val="single" w:sz="4" w:space="0" w:color="auto"/>
              <w:right w:val="single" w:sz="4" w:space="0" w:color="auto"/>
            </w:tcBorders>
          </w:tcPr>
          <w:p w14:paraId="4D0F8498" w14:textId="77777777" w:rsidR="00BD3DE5" w:rsidRPr="00A139AF" w:rsidRDefault="00BD3DE5" w:rsidP="00BD3DE5">
            <w:pPr>
              <w:jc w:val="center"/>
              <w:rPr>
                <w:lang w:val="kk-KZ" w:eastAsia="en-US"/>
              </w:rPr>
            </w:pPr>
          </w:p>
        </w:tc>
        <w:tc>
          <w:tcPr>
            <w:tcW w:w="850" w:type="dxa"/>
            <w:tcBorders>
              <w:top w:val="single" w:sz="4" w:space="0" w:color="auto"/>
              <w:left w:val="single" w:sz="4" w:space="0" w:color="auto"/>
              <w:bottom w:val="single" w:sz="4" w:space="0" w:color="auto"/>
              <w:right w:val="single" w:sz="4" w:space="0" w:color="auto"/>
            </w:tcBorders>
          </w:tcPr>
          <w:p w14:paraId="675EAB3C" w14:textId="77777777" w:rsidR="00BD3DE5" w:rsidRPr="00A139AF" w:rsidRDefault="00BD3DE5" w:rsidP="00BD3DE5">
            <w:pPr>
              <w:jc w:val="center"/>
              <w:rPr>
                <w:lang w:val="kk-KZ" w:eastAsia="en-US"/>
              </w:rPr>
            </w:pPr>
          </w:p>
        </w:tc>
        <w:tc>
          <w:tcPr>
            <w:tcW w:w="851" w:type="dxa"/>
            <w:tcBorders>
              <w:top w:val="single" w:sz="4" w:space="0" w:color="auto"/>
              <w:left w:val="single" w:sz="4" w:space="0" w:color="auto"/>
              <w:bottom w:val="single" w:sz="4" w:space="0" w:color="auto"/>
              <w:right w:val="single" w:sz="4" w:space="0" w:color="auto"/>
            </w:tcBorders>
          </w:tcPr>
          <w:p w14:paraId="35DC0BD7" w14:textId="77777777" w:rsidR="00BD3DE5" w:rsidRPr="00A139AF" w:rsidRDefault="00BD3DE5" w:rsidP="00BD3DE5">
            <w:pPr>
              <w:jc w:val="center"/>
              <w:rPr>
                <w:lang w:val="kk-KZ" w:eastAsia="en-US"/>
              </w:rPr>
            </w:pPr>
          </w:p>
        </w:tc>
      </w:tr>
      <w:tr w:rsidR="00BD3DE5" w:rsidRPr="00D43ED5" w14:paraId="066EA609" w14:textId="77777777" w:rsidTr="00D529C9">
        <w:tc>
          <w:tcPr>
            <w:tcW w:w="721" w:type="dxa"/>
            <w:tcBorders>
              <w:top w:val="single" w:sz="4" w:space="0" w:color="auto"/>
              <w:left w:val="single" w:sz="4" w:space="0" w:color="auto"/>
              <w:bottom w:val="single" w:sz="4" w:space="0" w:color="auto"/>
              <w:right w:val="single" w:sz="4" w:space="0" w:color="auto"/>
            </w:tcBorders>
            <w:hideMark/>
          </w:tcPr>
          <w:p w14:paraId="1F1398EA" w14:textId="77777777" w:rsidR="00BD3DE5" w:rsidRPr="00A139AF" w:rsidRDefault="00BD3DE5" w:rsidP="00BD3DE5">
            <w:pPr>
              <w:jc w:val="center"/>
              <w:rPr>
                <w:lang w:val="kk-KZ" w:eastAsia="en-US"/>
              </w:rPr>
            </w:pPr>
            <w:r w:rsidRPr="00A139AF">
              <w:rPr>
                <w:lang w:val="kk-KZ" w:eastAsia="en-US"/>
              </w:rPr>
              <w:t>10</w:t>
            </w:r>
          </w:p>
        </w:tc>
        <w:tc>
          <w:tcPr>
            <w:tcW w:w="5063" w:type="dxa"/>
            <w:tcBorders>
              <w:top w:val="single" w:sz="4" w:space="0" w:color="auto"/>
              <w:left w:val="single" w:sz="4" w:space="0" w:color="auto"/>
              <w:bottom w:val="single" w:sz="4" w:space="0" w:color="auto"/>
              <w:right w:val="single" w:sz="4" w:space="0" w:color="auto"/>
            </w:tcBorders>
            <w:hideMark/>
          </w:tcPr>
          <w:p w14:paraId="4DDE0E2B" w14:textId="77777777" w:rsidR="00BD3DE5" w:rsidRPr="00A139AF" w:rsidRDefault="00BD3DE5" w:rsidP="00BD3DE5">
            <w:pPr>
              <w:widowControl w:val="0"/>
              <w:tabs>
                <w:tab w:val="left" w:pos="142"/>
                <w:tab w:val="left" w:pos="426"/>
              </w:tabs>
              <w:autoSpaceDE w:val="0"/>
              <w:autoSpaceDN w:val="0"/>
              <w:adjustRightInd w:val="0"/>
              <w:ind w:right="111"/>
              <w:jc w:val="both"/>
              <w:rPr>
                <w:color w:val="000000"/>
                <w:lang w:val="en-US" w:eastAsia="en-US"/>
              </w:rPr>
            </w:pPr>
            <w:r w:rsidRPr="00A139AF">
              <w:rPr>
                <w:color w:val="000000"/>
                <w:lang w:val="en-US" w:eastAsia="en-US"/>
              </w:rPr>
              <w:t xml:space="preserve">Medscape.com </w:t>
            </w:r>
          </w:p>
          <w:p w14:paraId="5AD25432" w14:textId="77777777" w:rsidR="00BD3DE5" w:rsidRPr="00A139AF" w:rsidRDefault="00BD3DE5" w:rsidP="00BD3DE5">
            <w:pPr>
              <w:widowControl w:val="0"/>
              <w:tabs>
                <w:tab w:val="left" w:pos="142"/>
                <w:tab w:val="left" w:pos="426"/>
              </w:tabs>
              <w:autoSpaceDE w:val="0"/>
              <w:autoSpaceDN w:val="0"/>
              <w:adjustRightInd w:val="0"/>
              <w:ind w:right="111"/>
              <w:jc w:val="both"/>
              <w:rPr>
                <w:color w:val="000000"/>
                <w:lang w:val="en-US" w:eastAsia="en-US"/>
              </w:rPr>
            </w:pPr>
            <w:r w:rsidRPr="00A139AF">
              <w:rPr>
                <w:color w:val="000000"/>
                <w:lang w:val="en-US" w:eastAsia="en-US"/>
              </w:rPr>
              <w:t>Clinical.corroption.com</w:t>
            </w:r>
          </w:p>
          <w:p w14:paraId="51F4F46E" w14:textId="77777777" w:rsidR="00BD3DE5" w:rsidRPr="00A139AF" w:rsidRDefault="00BD3DE5" w:rsidP="00BD3DE5">
            <w:pPr>
              <w:pStyle w:val="a9"/>
              <w:tabs>
                <w:tab w:val="left" w:pos="0"/>
                <w:tab w:val="left" w:pos="142"/>
                <w:tab w:val="left" w:pos="426"/>
                <w:tab w:val="left" w:pos="567"/>
              </w:tabs>
              <w:ind w:left="0" w:right="111"/>
              <w:jc w:val="both"/>
              <w:rPr>
                <w:color w:val="000000"/>
                <w:lang w:val="en-US" w:eastAsia="en-US"/>
              </w:rPr>
            </w:pPr>
            <w:r w:rsidRPr="00A139AF">
              <w:rPr>
                <w:color w:val="000000"/>
                <w:lang w:val="en-US" w:eastAsia="en-US"/>
              </w:rPr>
              <w:t>Oxfordmedicine.com</w:t>
            </w:r>
          </w:p>
          <w:p w14:paraId="3D51F9E0" w14:textId="77777777" w:rsidR="00BD3DE5" w:rsidRPr="00A139AF" w:rsidRDefault="00D43ED5" w:rsidP="00BD3DE5">
            <w:pPr>
              <w:pStyle w:val="a9"/>
              <w:tabs>
                <w:tab w:val="left" w:pos="0"/>
                <w:tab w:val="left" w:pos="142"/>
                <w:tab w:val="left" w:pos="426"/>
                <w:tab w:val="left" w:pos="567"/>
              </w:tabs>
              <w:ind w:left="0" w:right="111"/>
              <w:jc w:val="both"/>
              <w:rPr>
                <w:color w:val="000000"/>
                <w:lang w:val="en-US" w:eastAsia="en-US"/>
              </w:rPr>
            </w:pPr>
            <w:hyperlink r:id="rId16" w:history="1">
              <w:r w:rsidR="00BD3DE5" w:rsidRPr="00A139AF">
                <w:rPr>
                  <w:rStyle w:val="a5"/>
                  <w:rFonts w:eastAsia="Calibri"/>
                  <w:color w:val="000000"/>
                  <w:lang w:val="en-US" w:eastAsia="en-US"/>
                </w:rPr>
                <w:t>Uptodate.com</w:t>
              </w:r>
            </w:hyperlink>
          </w:p>
          <w:p w14:paraId="0CEBDF05" w14:textId="77777777" w:rsidR="00BD3DE5" w:rsidRPr="00A139AF" w:rsidRDefault="00D43ED5" w:rsidP="00BD3DE5">
            <w:pPr>
              <w:pStyle w:val="a9"/>
              <w:tabs>
                <w:tab w:val="left" w:pos="0"/>
                <w:tab w:val="left" w:pos="142"/>
                <w:tab w:val="left" w:pos="426"/>
                <w:tab w:val="left" w:pos="567"/>
              </w:tabs>
              <w:ind w:left="0" w:right="111"/>
              <w:jc w:val="both"/>
              <w:rPr>
                <w:color w:val="000000"/>
                <w:lang w:val="en-US" w:eastAsia="en-US"/>
              </w:rPr>
            </w:pPr>
            <w:hyperlink r:id="rId17" w:history="1">
              <w:r w:rsidR="00BD3DE5" w:rsidRPr="00A139AF">
                <w:rPr>
                  <w:rStyle w:val="a5"/>
                  <w:rFonts w:eastAsia="Calibri"/>
                  <w:color w:val="000000"/>
                  <w:lang w:val="en-US" w:eastAsia="en-US"/>
                </w:rPr>
                <w:t>research.nhgri.nih.gov</w:t>
              </w:r>
            </w:hyperlink>
            <w:r w:rsidR="00BD3DE5" w:rsidRPr="00A139AF">
              <w:rPr>
                <w:color w:val="000000"/>
                <w:lang w:val="en-US" w:eastAsia="en-US"/>
              </w:rPr>
              <w:t xml:space="preserve"> </w:t>
            </w:r>
          </w:p>
          <w:p w14:paraId="4FD771B9" w14:textId="77777777" w:rsidR="00BD3DE5" w:rsidRPr="00A139AF" w:rsidRDefault="00BD3DE5" w:rsidP="00BD3DE5">
            <w:pPr>
              <w:pStyle w:val="a9"/>
              <w:tabs>
                <w:tab w:val="left" w:pos="0"/>
                <w:tab w:val="left" w:pos="142"/>
                <w:tab w:val="left" w:pos="426"/>
                <w:tab w:val="left" w:pos="993"/>
              </w:tabs>
              <w:ind w:left="0" w:right="111"/>
              <w:rPr>
                <w:color w:val="000000"/>
                <w:lang w:val="en-US" w:eastAsia="en-US"/>
              </w:rPr>
            </w:pPr>
            <w:r w:rsidRPr="00A139AF">
              <w:rPr>
                <w:color w:val="000000"/>
                <w:lang w:val="en-US" w:eastAsia="en-US"/>
              </w:rPr>
              <w:t xml:space="preserve"> </w:t>
            </w:r>
            <w:hyperlink r:id="rId18" w:history="1">
              <w:r w:rsidRPr="00A139AF">
                <w:rPr>
                  <w:rStyle w:val="a5"/>
                  <w:rFonts w:eastAsia="Calibri"/>
                  <w:color w:val="000000"/>
                  <w:lang w:val="en-US" w:eastAsia="en-US"/>
                </w:rPr>
                <w:t>ncbi.nlm.nih.gov/PubMed/</w:t>
              </w:r>
            </w:hyperlink>
          </w:p>
          <w:p w14:paraId="173294CF" w14:textId="77777777" w:rsidR="00BD3DE5" w:rsidRPr="00A139AF" w:rsidRDefault="00BD3DE5" w:rsidP="00BD3DE5">
            <w:pPr>
              <w:pStyle w:val="a9"/>
              <w:tabs>
                <w:tab w:val="left" w:pos="0"/>
                <w:tab w:val="left" w:pos="142"/>
                <w:tab w:val="left" w:pos="426"/>
                <w:tab w:val="left" w:pos="993"/>
              </w:tabs>
              <w:ind w:left="0" w:right="111"/>
              <w:rPr>
                <w:color w:val="000000"/>
                <w:lang w:val="en-US" w:eastAsia="en-US"/>
              </w:rPr>
            </w:pPr>
            <w:r w:rsidRPr="00A139AF">
              <w:rPr>
                <w:color w:val="000000"/>
                <w:lang w:val="en-US" w:eastAsia="en-US"/>
              </w:rPr>
              <w:t xml:space="preserve"> </w:t>
            </w:r>
            <w:hyperlink r:id="rId19" w:history="1">
              <w:r w:rsidRPr="00A139AF">
                <w:rPr>
                  <w:rStyle w:val="a5"/>
                  <w:rFonts w:eastAsia="Calibri"/>
                  <w:color w:val="000000"/>
                  <w:lang w:val="en-US" w:eastAsia="en-US"/>
                </w:rPr>
                <w:t>medline.com</w:t>
              </w:r>
            </w:hyperlink>
          </w:p>
          <w:p w14:paraId="0A83916F" w14:textId="77777777" w:rsidR="00BD3DE5" w:rsidRPr="00A139AF" w:rsidRDefault="00BD3DE5" w:rsidP="00BD3DE5">
            <w:pPr>
              <w:rPr>
                <w:lang w:val="kk-KZ" w:eastAsia="en-US"/>
              </w:rPr>
            </w:pPr>
            <w:r w:rsidRPr="00A139AF">
              <w:rPr>
                <w:color w:val="000000"/>
                <w:lang w:val="en-US" w:eastAsia="en-US"/>
              </w:rPr>
              <w:t>Clinical Learning by ELSEVIER</w:t>
            </w:r>
          </w:p>
        </w:tc>
        <w:tc>
          <w:tcPr>
            <w:tcW w:w="1559" w:type="dxa"/>
            <w:tcBorders>
              <w:top w:val="single" w:sz="4" w:space="0" w:color="auto"/>
              <w:left w:val="single" w:sz="4" w:space="0" w:color="auto"/>
              <w:bottom w:val="single" w:sz="4" w:space="0" w:color="auto"/>
              <w:right w:val="single" w:sz="4" w:space="0" w:color="auto"/>
            </w:tcBorders>
          </w:tcPr>
          <w:p w14:paraId="746F06B1" w14:textId="77777777" w:rsidR="00BD3DE5" w:rsidRPr="00A139AF" w:rsidRDefault="00BD3DE5" w:rsidP="00BD3DE5">
            <w:pPr>
              <w:jc w:val="center"/>
              <w:rPr>
                <w:lang w:val="kk-KZ" w:eastAsia="ko-KR"/>
              </w:rPr>
            </w:pPr>
          </w:p>
        </w:tc>
        <w:tc>
          <w:tcPr>
            <w:tcW w:w="851" w:type="dxa"/>
            <w:tcBorders>
              <w:top w:val="single" w:sz="4" w:space="0" w:color="auto"/>
              <w:left w:val="single" w:sz="4" w:space="0" w:color="auto"/>
              <w:bottom w:val="single" w:sz="4" w:space="0" w:color="auto"/>
              <w:right w:val="single" w:sz="4" w:space="0" w:color="auto"/>
            </w:tcBorders>
          </w:tcPr>
          <w:p w14:paraId="6260BD6B" w14:textId="77777777" w:rsidR="00BD3DE5" w:rsidRPr="00A139AF" w:rsidRDefault="00BD3DE5" w:rsidP="00BD3DE5">
            <w:pPr>
              <w:jc w:val="center"/>
              <w:rPr>
                <w:lang w:val="kk-KZ" w:eastAsia="en-US"/>
              </w:rPr>
            </w:pPr>
          </w:p>
        </w:tc>
        <w:tc>
          <w:tcPr>
            <w:tcW w:w="850" w:type="dxa"/>
            <w:tcBorders>
              <w:top w:val="single" w:sz="4" w:space="0" w:color="auto"/>
              <w:left w:val="single" w:sz="4" w:space="0" w:color="auto"/>
              <w:bottom w:val="single" w:sz="4" w:space="0" w:color="auto"/>
              <w:right w:val="single" w:sz="4" w:space="0" w:color="auto"/>
            </w:tcBorders>
          </w:tcPr>
          <w:p w14:paraId="344F9B4C" w14:textId="77777777" w:rsidR="00BD3DE5" w:rsidRPr="00A139AF" w:rsidRDefault="00BD3DE5" w:rsidP="00BD3DE5">
            <w:pPr>
              <w:jc w:val="center"/>
              <w:rPr>
                <w:lang w:val="kk-KZ" w:eastAsia="en-US"/>
              </w:rPr>
            </w:pPr>
          </w:p>
        </w:tc>
        <w:tc>
          <w:tcPr>
            <w:tcW w:w="851" w:type="dxa"/>
            <w:tcBorders>
              <w:top w:val="single" w:sz="4" w:space="0" w:color="auto"/>
              <w:left w:val="single" w:sz="4" w:space="0" w:color="auto"/>
              <w:bottom w:val="single" w:sz="4" w:space="0" w:color="auto"/>
              <w:right w:val="single" w:sz="4" w:space="0" w:color="auto"/>
            </w:tcBorders>
          </w:tcPr>
          <w:p w14:paraId="6D057BE3" w14:textId="77777777" w:rsidR="00BD3DE5" w:rsidRPr="00A139AF" w:rsidRDefault="00BD3DE5" w:rsidP="00BD3DE5">
            <w:pPr>
              <w:jc w:val="center"/>
              <w:rPr>
                <w:lang w:val="kk-KZ" w:eastAsia="en-US"/>
              </w:rPr>
            </w:pPr>
          </w:p>
        </w:tc>
      </w:tr>
    </w:tbl>
    <w:p w14:paraId="5DE45067" w14:textId="77777777" w:rsidR="00BD3DE5" w:rsidRPr="00A139AF" w:rsidRDefault="00BD3DE5" w:rsidP="00BD3DE5">
      <w:pPr>
        <w:rPr>
          <w:lang w:val="en-US"/>
        </w:rPr>
      </w:pPr>
    </w:p>
    <w:p w14:paraId="1AED74E8" w14:textId="77777777" w:rsidR="00BD3DE5" w:rsidRPr="00A139AF" w:rsidRDefault="00BD3DE5" w:rsidP="00BD3DE5">
      <w:pPr>
        <w:ind w:firstLine="567"/>
        <w:jc w:val="both"/>
        <w:rPr>
          <w:lang w:val="en-US"/>
        </w:rPr>
      </w:pPr>
    </w:p>
    <w:p w14:paraId="22AABAEE" w14:textId="77777777" w:rsidR="00406DE7" w:rsidRPr="00A139AF" w:rsidRDefault="00406DE7" w:rsidP="00BD3DE5">
      <w:pPr>
        <w:rPr>
          <w:lang w:val="en-US"/>
        </w:rPr>
      </w:pPr>
    </w:p>
    <w:sectPr w:rsidR="00406DE7" w:rsidRPr="00A139AF" w:rsidSect="00D529C9">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7200A"/>
    <w:multiLevelType w:val="hybridMultilevel"/>
    <w:tmpl w:val="CA0E2BE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476418B"/>
    <w:multiLevelType w:val="hybridMultilevel"/>
    <w:tmpl w:val="3F284714"/>
    <w:lvl w:ilvl="0" w:tplc="5C74301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5678AE"/>
    <w:multiLevelType w:val="hybridMultilevel"/>
    <w:tmpl w:val="8816422A"/>
    <w:lvl w:ilvl="0" w:tplc="60062338">
      <w:start w:val="1"/>
      <w:numFmt w:val="decimal"/>
      <w:lvlText w:val="%1"/>
      <w:lvlJc w:val="left"/>
      <w:pPr>
        <w:ind w:left="4320" w:hanging="360"/>
      </w:pPr>
      <w:rPr>
        <w:rFonts w:hint="default"/>
      </w:rPr>
    </w:lvl>
    <w:lvl w:ilvl="1" w:tplc="04190019" w:tentative="1">
      <w:start w:val="1"/>
      <w:numFmt w:val="lowerLetter"/>
      <w:lvlText w:val="%2."/>
      <w:lvlJc w:val="left"/>
      <w:pPr>
        <w:ind w:left="5040" w:hanging="360"/>
      </w:pPr>
    </w:lvl>
    <w:lvl w:ilvl="2" w:tplc="0419001B" w:tentative="1">
      <w:start w:val="1"/>
      <w:numFmt w:val="lowerRoman"/>
      <w:lvlText w:val="%3."/>
      <w:lvlJc w:val="right"/>
      <w:pPr>
        <w:ind w:left="5760" w:hanging="180"/>
      </w:pPr>
    </w:lvl>
    <w:lvl w:ilvl="3" w:tplc="0419000F" w:tentative="1">
      <w:start w:val="1"/>
      <w:numFmt w:val="decimal"/>
      <w:lvlText w:val="%4."/>
      <w:lvlJc w:val="left"/>
      <w:pPr>
        <w:ind w:left="6480" w:hanging="360"/>
      </w:pPr>
    </w:lvl>
    <w:lvl w:ilvl="4" w:tplc="04190019" w:tentative="1">
      <w:start w:val="1"/>
      <w:numFmt w:val="lowerLetter"/>
      <w:lvlText w:val="%5."/>
      <w:lvlJc w:val="left"/>
      <w:pPr>
        <w:ind w:left="7200" w:hanging="360"/>
      </w:pPr>
    </w:lvl>
    <w:lvl w:ilvl="5" w:tplc="0419001B" w:tentative="1">
      <w:start w:val="1"/>
      <w:numFmt w:val="lowerRoman"/>
      <w:lvlText w:val="%6."/>
      <w:lvlJc w:val="right"/>
      <w:pPr>
        <w:ind w:left="7920" w:hanging="180"/>
      </w:pPr>
    </w:lvl>
    <w:lvl w:ilvl="6" w:tplc="0419000F" w:tentative="1">
      <w:start w:val="1"/>
      <w:numFmt w:val="decimal"/>
      <w:lvlText w:val="%7."/>
      <w:lvlJc w:val="left"/>
      <w:pPr>
        <w:ind w:left="8640" w:hanging="360"/>
      </w:pPr>
    </w:lvl>
    <w:lvl w:ilvl="7" w:tplc="04190019" w:tentative="1">
      <w:start w:val="1"/>
      <w:numFmt w:val="lowerLetter"/>
      <w:lvlText w:val="%8."/>
      <w:lvlJc w:val="left"/>
      <w:pPr>
        <w:ind w:left="9360" w:hanging="360"/>
      </w:pPr>
    </w:lvl>
    <w:lvl w:ilvl="8" w:tplc="0419001B" w:tentative="1">
      <w:start w:val="1"/>
      <w:numFmt w:val="lowerRoman"/>
      <w:lvlText w:val="%9."/>
      <w:lvlJc w:val="right"/>
      <w:pPr>
        <w:ind w:left="10080" w:hanging="180"/>
      </w:pPr>
    </w:lvl>
  </w:abstractNum>
  <w:abstractNum w:abstractNumId="3">
    <w:nsid w:val="0D1172FF"/>
    <w:multiLevelType w:val="hybridMultilevel"/>
    <w:tmpl w:val="D668E6BE"/>
    <w:lvl w:ilvl="0" w:tplc="379E07B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E63A4D"/>
    <w:multiLevelType w:val="hybridMultilevel"/>
    <w:tmpl w:val="0CB60CA6"/>
    <w:lvl w:ilvl="0" w:tplc="D6F4CA1C">
      <w:start w:val="1"/>
      <w:numFmt w:val="bullet"/>
      <w:lvlText w:val=""/>
      <w:lvlJc w:val="left"/>
      <w:pPr>
        <w:tabs>
          <w:tab w:val="num" w:pos="720"/>
        </w:tabs>
        <w:ind w:left="720" w:hanging="360"/>
      </w:pPr>
      <w:rPr>
        <w:rFonts w:ascii="Wingdings" w:hAnsi="Wingdings" w:hint="default"/>
      </w:rPr>
    </w:lvl>
    <w:lvl w:ilvl="1" w:tplc="0419000F">
      <w:start w:val="1"/>
      <w:numFmt w:val="decimal"/>
      <w:lvlText w:val="%2."/>
      <w:lvlJc w:val="left"/>
      <w:pPr>
        <w:tabs>
          <w:tab w:val="num" w:pos="1440"/>
        </w:tabs>
        <w:ind w:left="1440" w:hanging="360"/>
      </w:pPr>
      <w:rPr>
        <w:rFonts w:hint="default"/>
      </w:rPr>
    </w:lvl>
    <w:lvl w:ilvl="2" w:tplc="217CD958" w:tentative="1">
      <w:start w:val="1"/>
      <w:numFmt w:val="bullet"/>
      <w:lvlText w:val=""/>
      <w:lvlJc w:val="left"/>
      <w:pPr>
        <w:tabs>
          <w:tab w:val="num" w:pos="2160"/>
        </w:tabs>
        <w:ind w:left="2160" w:hanging="360"/>
      </w:pPr>
      <w:rPr>
        <w:rFonts w:ascii="Wingdings" w:hAnsi="Wingdings" w:hint="default"/>
      </w:rPr>
    </w:lvl>
    <w:lvl w:ilvl="3" w:tplc="BDB8F2AC" w:tentative="1">
      <w:start w:val="1"/>
      <w:numFmt w:val="bullet"/>
      <w:lvlText w:val=""/>
      <w:lvlJc w:val="left"/>
      <w:pPr>
        <w:tabs>
          <w:tab w:val="num" w:pos="2880"/>
        </w:tabs>
        <w:ind w:left="2880" w:hanging="360"/>
      </w:pPr>
      <w:rPr>
        <w:rFonts w:ascii="Wingdings" w:hAnsi="Wingdings" w:hint="default"/>
      </w:rPr>
    </w:lvl>
    <w:lvl w:ilvl="4" w:tplc="43706CBE" w:tentative="1">
      <w:start w:val="1"/>
      <w:numFmt w:val="bullet"/>
      <w:lvlText w:val=""/>
      <w:lvlJc w:val="left"/>
      <w:pPr>
        <w:tabs>
          <w:tab w:val="num" w:pos="3600"/>
        </w:tabs>
        <w:ind w:left="3600" w:hanging="360"/>
      </w:pPr>
      <w:rPr>
        <w:rFonts w:ascii="Wingdings" w:hAnsi="Wingdings" w:hint="default"/>
      </w:rPr>
    </w:lvl>
    <w:lvl w:ilvl="5" w:tplc="4C607DEC" w:tentative="1">
      <w:start w:val="1"/>
      <w:numFmt w:val="bullet"/>
      <w:lvlText w:val=""/>
      <w:lvlJc w:val="left"/>
      <w:pPr>
        <w:tabs>
          <w:tab w:val="num" w:pos="4320"/>
        </w:tabs>
        <w:ind w:left="4320" w:hanging="360"/>
      </w:pPr>
      <w:rPr>
        <w:rFonts w:ascii="Wingdings" w:hAnsi="Wingdings" w:hint="default"/>
      </w:rPr>
    </w:lvl>
    <w:lvl w:ilvl="6" w:tplc="426EE026" w:tentative="1">
      <w:start w:val="1"/>
      <w:numFmt w:val="bullet"/>
      <w:lvlText w:val=""/>
      <w:lvlJc w:val="left"/>
      <w:pPr>
        <w:tabs>
          <w:tab w:val="num" w:pos="5040"/>
        </w:tabs>
        <w:ind w:left="5040" w:hanging="360"/>
      </w:pPr>
      <w:rPr>
        <w:rFonts w:ascii="Wingdings" w:hAnsi="Wingdings" w:hint="default"/>
      </w:rPr>
    </w:lvl>
    <w:lvl w:ilvl="7" w:tplc="A01CF50A" w:tentative="1">
      <w:start w:val="1"/>
      <w:numFmt w:val="bullet"/>
      <w:lvlText w:val=""/>
      <w:lvlJc w:val="left"/>
      <w:pPr>
        <w:tabs>
          <w:tab w:val="num" w:pos="5760"/>
        </w:tabs>
        <w:ind w:left="5760" w:hanging="360"/>
      </w:pPr>
      <w:rPr>
        <w:rFonts w:ascii="Wingdings" w:hAnsi="Wingdings" w:hint="default"/>
      </w:rPr>
    </w:lvl>
    <w:lvl w:ilvl="8" w:tplc="1AD0FE36" w:tentative="1">
      <w:start w:val="1"/>
      <w:numFmt w:val="bullet"/>
      <w:lvlText w:val=""/>
      <w:lvlJc w:val="left"/>
      <w:pPr>
        <w:tabs>
          <w:tab w:val="num" w:pos="6480"/>
        </w:tabs>
        <w:ind w:left="6480" w:hanging="360"/>
      </w:pPr>
      <w:rPr>
        <w:rFonts w:ascii="Wingdings" w:hAnsi="Wingdings" w:hint="default"/>
      </w:rPr>
    </w:lvl>
  </w:abstractNum>
  <w:abstractNum w:abstractNumId="5">
    <w:nsid w:val="195748FF"/>
    <w:multiLevelType w:val="hybridMultilevel"/>
    <w:tmpl w:val="291C93E2"/>
    <w:lvl w:ilvl="0" w:tplc="0419000F">
      <w:start w:val="1"/>
      <w:numFmt w:val="decimal"/>
      <w:lvlText w:val="%1."/>
      <w:lvlJc w:val="left"/>
      <w:pPr>
        <w:tabs>
          <w:tab w:val="num" w:pos="720"/>
        </w:tabs>
        <w:ind w:left="720" w:hanging="360"/>
      </w:pPr>
      <w:rPr>
        <w:rFonts w:hint="default"/>
      </w:rPr>
    </w:lvl>
    <w:lvl w:ilvl="1" w:tplc="0419000F">
      <w:start w:val="1"/>
      <w:numFmt w:val="decimal"/>
      <w:lvlText w:val="%2."/>
      <w:lvlJc w:val="left"/>
      <w:pPr>
        <w:tabs>
          <w:tab w:val="num" w:pos="1440"/>
        </w:tabs>
        <w:ind w:left="1440" w:hanging="360"/>
      </w:pPr>
      <w:rPr>
        <w:rFonts w:hint="default"/>
      </w:rPr>
    </w:lvl>
    <w:lvl w:ilvl="2" w:tplc="217CD958" w:tentative="1">
      <w:start w:val="1"/>
      <w:numFmt w:val="bullet"/>
      <w:lvlText w:val=""/>
      <w:lvlJc w:val="left"/>
      <w:pPr>
        <w:tabs>
          <w:tab w:val="num" w:pos="2160"/>
        </w:tabs>
        <w:ind w:left="2160" w:hanging="360"/>
      </w:pPr>
      <w:rPr>
        <w:rFonts w:ascii="Wingdings" w:hAnsi="Wingdings" w:hint="default"/>
      </w:rPr>
    </w:lvl>
    <w:lvl w:ilvl="3" w:tplc="BDB8F2AC" w:tentative="1">
      <w:start w:val="1"/>
      <w:numFmt w:val="bullet"/>
      <w:lvlText w:val=""/>
      <w:lvlJc w:val="left"/>
      <w:pPr>
        <w:tabs>
          <w:tab w:val="num" w:pos="2880"/>
        </w:tabs>
        <w:ind w:left="2880" w:hanging="360"/>
      </w:pPr>
      <w:rPr>
        <w:rFonts w:ascii="Wingdings" w:hAnsi="Wingdings" w:hint="default"/>
      </w:rPr>
    </w:lvl>
    <w:lvl w:ilvl="4" w:tplc="43706CBE" w:tentative="1">
      <w:start w:val="1"/>
      <w:numFmt w:val="bullet"/>
      <w:lvlText w:val=""/>
      <w:lvlJc w:val="left"/>
      <w:pPr>
        <w:tabs>
          <w:tab w:val="num" w:pos="3600"/>
        </w:tabs>
        <w:ind w:left="3600" w:hanging="360"/>
      </w:pPr>
      <w:rPr>
        <w:rFonts w:ascii="Wingdings" w:hAnsi="Wingdings" w:hint="default"/>
      </w:rPr>
    </w:lvl>
    <w:lvl w:ilvl="5" w:tplc="4C607DEC" w:tentative="1">
      <w:start w:val="1"/>
      <w:numFmt w:val="bullet"/>
      <w:lvlText w:val=""/>
      <w:lvlJc w:val="left"/>
      <w:pPr>
        <w:tabs>
          <w:tab w:val="num" w:pos="4320"/>
        </w:tabs>
        <w:ind w:left="4320" w:hanging="360"/>
      </w:pPr>
      <w:rPr>
        <w:rFonts w:ascii="Wingdings" w:hAnsi="Wingdings" w:hint="default"/>
      </w:rPr>
    </w:lvl>
    <w:lvl w:ilvl="6" w:tplc="426EE026" w:tentative="1">
      <w:start w:val="1"/>
      <w:numFmt w:val="bullet"/>
      <w:lvlText w:val=""/>
      <w:lvlJc w:val="left"/>
      <w:pPr>
        <w:tabs>
          <w:tab w:val="num" w:pos="5040"/>
        </w:tabs>
        <w:ind w:left="5040" w:hanging="360"/>
      </w:pPr>
      <w:rPr>
        <w:rFonts w:ascii="Wingdings" w:hAnsi="Wingdings" w:hint="default"/>
      </w:rPr>
    </w:lvl>
    <w:lvl w:ilvl="7" w:tplc="A01CF50A" w:tentative="1">
      <w:start w:val="1"/>
      <w:numFmt w:val="bullet"/>
      <w:lvlText w:val=""/>
      <w:lvlJc w:val="left"/>
      <w:pPr>
        <w:tabs>
          <w:tab w:val="num" w:pos="5760"/>
        </w:tabs>
        <w:ind w:left="5760" w:hanging="360"/>
      </w:pPr>
      <w:rPr>
        <w:rFonts w:ascii="Wingdings" w:hAnsi="Wingdings" w:hint="default"/>
      </w:rPr>
    </w:lvl>
    <w:lvl w:ilvl="8" w:tplc="1AD0FE36" w:tentative="1">
      <w:start w:val="1"/>
      <w:numFmt w:val="bullet"/>
      <w:lvlText w:val=""/>
      <w:lvlJc w:val="left"/>
      <w:pPr>
        <w:tabs>
          <w:tab w:val="num" w:pos="6480"/>
        </w:tabs>
        <w:ind w:left="6480" w:hanging="360"/>
      </w:pPr>
      <w:rPr>
        <w:rFonts w:ascii="Wingdings" w:hAnsi="Wingdings" w:hint="default"/>
      </w:rPr>
    </w:lvl>
  </w:abstractNum>
  <w:abstractNum w:abstractNumId="6">
    <w:nsid w:val="1A892DFC"/>
    <w:multiLevelType w:val="hybridMultilevel"/>
    <w:tmpl w:val="9D46146A"/>
    <w:lvl w:ilvl="0" w:tplc="0F0225B2">
      <w:start w:val="8"/>
      <w:numFmt w:val="bullet"/>
      <w:lvlText w:val="-"/>
      <w:lvlJc w:val="left"/>
      <w:pPr>
        <w:ind w:left="720" w:hanging="360"/>
      </w:pPr>
      <w:rPr>
        <w:rFonts w:ascii="Times New Roman" w:eastAsia="Times New Roman" w:hAnsi="Times New Roman" w:cs="Times New Roman" w:hint="default"/>
        <w:b/>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BB35E1C"/>
    <w:multiLevelType w:val="hybridMultilevel"/>
    <w:tmpl w:val="324C12CA"/>
    <w:lvl w:ilvl="0" w:tplc="003A0F8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CFF1A7C"/>
    <w:multiLevelType w:val="hybridMultilevel"/>
    <w:tmpl w:val="9D4CD818"/>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nsid w:val="1D8A6F22"/>
    <w:multiLevelType w:val="hybridMultilevel"/>
    <w:tmpl w:val="5810D2B4"/>
    <w:lvl w:ilvl="0" w:tplc="0419000F">
      <w:start w:val="1"/>
      <w:numFmt w:val="decimal"/>
      <w:lvlText w:val="%1."/>
      <w:lvlJc w:val="left"/>
      <w:pPr>
        <w:ind w:left="3960" w:hanging="360"/>
      </w:pPr>
    </w:lvl>
    <w:lvl w:ilvl="1" w:tplc="04190019" w:tentative="1">
      <w:start w:val="1"/>
      <w:numFmt w:val="lowerLetter"/>
      <w:lvlText w:val="%2."/>
      <w:lvlJc w:val="left"/>
      <w:pPr>
        <w:ind w:left="4680" w:hanging="360"/>
      </w:pPr>
    </w:lvl>
    <w:lvl w:ilvl="2" w:tplc="0419001B">
      <w:start w:val="1"/>
      <w:numFmt w:val="lowerRoman"/>
      <w:lvlText w:val="%3."/>
      <w:lvlJc w:val="right"/>
      <w:pPr>
        <w:ind w:left="5400" w:hanging="180"/>
      </w:pPr>
    </w:lvl>
    <w:lvl w:ilvl="3" w:tplc="0419000F" w:tentative="1">
      <w:start w:val="1"/>
      <w:numFmt w:val="decimal"/>
      <w:lvlText w:val="%4."/>
      <w:lvlJc w:val="left"/>
      <w:pPr>
        <w:ind w:left="6120" w:hanging="360"/>
      </w:pPr>
    </w:lvl>
    <w:lvl w:ilvl="4" w:tplc="04190019" w:tentative="1">
      <w:start w:val="1"/>
      <w:numFmt w:val="lowerLetter"/>
      <w:lvlText w:val="%5."/>
      <w:lvlJc w:val="left"/>
      <w:pPr>
        <w:ind w:left="6840" w:hanging="360"/>
      </w:pPr>
    </w:lvl>
    <w:lvl w:ilvl="5" w:tplc="0419001B" w:tentative="1">
      <w:start w:val="1"/>
      <w:numFmt w:val="lowerRoman"/>
      <w:lvlText w:val="%6."/>
      <w:lvlJc w:val="right"/>
      <w:pPr>
        <w:ind w:left="7560" w:hanging="180"/>
      </w:pPr>
    </w:lvl>
    <w:lvl w:ilvl="6" w:tplc="0419000F" w:tentative="1">
      <w:start w:val="1"/>
      <w:numFmt w:val="decimal"/>
      <w:lvlText w:val="%7."/>
      <w:lvlJc w:val="left"/>
      <w:pPr>
        <w:ind w:left="8280" w:hanging="360"/>
      </w:pPr>
    </w:lvl>
    <w:lvl w:ilvl="7" w:tplc="04190019" w:tentative="1">
      <w:start w:val="1"/>
      <w:numFmt w:val="lowerLetter"/>
      <w:lvlText w:val="%8."/>
      <w:lvlJc w:val="left"/>
      <w:pPr>
        <w:ind w:left="9000" w:hanging="360"/>
      </w:pPr>
    </w:lvl>
    <w:lvl w:ilvl="8" w:tplc="0419001B" w:tentative="1">
      <w:start w:val="1"/>
      <w:numFmt w:val="lowerRoman"/>
      <w:lvlText w:val="%9."/>
      <w:lvlJc w:val="right"/>
      <w:pPr>
        <w:ind w:left="9720" w:hanging="180"/>
      </w:pPr>
    </w:lvl>
  </w:abstractNum>
  <w:abstractNum w:abstractNumId="10">
    <w:nsid w:val="23827019"/>
    <w:multiLevelType w:val="hybridMultilevel"/>
    <w:tmpl w:val="86CE1DBA"/>
    <w:lvl w:ilvl="0" w:tplc="4B461B5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3D311E7"/>
    <w:multiLevelType w:val="hybridMultilevel"/>
    <w:tmpl w:val="DF6820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5224A31"/>
    <w:multiLevelType w:val="hybridMultilevel"/>
    <w:tmpl w:val="E930698C"/>
    <w:lvl w:ilvl="0" w:tplc="0419000F">
      <w:start w:val="1"/>
      <w:numFmt w:val="decimal"/>
      <w:lvlText w:val="%1."/>
      <w:lvlJc w:val="left"/>
      <w:pPr>
        <w:ind w:left="206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5DC2034"/>
    <w:multiLevelType w:val="hybridMultilevel"/>
    <w:tmpl w:val="36EE9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7AD4BDC"/>
    <w:multiLevelType w:val="hybridMultilevel"/>
    <w:tmpl w:val="00CA9B42"/>
    <w:lvl w:ilvl="0" w:tplc="1000000D">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nsid w:val="2B2E42F8"/>
    <w:multiLevelType w:val="hybridMultilevel"/>
    <w:tmpl w:val="D77E7C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CDB0AC8"/>
    <w:multiLevelType w:val="hybridMultilevel"/>
    <w:tmpl w:val="AE92A12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30B37581"/>
    <w:multiLevelType w:val="hybridMultilevel"/>
    <w:tmpl w:val="95AECE1C"/>
    <w:lvl w:ilvl="0" w:tplc="CD34EF7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0F">
      <w:start w:val="1"/>
      <w:numFmt w:val="decimal"/>
      <w:lvlText w:val="%3."/>
      <w:lvlJc w:val="lef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4916207"/>
    <w:multiLevelType w:val="hybridMultilevel"/>
    <w:tmpl w:val="CB82DB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56A4F65"/>
    <w:multiLevelType w:val="hybridMultilevel"/>
    <w:tmpl w:val="3384D00E"/>
    <w:lvl w:ilvl="0" w:tplc="0419000B">
      <w:start w:val="1"/>
      <w:numFmt w:val="bullet"/>
      <w:lvlText w:val=""/>
      <w:lvlJc w:val="left"/>
      <w:pPr>
        <w:tabs>
          <w:tab w:val="num" w:pos="720"/>
        </w:tabs>
        <w:ind w:left="720" w:hanging="360"/>
      </w:pPr>
      <w:rPr>
        <w:rFonts w:ascii="Wingdings" w:hAnsi="Wingdings" w:hint="default"/>
      </w:rPr>
    </w:lvl>
    <w:lvl w:ilvl="1" w:tplc="BF82801A">
      <w:start w:val="1"/>
      <w:numFmt w:val="decimal"/>
      <w:lvlText w:val="%2."/>
      <w:lvlJc w:val="left"/>
      <w:pPr>
        <w:tabs>
          <w:tab w:val="num" w:pos="1440"/>
        </w:tabs>
        <w:ind w:left="1440" w:hanging="360"/>
      </w:pPr>
    </w:lvl>
    <w:lvl w:ilvl="2" w:tplc="01BE2F4C">
      <w:start w:val="1"/>
      <w:numFmt w:val="decimal"/>
      <w:lvlText w:val="%3."/>
      <w:lvlJc w:val="left"/>
      <w:pPr>
        <w:tabs>
          <w:tab w:val="num" w:pos="2160"/>
        </w:tabs>
        <w:ind w:left="2160" w:hanging="360"/>
      </w:pPr>
    </w:lvl>
    <w:lvl w:ilvl="3" w:tplc="F5BA8CC2">
      <w:start w:val="1"/>
      <w:numFmt w:val="decimal"/>
      <w:lvlText w:val="%4."/>
      <w:lvlJc w:val="left"/>
      <w:pPr>
        <w:tabs>
          <w:tab w:val="num" w:pos="2880"/>
        </w:tabs>
        <w:ind w:left="2880" w:hanging="360"/>
      </w:pPr>
    </w:lvl>
    <w:lvl w:ilvl="4" w:tplc="95AA0788">
      <w:start w:val="1"/>
      <w:numFmt w:val="decimal"/>
      <w:lvlText w:val="%5."/>
      <w:lvlJc w:val="left"/>
      <w:pPr>
        <w:tabs>
          <w:tab w:val="num" w:pos="3600"/>
        </w:tabs>
        <w:ind w:left="3600" w:hanging="360"/>
      </w:pPr>
    </w:lvl>
    <w:lvl w:ilvl="5" w:tplc="3D6A8424">
      <w:start w:val="1"/>
      <w:numFmt w:val="decimal"/>
      <w:lvlText w:val="%6."/>
      <w:lvlJc w:val="left"/>
      <w:pPr>
        <w:tabs>
          <w:tab w:val="num" w:pos="4320"/>
        </w:tabs>
        <w:ind w:left="4320" w:hanging="360"/>
      </w:pPr>
    </w:lvl>
    <w:lvl w:ilvl="6" w:tplc="F200B4D2">
      <w:start w:val="1"/>
      <w:numFmt w:val="decimal"/>
      <w:lvlText w:val="%7."/>
      <w:lvlJc w:val="left"/>
      <w:pPr>
        <w:tabs>
          <w:tab w:val="num" w:pos="5040"/>
        </w:tabs>
        <w:ind w:left="5040" w:hanging="360"/>
      </w:pPr>
    </w:lvl>
    <w:lvl w:ilvl="7" w:tplc="7DFCB0F0">
      <w:start w:val="1"/>
      <w:numFmt w:val="decimal"/>
      <w:lvlText w:val="%8."/>
      <w:lvlJc w:val="left"/>
      <w:pPr>
        <w:tabs>
          <w:tab w:val="num" w:pos="5760"/>
        </w:tabs>
        <w:ind w:left="5760" w:hanging="360"/>
      </w:pPr>
    </w:lvl>
    <w:lvl w:ilvl="8" w:tplc="8C123B4A">
      <w:start w:val="1"/>
      <w:numFmt w:val="decimal"/>
      <w:lvlText w:val="%9."/>
      <w:lvlJc w:val="left"/>
      <w:pPr>
        <w:tabs>
          <w:tab w:val="num" w:pos="6480"/>
        </w:tabs>
        <w:ind w:left="6480" w:hanging="360"/>
      </w:pPr>
    </w:lvl>
  </w:abstractNum>
  <w:abstractNum w:abstractNumId="20">
    <w:nsid w:val="3CEE40B1"/>
    <w:multiLevelType w:val="hybridMultilevel"/>
    <w:tmpl w:val="D0C46982"/>
    <w:lvl w:ilvl="0" w:tplc="3A56723A">
      <w:start w:val="1"/>
      <w:numFmt w:val="decimal"/>
      <w:lvlText w:val="%1."/>
      <w:lvlJc w:val="left"/>
      <w:pPr>
        <w:tabs>
          <w:tab w:val="num" w:pos="360"/>
        </w:tabs>
        <w:ind w:left="360" w:hanging="360"/>
      </w:pPr>
      <w:rPr>
        <w:b w:val="0"/>
        <w:color w:val="auto"/>
      </w:rPr>
    </w:lvl>
    <w:lvl w:ilvl="1" w:tplc="7084DC6C">
      <w:start w:val="1"/>
      <w:numFmt w:val="decimal"/>
      <w:lvlText w:val="%2."/>
      <w:lvlJc w:val="left"/>
      <w:pPr>
        <w:tabs>
          <w:tab w:val="num" w:pos="1080"/>
        </w:tabs>
        <w:ind w:left="1080" w:hanging="360"/>
      </w:pPr>
      <w:rPr>
        <w:rFonts w:ascii="Times New Roman" w:eastAsia="Times New Roman" w:hAnsi="Times New Roman" w:cs="Times New Roman"/>
      </w:rPr>
    </w:lvl>
    <w:lvl w:ilvl="2" w:tplc="0419000F">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3FD331C8"/>
    <w:multiLevelType w:val="hybridMultilevel"/>
    <w:tmpl w:val="84E4A886"/>
    <w:lvl w:ilvl="0" w:tplc="B8D0B002">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8CE4148"/>
    <w:multiLevelType w:val="hybridMultilevel"/>
    <w:tmpl w:val="69242BA6"/>
    <w:lvl w:ilvl="0" w:tplc="D4C06CFC">
      <w:start w:val="6"/>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nsid w:val="4AA029FB"/>
    <w:multiLevelType w:val="hybridMultilevel"/>
    <w:tmpl w:val="C588746A"/>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4DE34439"/>
    <w:multiLevelType w:val="hybridMultilevel"/>
    <w:tmpl w:val="1CE2735E"/>
    <w:lvl w:ilvl="0" w:tplc="1000000D">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5">
    <w:nsid w:val="4E001CA3"/>
    <w:multiLevelType w:val="hybridMultilevel"/>
    <w:tmpl w:val="D54432AC"/>
    <w:lvl w:ilvl="0" w:tplc="0419000F">
      <w:start w:val="1"/>
      <w:numFmt w:val="decimal"/>
      <w:lvlText w:val="%1."/>
      <w:lvlJc w:val="left"/>
      <w:pPr>
        <w:ind w:left="2340" w:hanging="360"/>
      </w:pPr>
    </w:lvl>
    <w:lvl w:ilvl="1" w:tplc="04190019" w:tentative="1">
      <w:start w:val="1"/>
      <w:numFmt w:val="lowerLetter"/>
      <w:lvlText w:val="%2."/>
      <w:lvlJc w:val="left"/>
      <w:pPr>
        <w:ind w:left="3060" w:hanging="360"/>
      </w:pPr>
    </w:lvl>
    <w:lvl w:ilvl="2" w:tplc="0419001B">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26">
    <w:nsid w:val="4E0D0142"/>
    <w:multiLevelType w:val="hybridMultilevel"/>
    <w:tmpl w:val="D54432AC"/>
    <w:lvl w:ilvl="0" w:tplc="0419000F">
      <w:start w:val="1"/>
      <w:numFmt w:val="decimal"/>
      <w:lvlText w:val="%1."/>
      <w:lvlJc w:val="left"/>
      <w:pPr>
        <w:ind w:left="2340" w:hanging="360"/>
      </w:p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27">
    <w:nsid w:val="4F924FC9"/>
    <w:multiLevelType w:val="hybridMultilevel"/>
    <w:tmpl w:val="804207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135309C"/>
    <w:multiLevelType w:val="hybridMultilevel"/>
    <w:tmpl w:val="360CF44E"/>
    <w:lvl w:ilvl="0" w:tplc="0419000F">
      <w:start w:val="1"/>
      <w:numFmt w:val="decimal"/>
      <w:lvlText w:val="%1."/>
      <w:lvlJc w:val="left"/>
      <w:pPr>
        <w:ind w:left="2340" w:hanging="360"/>
      </w:pPr>
    </w:lvl>
    <w:lvl w:ilvl="1" w:tplc="04190019" w:tentative="1">
      <w:start w:val="1"/>
      <w:numFmt w:val="lowerLetter"/>
      <w:lvlText w:val="%2."/>
      <w:lvlJc w:val="left"/>
      <w:pPr>
        <w:ind w:left="3060" w:hanging="360"/>
      </w:pPr>
    </w:lvl>
    <w:lvl w:ilvl="2" w:tplc="0419000F">
      <w:start w:val="1"/>
      <w:numFmt w:val="decimal"/>
      <w:lvlText w:val="%3."/>
      <w:lvlJc w:val="lef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29">
    <w:nsid w:val="533D242B"/>
    <w:multiLevelType w:val="hybridMultilevel"/>
    <w:tmpl w:val="21BEFEB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7FE766E"/>
    <w:multiLevelType w:val="multilevel"/>
    <w:tmpl w:val="681206C4"/>
    <w:lvl w:ilvl="0">
      <w:start w:val="1"/>
      <w:numFmt w:val="decimal"/>
      <w:lvlText w:val="%1."/>
      <w:lvlJc w:val="left"/>
      <w:pPr>
        <w:tabs>
          <w:tab w:val="num" w:pos="360"/>
        </w:tabs>
        <w:ind w:left="360" w:hanging="360"/>
      </w:pPr>
      <w:rPr>
        <w:color w:val="auto"/>
      </w:rPr>
    </w:lvl>
    <w:lvl w:ilvl="1">
      <w:start w:val="1"/>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160"/>
        </w:tabs>
        <w:ind w:left="2160" w:hanging="360"/>
      </w:pPr>
      <w:rPr>
        <w:rFonts w:ascii="Times New Roman" w:eastAsia="Times New Roman" w:hAnsi="Times New Roman" w:cs="Times New Roman"/>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59FC698A"/>
    <w:multiLevelType w:val="hybridMultilevel"/>
    <w:tmpl w:val="4330D6FE"/>
    <w:lvl w:ilvl="0" w:tplc="0419000F">
      <w:start w:val="1"/>
      <w:numFmt w:val="decimal"/>
      <w:lvlText w:val="%1."/>
      <w:lvlJc w:val="left"/>
      <w:pPr>
        <w:ind w:left="2340" w:hanging="360"/>
      </w:pPr>
    </w:lvl>
    <w:lvl w:ilvl="1" w:tplc="04190019" w:tentative="1">
      <w:start w:val="1"/>
      <w:numFmt w:val="lowerLetter"/>
      <w:lvlText w:val="%2."/>
      <w:lvlJc w:val="left"/>
      <w:pPr>
        <w:ind w:left="3060" w:hanging="360"/>
      </w:pPr>
    </w:lvl>
    <w:lvl w:ilvl="2" w:tplc="0419000F">
      <w:start w:val="1"/>
      <w:numFmt w:val="decimal"/>
      <w:lvlText w:val="%3."/>
      <w:lvlJc w:val="lef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32">
    <w:nsid w:val="5F6B5CF8"/>
    <w:multiLevelType w:val="hybridMultilevel"/>
    <w:tmpl w:val="E3805530"/>
    <w:lvl w:ilvl="0" w:tplc="0419000F">
      <w:start w:val="1"/>
      <w:numFmt w:val="decimal"/>
      <w:lvlText w:val="%1."/>
      <w:lvlJc w:val="left"/>
      <w:pPr>
        <w:ind w:left="2340" w:hanging="360"/>
      </w:pPr>
    </w:lvl>
    <w:lvl w:ilvl="1" w:tplc="04190019">
      <w:start w:val="1"/>
      <w:numFmt w:val="lowerLetter"/>
      <w:lvlText w:val="%2."/>
      <w:lvlJc w:val="left"/>
      <w:pPr>
        <w:ind w:left="3060" w:hanging="360"/>
      </w:pPr>
    </w:lvl>
    <w:lvl w:ilvl="2" w:tplc="0419000F">
      <w:start w:val="1"/>
      <w:numFmt w:val="decimal"/>
      <w:lvlText w:val="%3."/>
      <w:lvlJc w:val="lef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33">
    <w:nsid w:val="61A53200"/>
    <w:multiLevelType w:val="hybridMultilevel"/>
    <w:tmpl w:val="C16A8726"/>
    <w:lvl w:ilvl="0" w:tplc="0419000F">
      <w:start w:val="1"/>
      <w:numFmt w:val="decimal"/>
      <w:lvlText w:val="%1."/>
      <w:lvlJc w:val="left"/>
      <w:pPr>
        <w:ind w:left="3960" w:hanging="360"/>
      </w:pPr>
    </w:lvl>
    <w:lvl w:ilvl="1" w:tplc="04190019" w:tentative="1">
      <w:start w:val="1"/>
      <w:numFmt w:val="lowerLetter"/>
      <w:lvlText w:val="%2."/>
      <w:lvlJc w:val="left"/>
      <w:pPr>
        <w:ind w:left="4680" w:hanging="360"/>
      </w:pPr>
    </w:lvl>
    <w:lvl w:ilvl="2" w:tplc="0419001B" w:tentative="1">
      <w:start w:val="1"/>
      <w:numFmt w:val="lowerRoman"/>
      <w:lvlText w:val="%3."/>
      <w:lvlJc w:val="right"/>
      <w:pPr>
        <w:ind w:left="5400" w:hanging="180"/>
      </w:pPr>
    </w:lvl>
    <w:lvl w:ilvl="3" w:tplc="0419000F" w:tentative="1">
      <w:start w:val="1"/>
      <w:numFmt w:val="decimal"/>
      <w:lvlText w:val="%4."/>
      <w:lvlJc w:val="left"/>
      <w:pPr>
        <w:ind w:left="6120" w:hanging="360"/>
      </w:pPr>
    </w:lvl>
    <w:lvl w:ilvl="4" w:tplc="04190019" w:tentative="1">
      <w:start w:val="1"/>
      <w:numFmt w:val="lowerLetter"/>
      <w:lvlText w:val="%5."/>
      <w:lvlJc w:val="left"/>
      <w:pPr>
        <w:ind w:left="6840" w:hanging="360"/>
      </w:pPr>
    </w:lvl>
    <w:lvl w:ilvl="5" w:tplc="0419001B" w:tentative="1">
      <w:start w:val="1"/>
      <w:numFmt w:val="lowerRoman"/>
      <w:lvlText w:val="%6."/>
      <w:lvlJc w:val="right"/>
      <w:pPr>
        <w:ind w:left="7560" w:hanging="180"/>
      </w:pPr>
    </w:lvl>
    <w:lvl w:ilvl="6" w:tplc="0419000F" w:tentative="1">
      <w:start w:val="1"/>
      <w:numFmt w:val="decimal"/>
      <w:lvlText w:val="%7."/>
      <w:lvlJc w:val="left"/>
      <w:pPr>
        <w:ind w:left="8280" w:hanging="360"/>
      </w:pPr>
    </w:lvl>
    <w:lvl w:ilvl="7" w:tplc="04190019" w:tentative="1">
      <w:start w:val="1"/>
      <w:numFmt w:val="lowerLetter"/>
      <w:lvlText w:val="%8."/>
      <w:lvlJc w:val="left"/>
      <w:pPr>
        <w:ind w:left="9000" w:hanging="360"/>
      </w:pPr>
    </w:lvl>
    <w:lvl w:ilvl="8" w:tplc="0419001B" w:tentative="1">
      <w:start w:val="1"/>
      <w:numFmt w:val="lowerRoman"/>
      <w:lvlText w:val="%9."/>
      <w:lvlJc w:val="right"/>
      <w:pPr>
        <w:ind w:left="9720" w:hanging="180"/>
      </w:pPr>
    </w:lvl>
  </w:abstractNum>
  <w:abstractNum w:abstractNumId="34">
    <w:nsid w:val="63DA69D6"/>
    <w:multiLevelType w:val="hybridMultilevel"/>
    <w:tmpl w:val="017EABFA"/>
    <w:lvl w:ilvl="0" w:tplc="21E23AFA">
      <w:start w:val="5"/>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5">
    <w:nsid w:val="64E03D0C"/>
    <w:multiLevelType w:val="multilevel"/>
    <w:tmpl w:val="66B81F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6355267"/>
    <w:multiLevelType w:val="hybridMultilevel"/>
    <w:tmpl w:val="DD42A5DE"/>
    <w:lvl w:ilvl="0" w:tplc="E4B826B6">
      <w:start w:val="1"/>
      <w:numFmt w:val="decimal"/>
      <w:lvlText w:val="%1."/>
      <w:lvlJc w:val="left"/>
      <w:pPr>
        <w:tabs>
          <w:tab w:val="num" w:pos="360"/>
        </w:tabs>
        <w:ind w:left="360" w:hanging="360"/>
      </w:pPr>
      <w:rPr>
        <w:color w:val="auto"/>
      </w:rPr>
    </w:lvl>
    <w:lvl w:ilvl="1" w:tplc="7084DC6C">
      <w:start w:val="1"/>
      <w:numFmt w:val="decimal"/>
      <w:lvlText w:val="%2."/>
      <w:lvlJc w:val="left"/>
      <w:pPr>
        <w:tabs>
          <w:tab w:val="num" w:pos="1080"/>
        </w:tabs>
        <w:ind w:left="1080" w:hanging="360"/>
      </w:pPr>
      <w:rPr>
        <w:rFonts w:ascii="Times New Roman" w:eastAsia="Times New Roman" w:hAnsi="Times New Roman" w:cs="Times New Roman"/>
      </w:rPr>
    </w:lvl>
    <w:lvl w:ilvl="2" w:tplc="E3D8886E">
      <w:start w:val="1"/>
      <w:numFmt w:val="decimal"/>
      <w:lvlText w:val="%3."/>
      <w:lvlJc w:val="left"/>
      <w:pPr>
        <w:tabs>
          <w:tab w:val="num" w:pos="2160"/>
        </w:tabs>
        <w:ind w:left="2160" w:hanging="360"/>
      </w:pPr>
      <w:rPr>
        <w:rFonts w:ascii="Times New Roman" w:eastAsia="Times New Roman" w:hAnsi="Times New Roman" w:cs="Times New Roman"/>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68277AE4"/>
    <w:multiLevelType w:val="hybridMultilevel"/>
    <w:tmpl w:val="22DA7412"/>
    <w:lvl w:ilvl="0" w:tplc="23664464">
      <w:start w:val="1"/>
      <w:numFmt w:val="decimal"/>
      <w:lvlText w:val="%1"/>
      <w:lvlJc w:val="left"/>
      <w:pPr>
        <w:ind w:left="3960" w:hanging="360"/>
      </w:pPr>
      <w:rPr>
        <w:rFonts w:hint="default"/>
      </w:rPr>
    </w:lvl>
    <w:lvl w:ilvl="1" w:tplc="04190019" w:tentative="1">
      <w:start w:val="1"/>
      <w:numFmt w:val="lowerLetter"/>
      <w:lvlText w:val="%2."/>
      <w:lvlJc w:val="left"/>
      <w:pPr>
        <w:ind w:left="4680" w:hanging="360"/>
      </w:pPr>
    </w:lvl>
    <w:lvl w:ilvl="2" w:tplc="0419001B" w:tentative="1">
      <w:start w:val="1"/>
      <w:numFmt w:val="lowerRoman"/>
      <w:lvlText w:val="%3."/>
      <w:lvlJc w:val="right"/>
      <w:pPr>
        <w:ind w:left="5400" w:hanging="180"/>
      </w:pPr>
    </w:lvl>
    <w:lvl w:ilvl="3" w:tplc="0419000F" w:tentative="1">
      <w:start w:val="1"/>
      <w:numFmt w:val="decimal"/>
      <w:lvlText w:val="%4."/>
      <w:lvlJc w:val="left"/>
      <w:pPr>
        <w:ind w:left="6120" w:hanging="360"/>
      </w:pPr>
    </w:lvl>
    <w:lvl w:ilvl="4" w:tplc="04190019" w:tentative="1">
      <w:start w:val="1"/>
      <w:numFmt w:val="lowerLetter"/>
      <w:lvlText w:val="%5."/>
      <w:lvlJc w:val="left"/>
      <w:pPr>
        <w:ind w:left="6840" w:hanging="360"/>
      </w:pPr>
    </w:lvl>
    <w:lvl w:ilvl="5" w:tplc="0419001B" w:tentative="1">
      <w:start w:val="1"/>
      <w:numFmt w:val="lowerRoman"/>
      <w:lvlText w:val="%6."/>
      <w:lvlJc w:val="right"/>
      <w:pPr>
        <w:ind w:left="7560" w:hanging="180"/>
      </w:pPr>
    </w:lvl>
    <w:lvl w:ilvl="6" w:tplc="0419000F" w:tentative="1">
      <w:start w:val="1"/>
      <w:numFmt w:val="decimal"/>
      <w:lvlText w:val="%7."/>
      <w:lvlJc w:val="left"/>
      <w:pPr>
        <w:ind w:left="8280" w:hanging="360"/>
      </w:pPr>
    </w:lvl>
    <w:lvl w:ilvl="7" w:tplc="04190019" w:tentative="1">
      <w:start w:val="1"/>
      <w:numFmt w:val="lowerLetter"/>
      <w:lvlText w:val="%8."/>
      <w:lvlJc w:val="left"/>
      <w:pPr>
        <w:ind w:left="9000" w:hanging="360"/>
      </w:pPr>
    </w:lvl>
    <w:lvl w:ilvl="8" w:tplc="0419001B" w:tentative="1">
      <w:start w:val="1"/>
      <w:numFmt w:val="lowerRoman"/>
      <w:lvlText w:val="%9."/>
      <w:lvlJc w:val="right"/>
      <w:pPr>
        <w:ind w:left="9720" w:hanging="180"/>
      </w:pPr>
    </w:lvl>
  </w:abstractNum>
  <w:abstractNum w:abstractNumId="38">
    <w:nsid w:val="68277F47"/>
    <w:multiLevelType w:val="hybridMultilevel"/>
    <w:tmpl w:val="92BC9B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89D0BFC"/>
    <w:multiLevelType w:val="hybridMultilevel"/>
    <w:tmpl w:val="D9866BF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FDA6108"/>
    <w:multiLevelType w:val="hybridMultilevel"/>
    <w:tmpl w:val="3B605FC0"/>
    <w:lvl w:ilvl="0" w:tplc="D6F4CA1C">
      <w:start w:val="1"/>
      <w:numFmt w:val="bullet"/>
      <w:lvlText w:val=""/>
      <w:lvlJc w:val="left"/>
      <w:pPr>
        <w:tabs>
          <w:tab w:val="num" w:pos="720"/>
        </w:tabs>
        <w:ind w:left="720" w:hanging="360"/>
      </w:pPr>
      <w:rPr>
        <w:rFonts w:ascii="Wingdings" w:hAnsi="Wingdings" w:hint="default"/>
      </w:rPr>
    </w:lvl>
    <w:lvl w:ilvl="1" w:tplc="0419000B">
      <w:start w:val="1"/>
      <w:numFmt w:val="bullet"/>
      <w:lvlText w:val=""/>
      <w:lvlJc w:val="left"/>
      <w:pPr>
        <w:tabs>
          <w:tab w:val="num" w:pos="1440"/>
        </w:tabs>
        <w:ind w:left="1440" w:hanging="360"/>
      </w:pPr>
      <w:rPr>
        <w:rFonts w:ascii="Wingdings" w:hAnsi="Wingdings" w:hint="default"/>
      </w:rPr>
    </w:lvl>
    <w:lvl w:ilvl="2" w:tplc="217CD958" w:tentative="1">
      <w:start w:val="1"/>
      <w:numFmt w:val="bullet"/>
      <w:lvlText w:val=""/>
      <w:lvlJc w:val="left"/>
      <w:pPr>
        <w:tabs>
          <w:tab w:val="num" w:pos="2160"/>
        </w:tabs>
        <w:ind w:left="2160" w:hanging="360"/>
      </w:pPr>
      <w:rPr>
        <w:rFonts w:ascii="Wingdings" w:hAnsi="Wingdings" w:hint="default"/>
      </w:rPr>
    </w:lvl>
    <w:lvl w:ilvl="3" w:tplc="BDB8F2AC" w:tentative="1">
      <w:start w:val="1"/>
      <w:numFmt w:val="bullet"/>
      <w:lvlText w:val=""/>
      <w:lvlJc w:val="left"/>
      <w:pPr>
        <w:tabs>
          <w:tab w:val="num" w:pos="2880"/>
        </w:tabs>
        <w:ind w:left="2880" w:hanging="360"/>
      </w:pPr>
      <w:rPr>
        <w:rFonts w:ascii="Wingdings" w:hAnsi="Wingdings" w:hint="default"/>
      </w:rPr>
    </w:lvl>
    <w:lvl w:ilvl="4" w:tplc="43706CBE" w:tentative="1">
      <w:start w:val="1"/>
      <w:numFmt w:val="bullet"/>
      <w:lvlText w:val=""/>
      <w:lvlJc w:val="left"/>
      <w:pPr>
        <w:tabs>
          <w:tab w:val="num" w:pos="3600"/>
        </w:tabs>
        <w:ind w:left="3600" w:hanging="360"/>
      </w:pPr>
      <w:rPr>
        <w:rFonts w:ascii="Wingdings" w:hAnsi="Wingdings" w:hint="default"/>
      </w:rPr>
    </w:lvl>
    <w:lvl w:ilvl="5" w:tplc="4C607DEC" w:tentative="1">
      <w:start w:val="1"/>
      <w:numFmt w:val="bullet"/>
      <w:lvlText w:val=""/>
      <w:lvlJc w:val="left"/>
      <w:pPr>
        <w:tabs>
          <w:tab w:val="num" w:pos="4320"/>
        </w:tabs>
        <w:ind w:left="4320" w:hanging="360"/>
      </w:pPr>
      <w:rPr>
        <w:rFonts w:ascii="Wingdings" w:hAnsi="Wingdings" w:hint="default"/>
      </w:rPr>
    </w:lvl>
    <w:lvl w:ilvl="6" w:tplc="426EE026" w:tentative="1">
      <w:start w:val="1"/>
      <w:numFmt w:val="bullet"/>
      <w:lvlText w:val=""/>
      <w:lvlJc w:val="left"/>
      <w:pPr>
        <w:tabs>
          <w:tab w:val="num" w:pos="5040"/>
        </w:tabs>
        <w:ind w:left="5040" w:hanging="360"/>
      </w:pPr>
      <w:rPr>
        <w:rFonts w:ascii="Wingdings" w:hAnsi="Wingdings" w:hint="default"/>
      </w:rPr>
    </w:lvl>
    <w:lvl w:ilvl="7" w:tplc="A01CF50A" w:tentative="1">
      <w:start w:val="1"/>
      <w:numFmt w:val="bullet"/>
      <w:lvlText w:val=""/>
      <w:lvlJc w:val="left"/>
      <w:pPr>
        <w:tabs>
          <w:tab w:val="num" w:pos="5760"/>
        </w:tabs>
        <w:ind w:left="5760" w:hanging="360"/>
      </w:pPr>
      <w:rPr>
        <w:rFonts w:ascii="Wingdings" w:hAnsi="Wingdings" w:hint="default"/>
      </w:rPr>
    </w:lvl>
    <w:lvl w:ilvl="8" w:tplc="1AD0FE36" w:tentative="1">
      <w:start w:val="1"/>
      <w:numFmt w:val="bullet"/>
      <w:lvlText w:val=""/>
      <w:lvlJc w:val="left"/>
      <w:pPr>
        <w:tabs>
          <w:tab w:val="num" w:pos="6480"/>
        </w:tabs>
        <w:ind w:left="6480" w:hanging="360"/>
      </w:pPr>
      <w:rPr>
        <w:rFonts w:ascii="Wingdings" w:hAnsi="Wingdings" w:hint="default"/>
      </w:rPr>
    </w:lvl>
  </w:abstractNum>
  <w:abstractNum w:abstractNumId="41">
    <w:nsid w:val="7000746B"/>
    <w:multiLevelType w:val="hybridMultilevel"/>
    <w:tmpl w:val="37A4064E"/>
    <w:lvl w:ilvl="0" w:tplc="5A0AC2C0">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641714B"/>
    <w:multiLevelType w:val="hybridMultilevel"/>
    <w:tmpl w:val="8A16FF9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6DC2ADC"/>
    <w:multiLevelType w:val="multilevel"/>
    <w:tmpl w:val="FBA232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8DB38BB"/>
    <w:multiLevelType w:val="hybridMultilevel"/>
    <w:tmpl w:val="50265A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B135B03"/>
    <w:multiLevelType w:val="multilevel"/>
    <w:tmpl w:val="A6EC28D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EEE4BD6"/>
    <w:multiLevelType w:val="hybridMultilevel"/>
    <w:tmpl w:val="149E330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41"/>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
  </w:num>
  <w:num w:numId="6">
    <w:abstractNumId w:val="42"/>
  </w:num>
  <w:num w:numId="7">
    <w:abstractNumId w:val="38"/>
  </w:num>
  <w:num w:numId="8">
    <w:abstractNumId w:val="40"/>
  </w:num>
  <w:num w:numId="9">
    <w:abstractNumId w:val="1"/>
  </w:num>
  <w:num w:numId="10">
    <w:abstractNumId w:val="44"/>
  </w:num>
  <w:num w:numId="11">
    <w:abstractNumId w:val="13"/>
  </w:num>
  <w:num w:numId="12">
    <w:abstractNumId w:val="6"/>
  </w:num>
  <w:num w:numId="13">
    <w:abstractNumId w:val="15"/>
  </w:num>
  <w:num w:numId="14">
    <w:abstractNumId w:val="21"/>
  </w:num>
  <w:num w:numId="15">
    <w:abstractNumId w:val="20"/>
  </w:num>
  <w:num w:numId="16">
    <w:abstractNumId w:val="7"/>
  </w:num>
  <w:num w:numId="17">
    <w:abstractNumId w:val="45"/>
  </w:num>
  <w:num w:numId="18">
    <w:abstractNumId w:val="19"/>
  </w:num>
  <w:num w:numId="19">
    <w:abstractNumId w:val="23"/>
  </w:num>
  <w:num w:numId="20">
    <w:abstractNumId w:val="4"/>
  </w:num>
  <w:num w:numId="21">
    <w:abstractNumId w:val="8"/>
  </w:num>
  <w:num w:numId="22">
    <w:abstractNumId w:val="5"/>
  </w:num>
  <w:num w:numId="23">
    <w:abstractNumId w:val="43"/>
    <w:lvlOverride w:ilvl="0">
      <w:lvl w:ilvl="0">
        <w:numFmt w:val="decimal"/>
        <w:lvlText w:val="%1."/>
        <w:lvlJc w:val="left"/>
      </w:lvl>
    </w:lvlOverride>
  </w:num>
  <w:num w:numId="24">
    <w:abstractNumId w:val="35"/>
    <w:lvlOverride w:ilvl="0">
      <w:lvl w:ilvl="0">
        <w:numFmt w:val="decimal"/>
        <w:lvlText w:val="%1."/>
        <w:lvlJc w:val="left"/>
      </w:lvl>
    </w:lvlOverride>
  </w:num>
  <w:num w:numId="25">
    <w:abstractNumId w:val="17"/>
  </w:num>
  <w:num w:numId="26">
    <w:abstractNumId w:val="26"/>
  </w:num>
  <w:num w:numId="27">
    <w:abstractNumId w:val="25"/>
  </w:num>
  <w:num w:numId="28">
    <w:abstractNumId w:val="31"/>
  </w:num>
  <w:num w:numId="29">
    <w:abstractNumId w:val="16"/>
  </w:num>
  <w:num w:numId="30">
    <w:abstractNumId w:val="28"/>
  </w:num>
  <w:num w:numId="31">
    <w:abstractNumId w:val="33"/>
  </w:num>
  <w:num w:numId="32">
    <w:abstractNumId w:val="32"/>
  </w:num>
  <w:num w:numId="33">
    <w:abstractNumId w:val="9"/>
  </w:num>
  <w:num w:numId="34">
    <w:abstractNumId w:val="39"/>
  </w:num>
  <w:num w:numId="35">
    <w:abstractNumId w:val="12"/>
  </w:num>
  <w:num w:numId="36">
    <w:abstractNumId w:val="14"/>
  </w:num>
  <w:num w:numId="37">
    <w:abstractNumId w:val="24"/>
  </w:num>
  <w:num w:numId="38">
    <w:abstractNumId w:val="0"/>
  </w:num>
  <w:num w:numId="39">
    <w:abstractNumId w:val="22"/>
  </w:num>
  <w:num w:numId="40">
    <w:abstractNumId w:val="37"/>
  </w:num>
  <w:num w:numId="41">
    <w:abstractNumId w:val="2"/>
  </w:num>
  <w:num w:numId="42">
    <w:abstractNumId w:val="10"/>
  </w:num>
  <w:num w:numId="43">
    <w:abstractNumId w:val="30"/>
  </w:num>
  <w:num w:numId="44">
    <w:abstractNumId w:val="20"/>
  </w:num>
  <w:num w:numId="45">
    <w:abstractNumId w:val="36"/>
  </w:num>
  <w:num w:numId="46">
    <w:abstractNumId w:val="27"/>
  </w:num>
  <w:num w:numId="47">
    <w:abstractNumId w:val="29"/>
  </w:num>
  <w:num w:numId="48">
    <w:abstractNumId w:val="18"/>
  </w:num>
  <w:num w:numId="49">
    <w:abstractNumId w:val="46"/>
  </w:num>
  <w:num w:numId="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DE5"/>
    <w:rsid w:val="0001773D"/>
    <w:rsid w:val="0002358C"/>
    <w:rsid w:val="00032ABF"/>
    <w:rsid w:val="0004278E"/>
    <w:rsid w:val="00062B29"/>
    <w:rsid w:val="000841E4"/>
    <w:rsid w:val="00087DD5"/>
    <w:rsid w:val="00097C91"/>
    <w:rsid w:val="00112AEE"/>
    <w:rsid w:val="00186D7E"/>
    <w:rsid w:val="00191EB5"/>
    <w:rsid w:val="00192E5A"/>
    <w:rsid w:val="00247852"/>
    <w:rsid w:val="002B38D9"/>
    <w:rsid w:val="002B7DEC"/>
    <w:rsid w:val="002C0247"/>
    <w:rsid w:val="002E7693"/>
    <w:rsid w:val="00321CF8"/>
    <w:rsid w:val="003349DE"/>
    <w:rsid w:val="00406DE7"/>
    <w:rsid w:val="00470912"/>
    <w:rsid w:val="00496CEC"/>
    <w:rsid w:val="004B2035"/>
    <w:rsid w:val="004D4B94"/>
    <w:rsid w:val="00503548"/>
    <w:rsid w:val="00512648"/>
    <w:rsid w:val="00521C56"/>
    <w:rsid w:val="00534926"/>
    <w:rsid w:val="005831E2"/>
    <w:rsid w:val="00627D9A"/>
    <w:rsid w:val="00647D2F"/>
    <w:rsid w:val="00660059"/>
    <w:rsid w:val="00665892"/>
    <w:rsid w:val="00677330"/>
    <w:rsid w:val="006A3D3B"/>
    <w:rsid w:val="006F1E6C"/>
    <w:rsid w:val="00763BF0"/>
    <w:rsid w:val="007A40A9"/>
    <w:rsid w:val="007B3B6A"/>
    <w:rsid w:val="007C05E6"/>
    <w:rsid w:val="007C64A1"/>
    <w:rsid w:val="007F0B3D"/>
    <w:rsid w:val="00812EC8"/>
    <w:rsid w:val="00835443"/>
    <w:rsid w:val="008B2FC1"/>
    <w:rsid w:val="008D46AD"/>
    <w:rsid w:val="008F6FE2"/>
    <w:rsid w:val="00903A23"/>
    <w:rsid w:val="009171FB"/>
    <w:rsid w:val="0094636C"/>
    <w:rsid w:val="009B68D3"/>
    <w:rsid w:val="009F7482"/>
    <w:rsid w:val="00A139AF"/>
    <w:rsid w:val="00A36D77"/>
    <w:rsid w:val="00A5349E"/>
    <w:rsid w:val="00AA758F"/>
    <w:rsid w:val="00AC5CDF"/>
    <w:rsid w:val="00B170D0"/>
    <w:rsid w:val="00BD3DE5"/>
    <w:rsid w:val="00C5091C"/>
    <w:rsid w:val="00C6311F"/>
    <w:rsid w:val="00C8556A"/>
    <w:rsid w:val="00CB2D4A"/>
    <w:rsid w:val="00CF405A"/>
    <w:rsid w:val="00D43ED5"/>
    <w:rsid w:val="00D529C9"/>
    <w:rsid w:val="00DB3BF4"/>
    <w:rsid w:val="00DF4530"/>
    <w:rsid w:val="00E13960"/>
    <w:rsid w:val="00E14410"/>
    <w:rsid w:val="00E33277"/>
    <w:rsid w:val="00E55462"/>
    <w:rsid w:val="00E75D4F"/>
    <w:rsid w:val="00EA6795"/>
    <w:rsid w:val="00F12EC0"/>
    <w:rsid w:val="00F73C42"/>
    <w:rsid w:val="00F74FF6"/>
    <w:rsid w:val="00F75E0E"/>
    <w:rsid w:val="00FC71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67F95"/>
  <w15:docId w15:val="{6EA2B717-17F5-454D-8E00-DD1B1531D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3D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D3DE5"/>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unhideWhenUsed/>
    <w:qFormat/>
    <w:rsid w:val="00BD3DE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qFormat/>
    <w:rsid w:val="00BD3DE5"/>
    <w:pPr>
      <w:keepNext/>
      <w:spacing w:before="240" w:after="60"/>
      <w:outlineLvl w:val="2"/>
    </w:pPr>
    <w:rPr>
      <w:rFonts w:ascii="Arial" w:hAnsi="Arial" w:cs="Arial"/>
      <w:b/>
      <w:bCs/>
      <w:sz w:val="26"/>
      <w:szCs w:val="26"/>
    </w:rPr>
  </w:style>
  <w:style w:type="paragraph" w:styleId="4">
    <w:name w:val="heading 4"/>
    <w:basedOn w:val="a"/>
    <w:next w:val="a"/>
    <w:link w:val="40"/>
    <w:qFormat/>
    <w:rsid w:val="00BD3DE5"/>
    <w:pPr>
      <w:keepNext/>
      <w:spacing w:before="240" w:after="60"/>
      <w:outlineLvl w:val="3"/>
    </w:pPr>
    <w:rPr>
      <w:b/>
      <w:bCs/>
      <w:sz w:val="28"/>
      <w:szCs w:val="28"/>
    </w:rPr>
  </w:style>
  <w:style w:type="paragraph" w:styleId="7">
    <w:name w:val="heading 7"/>
    <w:basedOn w:val="a"/>
    <w:next w:val="a"/>
    <w:link w:val="70"/>
    <w:qFormat/>
    <w:rsid w:val="00BD3DE5"/>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D3DE5"/>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rsid w:val="00BD3DE5"/>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rsid w:val="00BD3DE5"/>
    <w:rPr>
      <w:rFonts w:ascii="Arial" w:eastAsia="Times New Roman" w:hAnsi="Arial" w:cs="Arial"/>
      <w:b/>
      <w:bCs/>
      <w:sz w:val="26"/>
      <w:szCs w:val="26"/>
      <w:lang w:eastAsia="ru-RU"/>
    </w:rPr>
  </w:style>
  <w:style w:type="character" w:customStyle="1" w:styleId="40">
    <w:name w:val="Заголовок 4 Знак"/>
    <w:basedOn w:val="a0"/>
    <w:link w:val="4"/>
    <w:rsid w:val="00BD3DE5"/>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BD3DE5"/>
    <w:rPr>
      <w:rFonts w:ascii="Times New Roman" w:eastAsia="Times New Roman" w:hAnsi="Times New Roman" w:cs="Times New Roman"/>
      <w:sz w:val="24"/>
      <w:szCs w:val="24"/>
      <w:lang w:eastAsia="ru-RU"/>
    </w:rPr>
  </w:style>
  <w:style w:type="character" w:customStyle="1" w:styleId="shorttext">
    <w:name w:val="short_text"/>
    <w:rsid w:val="00BD3DE5"/>
    <w:rPr>
      <w:rFonts w:cs="Times New Roman"/>
    </w:rPr>
  </w:style>
  <w:style w:type="paragraph" w:styleId="a3">
    <w:name w:val="Body Text Indent"/>
    <w:basedOn w:val="a"/>
    <w:link w:val="a4"/>
    <w:semiHidden/>
    <w:rsid w:val="00BD3DE5"/>
    <w:pPr>
      <w:spacing w:after="120"/>
      <w:ind w:left="283"/>
    </w:pPr>
    <w:rPr>
      <w:rFonts w:eastAsia="Calibri"/>
    </w:rPr>
  </w:style>
  <w:style w:type="character" w:customStyle="1" w:styleId="a4">
    <w:name w:val="Основной текст с отступом Знак"/>
    <w:basedOn w:val="a0"/>
    <w:link w:val="a3"/>
    <w:semiHidden/>
    <w:rsid w:val="00BD3DE5"/>
    <w:rPr>
      <w:rFonts w:ascii="Times New Roman" w:eastAsia="Calibri" w:hAnsi="Times New Roman" w:cs="Times New Roman"/>
      <w:sz w:val="24"/>
      <w:szCs w:val="24"/>
      <w:lang w:eastAsia="ru-RU"/>
    </w:rPr>
  </w:style>
  <w:style w:type="character" w:styleId="a5">
    <w:name w:val="Hyperlink"/>
    <w:unhideWhenUsed/>
    <w:rsid w:val="00BD3DE5"/>
    <w:rPr>
      <w:color w:val="0033CC"/>
      <w:u w:val="single"/>
    </w:rPr>
  </w:style>
  <w:style w:type="table" w:styleId="a6">
    <w:name w:val="Table Grid"/>
    <w:basedOn w:val="a1"/>
    <w:uiPriority w:val="59"/>
    <w:rsid w:val="00BD3D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1">
    <w:name w:val="Body Text 2"/>
    <w:basedOn w:val="a"/>
    <w:link w:val="22"/>
    <w:uiPriority w:val="99"/>
    <w:unhideWhenUsed/>
    <w:rsid w:val="00BD3DE5"/>
    <w:pPr>
      <w:spacing w:after="120" w:line="480" w:lineRule="auto"/>
    </w:pPr>
  </w:style>
  <w:style w:type="character" w:customStyle="1" w:styleId="22">
    <w:name w:val="Основной текст 2 Знак"/>
    <w:basedOn w:val="a0"/>
    <w:link w:val="21"/>
    <w:uiPriority w:val="99"/>
    <w:rsid w:val="00BD3DE5"/>
    <w:rPr>
      <w:rFonts w:ascii="Times New Roman" w:eastAsia="Times New Roman" w:hAnsi="Times New Roman" w:cs="Times New Roman"/>
      <w:sz w:val="24"/>
      <w:szCs w:val="24"/>
      <w:lang w:eastAsia="ru-RU"/>
    </w:rPr>
  </w:style>
  <w:style w:type="paragraph" w:styleId="a7">
    <w:name w:val="Plain Text"/>
    <w:basedOn w:val="a"/>
    <w:link w:val="a8"/>
    <w:unhideWhenUsed/>
    <w:rsid w:val="00BD3DE5"/>
    <w:pPr>
      <w:autoSpaceDE w:val="0"/>
      <w:autoSpaceDN w:val="0"/>
    </w:pPr>
    <w:rPr>
      <w:rFonts w:ascii="Courier New" w:hAnsi="Courier New"/>
      <w:sz w:val="20"/>
      <w:szCs w:val="20"/>
    </w:rPr>
  </w:style>
  <w:style w:type="character" w:customStyle="1" w:styleId="a8">
    <w:name w:val="Текст Знак"/>
    <w:basedOn w:val="a0"/>
    <w:link w:val="a7"/>
    <w:rsid w:val="00BD3DE5"/>
    <w:rPr>
      <w:rFonts w:ascii="Courier New" w:eastAsia="Times New Roman" w:hAnsi="Courier New" w:cs="Times New Roman"/>
      <w:sz w:val="20"/>
      <w:szCs w:val="20"/>
      <w:lang w:eastAsia="ru-RU"/>
    </w:rPr>
  </w:style>
  <w:style w:type="paragraph" w:styleId="a9">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a"/>
    <w:uiPriority w:val="34"/>
    <w:qFormat/>
    <w:rsid w:val="00BD3DE5"/>
    <w:pPr>
      <w:ind w:left="720"/>
      <w:contextualSpacing/>
    </w:pPr>
  </w:style>
  <w:style w:type="character" w:customStyle="1" w:styleId="aa">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9"/>
    <w:uiPriority w:val="34"/>
    <w:rsid w:val="00BD3DE5"/>
    <w:rPr>
      <w:rFonts w:ascii="Times New Roman" w:eastAsia="Times New Roman" w:hAnsi="Times New Roman" w:cs="Times New Roman"/>
      <w:sz w:val="24"/>
      <w:szCs w:val="24"/>
      <w:lang w:eastAsia="ru-RU"/>
    </w:rPr>
  </w:style>
  <w:style w:type="paragraph" w:styleId="ab">
    <w:name w:val="No Spacing"/>
    <w:aliases w:val="АЛЬБОМНАЯ,Без интервала1,No Spacing"/>
    <w:link w:val="ac"/>
    <w:qFormat/>
    <w:rsid w:val="00BD3DE5"/>
    <w:pPr>
      <w:spacing w:after="0" w:line="240" w:lineRule="auto"/>
    </w:pPr>
    <w:rPr>
      <w:rFonts w:ascii="Calibri" w:eastAsia="Times New Roman" w:hAnsi="Calibri" w:cs="Times New Roman"/>
      <w:lang w:eastAsia="ru-RU"/>
    </w:rPr>
  </w:style>
  <w:style w:type="character" w:customStyle="1" w:styleId="ac">
    <w:name w:val="Без интервала Знак"/>
    <w:aliases w:val="АЛЬБОМНАЯ Знак,Без интервала1 Знак,No Spacing Знак"/>
    <w:link w:val="ab"/>
    <w:rsid w:val="00BD3DE5"/>
    <w:rPr>
      <w:rFonts w:ascii="Calibri" w:eastAsia="Times New Roman" w:hAnsi="Calibri" w:cs="Times New Roman"/>
      <w:lang w:eastAsia="ru-RU"/>
    </w:rPr>
  </w:style>
  <w:style w:type="character" w:customStyle="1" w:styleId="FontStyle28">
    <w:name w:val="Font Style28"/>
    <w:uiPriority w:val="99"/>
    <w:rsid w:val="00BD3DE5"/>
    <w:rPr>
      <w:rFonts w:ascii="Times New Roman" w:hAnsi="Times New Roman" w:cs="Times New Roman" w:hint="default"/>
      <w:sz w:val="18"/>
      <w:szCs w:val="18"/>
    </w:rPr>
  </w:style>
  <w:style w:type="character" w:styleId="ad">
    <w:name w:val="Strong"/>
    <w:basedOn w:val="a0"/>
    <w:uiPriority w:val="22"/>
    <w:qFormat/>
    <w:rsid w:val="00BD3DE5"/>
    <w:rPr>
      <w:b/>
      <w:bCs/>
    </w:rPr>
  </w:style>
  <w:style w:type="character" w:customStyle="1" w:styleId="11">
    <w:name w:val="Неразрешенное упоминание1"/>
    <w:basedOn w:val="a0"/>
    <w:uiPriority w:val="99"/>
    <w:semiHidden/>
    <w:unhideWhenUsed/>
    <w:rsid w:val="00BD3DE5"/>
    <w:rPr>
      <w:color w:val="605E5C"/>
      <w:shd w:val="clear" w:color="auto" w:fill="E1DFDD"/>
    </w:rPr>
  </w:style>
  <w:style w:type="paragraph" w:customStyle="1" w:styleId="author">
    <w:name w:val="author"/>
    <w:basedOn w:val="a"/>
    <w:rsid w:val="00BD3DE5"/>
    <w:pPr>
      <w:spacing w:before="100" w:beforeAutospacing="1" w:after="100" w:afterAutospacing="1"/>
    </w:pPr>
  </w:style>
  <w:style w:type="character" w:customStyle="1" w:styleId="s1">
    <w:name w:val="s1"/>
    <w:rsid w:val="00BD3DE5"/>
  </w:style>
  <w:style w:type="paragraph" w:styleId="ae">
    <w:name w:val="Body Text"/>
    <w:basedOn w:val="a"/>
    <w:link w:val="af"/>
    <w:uiPriority w:val="99"/>
    <w:semiHidden/>
    <w:unhideWhenUsed/>
    <w:rsid w:val="00BD3DE5"/>
    <w:pPr>
      <w:widowControl w:val="0"/>
      <w:autoSpaceDE w:val="0"/>
      <w:autoSpaceDN w:val="0"/>
      <w:adjustRightInd w:val="0"/>
      <w:spacing w:after="120" w:line="300" w:lineRule="auto"/>
      <w:jc w:val="both"/>
    </w:pPr>
    <w:rPr>
      <w:lang w:val="x-none" w:eastAsia="x-none"/>
    </w:rPr>
  </w:style>
  <w:style w:type="character" w:customStyle="1" w:styleId="af">
    <w:name w:val="Основной текст Знак"/>
    <w:basedOn w:val="a0"/>
    <w:link w:val="ae"/>
    <w:uiPriority w:val="99"/>
    <w:semiHidden/>
    <w:rsid w:val="00BD3DE5"/>
    <w:rPr>
      <w:rFonts w:ascii="Times New Roman" w:eastAsia="Times New Roman" w:hAnsi="Times New Roman" w:cs="Times New Roman"/>
      <w:sz w:val="24"/>
      <w:szCs w:val="24"/>
      <w:lang w:val="x-none" w:eastAsia="x-none"/>
    </w:rPr>
  </w:style>
  <w:style w:type="paragraph" w:customStyle="1" w:styleId="FR1">
    <w:name w:val="FR1"/>
    <w:rsid w:val="00BD3DE5"/>
    <w:pPr>
      <w:widowControl w:val="0"/>
      <w:autoSpaceDE w:val="0"/>
      <w:autoSpaceDN w:val="0"/>
      <w:adjustRightInd w:val="0"/>
      <w:spacing w:after="0" w:line="480" w:lineRule="auto"/>
      <w:ind w:left="40" w:firstLine="560"/>
    </w:pPr>
    <w:rPr>
      <w:rFonts w:ascii="Arial" w:eastAsia="Times New Roman" w:hAnsi="Arial" w:cs="Arial"/>
      <w:sz w:val="16"/>
      <w:szCs w:val="16"/>
      <w:lang w:eastAsia="ru-RU"/>
    </w:rPr>
  </w:style>
  <w:style w:type="character" w:customStyle="1" w:styleId="FontStyle53">
    <w:name w:val="Font Style53"/>
    <w:rsid w:val="00BD3DE5"/>
    <w:rPr>
      <w:rFonts w:ascii="Times New Roman" w:hAnsi="Times New Roman" w:cs="Times New Roman" w:hint="default"/>
      <w:b/>
      <w:bCs/>
      <w:sz w:val="22"/>
      <w:szCs w:val="22"/>
    </w:rPr>
  </w:style>
  <w:style w:type="character" w:customStyle="1" w:styleId="apple-style-span">
    <w:name w:val="apple-style-span"/>
    <w:basedOn w:val="a0"/>
    <w:rsid w:val="00BD3DE5"/>
  </w:style>
  <w:style w:type="paragraph" w:styleId="af0">
    <w:name w:val="Normal (Web)"/>
    <w:basedOn w:val="a"/>
    <w:uiPriority w:val="99"/>
    <w:unhideWhenUsed/>
    <w:rsid w:val="00BD3DE5"/>
    <w:pPr>
      <w:spacing w:before="100" w:beforeAutospacing="1" w:after="100" w:afterAutospacing="1"/>
    </w:pPr>
  </w:style>
  <w:style w:type="character" w:customStyle="1" w:styleId="viiyi">
    <w:name w:val="viiyi"/>
    <w:basedOn w:val="a0"/>
    <w:rsid w:val="00BD3DE5"/>
  </w:style>
  <w:style w:type="character" w:customStyle="1" w:styleId="jlqj4b">
    <w:name w:val="jlqj4b"/>
    <w:basedOn w:val="a0"/>
    <w:rsid w:val="00BD3DE5"/>
  </w:style>
  <w:style w:type="character" w:customStyle="1" w:styleId="inline">
    <w:name w:val="inline"/>
    <w:basedOn w:val="a0"/>
    <w:rsid w:val="00BD3DE5"/>
  </w:style>
  <w:style w:type="paragraph" w:styleId="HTML">
    <w:name w:val="HTML Preformatted"/>
    <w:basedOn w:val="a"/>
    <w:link w:val="HTML0"/>
    <w:uiPriority w:val="99"/>
    <w:semiHidden/>
    <w:unhideWhenUsed/>
    <w:rsid w:val="00647D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647D2F"/>
    <w:rPr>
      <w:rFonts w:ascii="Courier New" w:eastAsia="Times New Roman" w:hAnsi="Courier New" w:cs="Courier New"/>
      <w:sz w:val="20"/>
      <w:szCs w:val="20"/>
      <w:lang w:eastAsia="ru-RU"/>
    </w:rPr>
  </w:style>
  <w:style w:type="character" w:customStyle="1" w:styleId="y2iqfc">
    <w:name w:val="y2iqfc"/>
    <w:basedOn w:val="a0"/>
    <w:rsid w:val="00647D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5620735">
      <w:bodyDiv w:val="1"/>
      <w:marLeft w:val="0"/>
      <w:marRight w:val="0"/>
      <w:marTop w:val="0"/>
      <w:marBottom w:val="0"/>
      <w:divBdr>
        <w:top w:val="none" w:sz="0" w:space="0" w:color="auto"/>
        <w:left w:val="none" w:sz="0" w:space="0" w:color="auto"/>
        <w:bottom w:val="none" w:sz="0" w:space="0" w:color="auto"/>
        <w:right w:val="none" w:sz="0" w:space="0" w:color="auto"/>
      </w:divBdr>
    </w:div>
    <w:div w:id="186031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https://www.youtube.com/c/CorMedicale" TargetMode="External"/><Relationship Id="rId18" Type="http://schemas.openxmlformats.org/officeDocument/2006/relationships/hyperlink" Target="http://www.ncbi.nlm.nih.gov/PubMed/"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xfordmedicine.com/" TargetMode="External"/><Relationship Id="rId12" Type="http://schemas.openxmlformats.org/officeDocument/2006/relationships/hyperlink" Target="https://www.youtube.com/c/NinjaNerdScience/videos" TargetMode="External"/><Relationship Id="rId17" Type="http://schemas.openxmlformats.org/officeDocument/2006/relationships/hyperlink" Target="http://research.nhgri.nih.gov/" TargetMode="External"/><Relationship Id="rId2" Type="http://schemas.openxmlformats.org/officeDocument/2006/relationships/styles" Target="styles.xml"/><Relationship Id="rId16" Type="http://schemas.openxmlformats.org/officeDocument/2006/relationships/hyperlink" Target="http://www.uptodate.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medscape.com/familymedicine" TargetMode="External"/><Relationship Id="rId11" Type="http://schemas.openxmlformats.org/officeDocument/2006/relationships/hyperlink" Target="https://www.youtube.com/c/osmosis" TargetMode="External"/><Relationship Id="rId5" Type="http://schemas.openxmlformats.org/officeDocument/2006/relationships/hyperlink" Target="mailto:chingayevagulnar@gmail.com" TargetMode="External"/><Relationship Id="rId15" Type="http://schemas.openxmlformats.org/officeDocument/2006/relationships/hyperlink" Target="https://www.youtube.com/c/SciDrugs/videos" TargetMode="External"/><Relationship Id="rId10" Type="http://schemas.openxmlformats.org/officeDocument/2006/relationships/hyperlink" Target="https://kdigo.org/wp-content/uploads" TargetMode="External"/><Relationship Id="rId19" Type="http://schemas.openxmlformats.org/officeDocument/2006/relationships/hyperlink" Target="http://www.medline.com" TargetMode="External"/><Relationship Id="rId4" Type="http://schemas.openxmlformats.org/officeDocument/2006/relationships/webSettings" Target="webSettings.xml"/><Relationship Id="rId9" Type="http://schemas.openxmlformats.org/officeDocument/2006/relationships/hyperlink" Target="https://www.wolterskluwer.com/en/solutions/uptodate" TargetMode="External"/><Relationship Id="rId14" Type="http://schemas.openxmlformats.org/officeDocument/2006/relationships/hyperlink" Target="https://www.youtube.com/channel/UCbYmF43dpGHz8gi2ugiXr0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23</Pages>
  <Words>5653</Words>
  <Characters>32226</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Учетная запись Майкрософт</cp:lastModifiedBy>
  <cp:revision>5</cp:revision>
  <dcterms:created xsi:type="dcterms:W3CDTF">2021-09-22T01:14:00Z</dcterms:created>
  <dcterms:modified xsi:type="dcterms:W3CDTF">2022-10-11T16:19:00Z</dcterms:modified>
</cp:coreProperties>
</file>